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8D6A6" w14:textId="22BECBD5" w:rsidR="00FE1397" w:rsidRPr="00BD11B1" w:rsidRDefault="0019532D" w:rsidP="00FE1397">
      <w:pPr>
        <w:keepNext/>
        <w:ind w:left="1440" w:firstLine="720"/>
        <w:outlineLvl w:val="3"/>
        <w:rPr>
          <w:rFonts w:ascii="Calibri" w:hAnsi="Calibri" w:cs="Calibri"/>
          <w:b/>
          <w:bCs/>
          <w:kern w:val="32"/>
          <w:sz w:val="28"/>
          <w:szCs w:val="32"/>
        </w:rPr>
      </w:pPr>
      <w:r>
        <w:rPr>
          <w:rFonts w:ascii="Calibri" w:hAnsi="Calibri" w:cs="Calibri"/>
          <w:b/>
          <w:bCs/>
          <w:noProof/>
          <w:kern w:val="32"/>
          <w:sz w:val="20"/>
          <w:szCs w:val="32"/>
        </w:rPr>
        <w:drawing>
          <wp:anchor distT="0" distB="0" distL="114300" distR="114300" simplePos="0" relativeHeight="251657728" behindDoc="0" locked="0" layoutInCell="1" allowOverlap="1" wp14:anchorId="1D5DFF60" wp14:editId="30575E06">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14F81E3" w14:textId="77777777" w:rsidR="00FE1397" w:rsidRPr="00BD11B1" w:rsidRDefault="00FE1397" w:rsidP="00FE1397">
      <w:pPr>
        <w:keepNext/>
        <w:ind w:left="1440" w:firstLine="720"/>
        <w:outlineLvl w:val="3"/>
        <w:rPr>
          <w:rFonts w:ascii="Calibri" w:hAnsi="Calibri" w:cs="Calibri"/>
          <w:b/>
          <w:bCs/>
          <w:kern w:val="32"/>
          <w:sz w:val="28"/>
          <w:szCs w:val="32"/>
        </w:rPr>
      </w:pPr>
      <w:r w:rsidRPr="00BD11B1">
        <w:rPr>
          <w:rFonts w:ascii="Calibri" w:hAnsi="Calibri" w:cs="Calibri"/>
          <w:b/>
          <w:bCs/>
          <w:kern w:val="32"/>
          <w:sz w:val="28"/>
          <w:szCs w:val="32"/>
        </w:rPr>
        <w:t>Core Seminar</w:t>
      </w:r>
    </w:p>
    <w:p w14:paraId="5236A44D" w14:textId="77777777" w:rsidR="00FE1397" w:rsidRPr="00BD11B1" w:rsidRDefault="00FE1397" w:rsidP="00FE1397">
      <w:pPr>
        <w:keepNext/>
        <w:ind w:left="1440" w:firstLine="720"/>
        <w:outlineLvl w:val="3"/>
        <w:rPr>
          <w:rFonts w:ascii="Calibri" w:hAnsi="Calibri" w:cs="Calibri"/>
          <w:b/>
          <w:bCs/>
          <w:kern w:val="32"/>
          <w:sz w:val="28"/>
          <w:szCs w:val="32"/>
        </w:rPr>
      </w:pPr>
      <w:r w:rsidRPr="00BD11B1">
        <w:rPr>
          <w:rFonts w:ascii="Calibri" w:hAnsi="Calibri" w:cs="Calibri"/>
          <w:b/>
          <w:bCs/>
          <w:kern w:val="32"/>
          <w:sz w:val="28"/>
          <w:szCs w:val="32"/>
        </w:rPr>
        <w:t>Old Testament</w:t>
      </w:r>
    </w:p>
    <w:p w14:paraId="1549F8B7" w14:textId="77777777" w:rsidR="00FE1397" w:rsidRPr="00BD11B1" w:rsidRDefault="00FE1397" w:rsidP="00FE1397">
      <w:pPr>
        <w:spacing w:after="200"/>
        <w:ind w:left="1440" w:firstLine="720"/>
        <w:rPr>
          <w:rFonts w:ascii="Calibri" w:eastAsia="Calibri" w:hAnsi="Calibri" w:cs="Calibri"/>
          <w:b/>
          <w:bCs/>
          <w:kern w:val="32"/>
          <w:sz w:val="28"/>
          <w:szCs w:val="32"/>
        </w:rPr>
      </w:pPr>
      <w:r w:rsidRPr="00BD11B1">
        <w:rPr>
          <w:rFonts w:ascii="Calibri" w:eastAsia="Calibri" w:hAnsi="Calibri" w:cs="Calibri"/>
          <w:b/>
          <w:bCs/>
          <w:kern w:val="32"/>
          <w:sz w:val="28"/>
          <w:szCs w:val="32"/>
        </w:rPr>
        <w:t>Class 24: 1</w:t>
      </w:r>
      <w:r w:rsidRPr="00BD11B1">
        <w:rPr>
          <w:rFonts w:ascii="Calibri" w:eastAsia="Calibri" w:hAnsi="Calibri" w:cs="Calibri"/>
          <w:b/>
          <w:bCs/>
          <w:kern w:val="32"/>
          <w:sz w:val="28"/>
          <w:szCs w:val="32"/>
          <w:vertAlign w:val="superscript"/>
        </w:rPr>
        <w:t>st</w:t>
      </w:r>
      <w:r w:rsidRPr="00BD11B1">
        <w:rPr>
          <w:rFonts w:ascii="Calibri" w:eastAsia="Calibri" w:hAnsi="Calibri" w:cs="Calibri"/>
          <w:b/>
          <w:bCs/>
          <w:kern w:val="32"/>
          <w:sz w:val="28"/>
          <w:szCs w:val="32"/>
        </w:rPr>
        <w:t xml:space="preserve"> &amp; 2</w:t>
      </w:r>
      <w:r w:rsidRPr="00BD11B1">
        <w:rPr>
          <w:rFonts w:ascii="Calibri" w:eastAsia="Calibri" w:hAnsi="Calibri" w:cs="Calibri"/>
          <w:b/>
          <w:bCs/>
          <w:kern w:val="32"/>
          <w:sz w:val="28"/>
          <w:szCs w:val="32"/>
          <w:vertAlign w:val="superscript"/>
        </w:rPr>
        <w:t>nd</w:t>
      </w:r>
      <w:r w:rsidRPr="00BD11B1">
        <w:rPr>
          <w:rFonts w:ascii="Calibri" w:eastAsia="Calibri" w:hAnsi="Calibri" w:cs="Calibri"/>
          <w:b/>
          <w:bCs/>
          <w:kern w:val="32"/>
          <w:sz w:val="28"/>
          <w:szCs w:val="32"/>
        </w:rPr>
        <w:t xml:space="preserve"> Chronicles</w:t>
      </w:r>
    </w:p>
    <w:p w14:paraId="51D736AF" w14:textId="77777777" w:rsidR="00FE1397" w:rsidRPr="00BD11B1" w:rsidRDefault="00FE1397" w:rsidP="00FE1397">
      <w:pPr>
        <w:spacing w:after="200"/>
        <w:rPr>
          <w:rFonts w:ascii="Calibri" w:eastAsia="Calibri" w:hAnsi="Calibri" w:cs="Calibri"/>
          <w:b/>
          <w:bCs/>
          <w:kern w:val="32"/>
          <w:sz w:val="28"/>
          <w:szCs w:val="32"/>
        </w:rPr>
      </w:pPr>
      <w:r w:rsidRPr="00BD11B1">
        <w:rPr>
          <w:rFonts w:ascii="Calibri" w:eastAsia="Calibri" w:hAnsi="Calibri" w:cs="Calibri"/>
          <w:b/>
          <w:bCs/>
          <w:kern w:val="32"/>
          <w:sz w:val="28"/>
          <w:szCs w:val="32"/>
        </w:rPr>
        <w:t>_______________________________________________________</w:t>
      </w:r>
    </w:p>
    <w:p w14:paraId="4859A5E0" w14:textId="77777777" w:rsidR="00D45E3F" w:rsidRPr="00BD11B1" w:rsidRDefault="00D45E3F">
      <w:pPr>
        <w:rPr>
          <w:rFonts w:ascii="Calibri" w:hAnsi="Calibri"/>
          <w:b/>
          <w:bCs/>
        </w:rPr>
      </w:pPr>
    </w:p>
    <w:p w14:paraId="323D5519" w14:textId="77777777" w:rsidR="00D45E3F" w:rsidRPr="00BD11B1" w:rsidRDefault="00D45E3F">
      <w:pPr>
        <w:rPr>
          <w:rFonts w:ascii="Calibri" w:hAnsi="Calibri"/>
          <w:b/>
        </w:rPr>
      </w:pPr>
      <w:r w:rsidRPr="00BD11B1">
        <w:rPr>
          <w:rFonts w:ascii="Calibri" w:hAnsi="Calibri"/>
          <w:b/>
        </w:rPr>
        <w:t xml:space="preserve">Introduction </w:t>
      </w:r>
    </w:p>
    <w:p w14:paraId="75F667EF" w14:textId="77777777" w:rsidR="00D45E3F" w:rsidRPr="00BD11B1" w:rsidRDefault="00D45E3F">
      <w:pPr>
        <w:rPr>
          <w:rFonts w:ascii="Calibri" w:hAnsi="Calibri"/>
          <w:b/>
        </w:rPr>
      </w:pPr>
    </w:p>
    <w:p w14:paraId="08FE4373" w14:textId="1D505CC7" w:rsidR="00D45E3F" w:rsidRPr="00BD11B1" w:rsidRDefault="0084020F" w:rsidP="0084020F">
      <w:pPr>
        <w:rPr>
          <w:rFonts w:ascii="Calibri" w:hAnsi="Calibri"/>
        </w:rPr>
      </w:pPr>
      <w:r w:rsidRPr="00BD11B1">
        <w:rPr>
          <w:rFonts w:ascii="Calibri" w:hAnsi="Calibri"/>
        </w:rPr>
        <w:t>Think of</w:t>
      </w:r>
      <w:r w:rsidR="00D45E3F" w:rsidRPr="00BD11B1">
        <w:rPr>
          <w:rFonts w:ascii="Calibri" w:hAnsi="Calibri"/>
        </w:rPr>
        <w:t xml:space="preserve"> a wedding where you </w:t>
      </w:r>
      <w:r w:rsidRPr="00BD11B1">
        <w:rPr>
          <w:rFonts w:ascii="Calibri" w:hAnsi="Calibri"/>
        </w:rPr>
        <w:t>watch</w:t>
      </w:r>
      <w:r w:rsidR="00D45E3F" w:rsidRPr="00BD11B1">
        <w:rPr>
          <w:rFonts w:ascii="Calibri" w:hAnsi="Calibri"/>
        </w:rPr>
        <w:t xml:space="preserve"> a slideshow of pictures that tell </w:t>
      </w:r>
      <w:r w:rsidRPr="00BD11B1">
        <w:rPr>
          <w:rFonts w:ascii="Calibri" w:hAnsi="Calibri"/>
        </w:rPr>
        <w:t>a person’s</w:t>
      </w:r>
      <w:r w:rsidR="00D45E3F" w:rsidRPr="00BD11B1">
        <w:rPr>
          <w:rFonts w:ascii="Calibri" w:hAnsi="Calibri"/>
        </w:rPr>
        <w:t xml:space="preserve"> story from birth.  </w:t>
      </w:r>
      <w:r w:rsidRPr="00BD11B1">
        <w:rPr>
          <w:rFonts w:ascii="Calibri" w:hAnsi="Calibri"/>
        </w:rPr>
        <w:t>What do you get out of them?  Well, more than just some cute baby pictures.  They highlight what that person has tried to do with her life.  And that’s a good</w:t>
      </w:r>
      <w:r w:rsidR="009937DC" w:rsidRPr="00BD11B1">
        <w:rPr>
          <w:rFonts w:ascii="Calibri" w:hAnsi="Calibri"/>
        </w:rPr>
        <w:t xml:space="preserve"> analogy for</w:t>
      </w:r>
      <w:r w:rsidR="00D45E3F" w:rsidRPr="00BD11B1">
        <w:rPr>
          <w:rFonts w:ascii="Calibri" w:hAnsi="Calibri"/>
        </w:rPr>
        <w:t xml:space="preserve"> </w:t>
      </w:r>
      <w:r w:rsidRPr="00BD11B1">
        <w:rPr>
          <w:rFonts w:ascii="Calibri" w:hAnsi="Calibri"/>
        </w:rPr>
        <w:t>our study this morning.  We’</w:t>
      </w:r>
      <w:r w:rsidR="00D45E3F" w:rsidRPr="00BD11B1">
        <w:rPr>
          <w:rFonts w:ascii="Calibri" w:hAnsi="Calibri"/>
        </w:rPr>
        <w:t xml:space="preserve">ve been following the development of God’s plan of redemption through the Old Testament all the way up to Judah’s exile into Babylon.  Last week, in the book of Daniel, we saw the prophet Daniel rejoicing that the end of the exile was near.  </w:t>
      </w:r>
      <w:r w:rsidRPr="00BD11B1">
        <w:rPr>
          <w:rFonts w:ascii="Calibri" w:hAnsi="Calibri"/>
        </w:rPr>
        <w:t>T</w:t>
      </w:r>
      <w:r w:rsidR="00D45E3F" w:rsidRPr="00BD11B1">
        <w:rPr>
          <w:rFonts w:ascii="Calibri" w:hAnsi="Calibri"/>
        </w:rPr>
        <w:t xml:space="preserve">oday, we arrive at a book that was written </w:t>
      </w:r>
      <w:r w:rsidR="00D45E3F" w:rsidRPr="00BD11B1">
        <w:rPr>
          <w:rFonts w:ascii="Calibri" w:hAnsi="Calibri"/>
          <w:i/>
        </w:rPr>
        <w:t xml:space="preserve">after </w:t>
      </w:r>
      <w:r w:rsidR="00D45E3F" w:rsidRPr="00BD11B1">
        <w:rPr>
          <w:rFonts w:ascii="Calibri" w:hAnsi="Calibri"/>
        </w:rPr>
        <w:t>the exile, when the people had returned to Jerusalem.  And this book, the book of Chronicles, functions like a giant slideshow of the whole Old Testament.  Reaching all the way back to Adam and focusing especially on</w:t>
      </w:r>
      <w:r w:rsidR="00255612" w:rsidRPr="00BD11B1">
        <w:rPr>
          <w:rFonts w:ascii="Calibri" w:hAnsi="Calibri"/>
        </w:rPr>
        <w:t xml:space="preserve"> </w:t>
      </w:r>
      <w:r w:rsidR="00092D6B">
        <w:rPr>
          <w:rFonts w:ascii="Calibri" w:hAnsi="Calibri"/>
        </w:rPr>
        <w:t>the monarchy</w:t>
      </w:r>
      <w:r w:rsidR="00D45E3F" w:rsidRPr="00BD11B1">
        <w:rPr>
          <w:rFonts w:ascii="Calibri" w:hAnsi="Calibri"/>
        </w:rPr>
        <w:t>, Chronicles is a deliberate retelling of the people’s history</w:t>
      </w:r>
      <w:r w:rsidRPr="00BD11B1">
        <w:rPr>
          <w:rFonts w:ascii="Calibri" w:hAnsi="Calibri"/>
        </w:rPr>
        <w:t>.  It’s a grand retrospective, to</w:t>
      </w:r>
      <w:r w:rsidR="00D45E3F" w:rsidRPr="00BD11B1">
        <w:rPr>
          <w:rFonts w:ascii="Calibri" w:hAnsi="Calibri"/>
        </w:rPr>
        <w:t xml:space="preserve"> help them make sense of w</w:t>
      </w:r>
      <w:r w:rsidRPr="00BD11B1">
        <w:rPr>
          <w:rFonts w:ascii="Calibri" w:hAnsi="Calibri"/>
        </w:rPr>
        <w:t>ho they are now that the exile’</w:t>
      </w:r>
      <w:r w:rsidR="00D45E3F" w:rsidRPr="00BD11B1">
        <w:rPr>
          <w:rFonts w:ascii="Calibri" w:hAnsi="Calibri"/>
        </w:rPr>
        <w:t>s over.  Let’s pray, and then we’ll begin.</w:t>
      </w:r>
    </w:p>
    <w:p w14:paraId="1D6E3D90" w14:textId="77777777" w:rsidR="00D45E3F" w:rsidRPr="00BD11B1" w:rsidRDefault="00D45E3F">
      <w:pPr>
        <w:rPr>
          <w:rFonts w:ascii="Calibri" w:hAnsi="Calibri"/>
          <w:b/>
        </w:rPr>
      </w:pPr>
    </w:p>
    <w:p w14:paraId="293C8C4A" w14:textId="77777777" w:rsidR="00D45E3F" w:rsidRPr="00BD11B1" w:rsidRDefault="00D45E3F">
      <w:pPr>
        <w:rPr>
          <w:rFonts w:ascii="Calibri" w:hAnsi="Calibri"/>
          <w:b/>
        </w:rPr>
      </w:pPr>
      <w:r w:rsidRPr="00BD11B1">
        <w:rPr>
          <w:rFonts w:ascii="Calibri" w:hAnsi="Calibri"/>
          <w:b/>
        </w:rPr>
        <w:t>[PRAY]</w:t>
      </w:r>
    </w:p>
    <w:p w14:paraId="12DEB798" w14:textId="77777777" w:rsidR="00D45E3F" w:rsidRPr="00BD11B1" w:rsidRDefault="00D45E3F">
      <w:pPr>
        <w:rPr>
          <w:rFonts w:ascii="Calibri" w:hAnsi="Calibri"/>
          <w:b/>
        </w:rPr>
      </w:pPr>
    </w:p>
    <w:p w14:paraId="05360B5A" w14:textId="77777777" w:rsidR="00D45E3F" w:rsidRPr="00BD11B1" w:rsidRDefault="00D45E3F">
      <w:pPr>
        <w:rPr>
          <w:rFonts w:ascii="Calibri" w:hAnsi="Calibri"/>
          <w:b/>
        </w:rPr>
      </w:pPr>
      <w:r w:rsidRPr="00BD11B1">
        <w:rPr>
          <w:rFonts w:ascii="Calibri" w:hAnsi="Calibri"/>
          <w:b/>
        </w:rPr>
        <w:t>Context</w:t>
      </w:r>
    </w:p>
    <w:p w14:paraId="055E39F7" w14:textId="77777777" w:rsidR="00D45E3F" w:rsidRPr="00BD11B1" w:rsidRDefault="00D45E3F">
      <w:pPr>
        <w:rPr>
          <w:rFonts w:ascii="Calibri" w:hAnsi="Calibri"/>
          <w:b/>
        </w:rPr>
      </w:pPr>
    </w:p>
    <w:p w14:paraId="0AE26A09" w14:textId="0DDEAFE4" w:rsidR="00D45E3F" w:rsidRPr="00BD11B1" w:rsidRDefault="00D45E3F">
      <w:pPr>
        <w:rPr>
          <w:rFonts w:ascii="Calibri" w:hAnsi="Calibri"/>
        </w:rPr>
      </w:pPr>
      <w:r w:rsidRPr="00BD11B1">
        <w:rPr>
          <w:rFonts w:ascii="Calibri" w:hAnsi="Calibri"/>
        </w:rPr>
        <w:t xml:space="preserve">Like Samuel and Kings, first and second Chronicles were originally </w:t>
      </w:r>
      <w:r w:rsidR="0084020F" w:rsidRPr="00BD11B1">
        <w:rPr>
          <w:rFonts w:ascii="Calibri" w:hAnsi="Calibri"/>
        </w:rPr>
        <w:t xml:space="preserve">one book, and </w:t>
      </w:r>
      <w:r w:rsidR="00092D6B">
        <w:rPr>
          <w:rFonts w:ascii="Calibri" w:hAnsi="Calibri"/>
        </w:rPr>
        <w:t>that’s how</w:t>
      </w:r>
      <w:r w:rsidR="0084020F" w:rsidRPr="00BD11B1">
        <w:rPr>
          <w:rFonts w:ascii="Calibri" w:hAnsi="Calibri"/>
        </w:rPr>
        <w:t xml:space="preserve"> we’</w:t>
      </w:r>
      <w:r w:rsidRPr="00BD11B1">
        <w:rPr>
          <w:rFonts w:ascii="Calibri" w:hAnsi="Calibri"/>
        </w:rPr>
        <w:t>ll treat them today.  The Hebrew name for the book translates</w:t>
      </w:r>
      <w:r w:rsidR="00092D6B">
        <w:rPr>
          <w:rFonts w:ascii="Calibri" w:hAnsi="Calibri"/>
        </w:rPr>
        <w:t xml:space="preserve"> to “the events of the days”—it’s </w:t>
      </w:r>
      <w:r w:rsidRPr="00BD11B1">
        <w:rPr>
          <w:rFonts w:ascii="Calibri" w:hAnsi="Calibri"/>
        </w:rPr>
        <w:t>a historical record.  One of the early church fathers, Jerome, called it the “chronicle” of Judah’s history when he translated the Bib</w:t>
      </w:r>
      <w:r w:rsidR="0084020F" w:rsidRPr="00BD11B1">
        <w:rPr>
          <w:rFonts w:ascii="Calibri" w:hAnsi="Calibri"/>
        </w:rPr>
        <w:t xml:space="preserve">le into Latin, and </w:t>
      </w:r>
      <w:r w:rsidR="00092D6B">
        <w:rPr>
          <w:rFonts w:ascii="Calibri" w:hAnsi="Calibri"/>
        </w:rPr>
        <w:t>title stuck</w:t>
      </w:r>
      <w:r w:rsidRPr="00BD11B1">
        <w:rPr>
          <w:rFonts w:ascii="Calibri" w:hAnsi="Calibri"/>
        </w:rPr>
        <w:t xml:space="preserve">.  </w:t>
      </w:r>
      <w:r w:rsidR="00F4728F" w:rsidRPr="00BD11B1">
        <w:rPr>
          <w:rFonts w:ascii="Calibri" w:hAnsi="Calibri"/>
        </w:rPr>
        <w:t>W</w:t>
      </w:r>
      <w:r w:rsidRPr="00BD11B1">
        <w:rPr>
          <w:rFonts w:ascii="Calibri" w:hAnsi="Calibri"/>
        </w:rPr>
        <w:t>e don’t know who the actual chronicler was</w:t>
      </w:r>
      <w:r w:rsidR="0084020F" w:rsidRPr="00BD11B1">
        <w:rPr>
          <w:rFonts w:ascii="Calibri" w:hAnsi="Calibri"/>
        </w:rPr>
        <w:t xml:space="preserve"> who assembled this</w:t>
      </w:r>
      <w:r w:rsidRPr="00BD11B1">
        <w:rPr>
          <w:rFonts w:ascii="Calibri" w:hAnsi="Calibri"/>
        </w:rPr>
        <w:t xml:space="preserve"> book. Some suggest Ezra, the priest we’ll study next week.    </w:t>
      </w:r>
    </w:p>
    <w:p w14:paraId="2B0AA2AE" w14:textId="77777777" w:rsidR="0084020F" w:rsidRPr="00BD11B1" w:rsidRDefault="0084020F" w:rsidP="000546F1">
      <w:pPr>
        <w:rPr>
          <w:rFonts w:ascii="Calibri" w:hAnsi="Calibri"/>
        </w:rPr>
      </w:pPr>
    </w:p>
    <w:p w14:paraId="1C982688" w14:textId="77777777" w:rsidR="00092D6B" w:rsidRDefault="00D45E3F" w:rsidP="000546F1">
      <w:pPr>
        <w:rPr>
          <w:rFonts w:ascii="Calibri" w:hAnsi="Calibri"/>
        </w:rPr>
      </w:pPr>
      <w:r w:rsidRPr="00BD11B1">
        <w:rPr>
          <w:rFonts w:ascii="Calibri" w:hAnsi="Calibri"/>
        </w:rPr>
        <w:t xml:space="preserve">Regardless of </w:t>
      </w:r>
      <w:r w:rsidR="008920A6" w:rsidRPr="00BD11B1">
        <w:rPr>
          <w:rFonts w:ascii="Calibri" w:hAnsi="Calibri"/>
        </w:rPr>
        <w:t xml:space="preserve">who </w:t>
      </w:r>
      <w:r w:rsidR="00092D6B">
        <w:rPr>
          <w:rFonts w:ascii="Calibri" w:hAnsi="Calibri"/>
        </w:rPr>
        <w:t>the author was</w:t>
      </w:r>
      <w:r w:rsidR="008920A6" w:rsidRPr="00BD11B1">
        <w:rPr>
          <w:rFonts w:ascii="Calibri" w:hAnsi="Calibri"/>
        </w:rPr>
        <w:t xml:space="preserve">, the historical context of </w:t>
      </w:r>
      <w:r w:rsidR="008920A6" w:rsidRPr="00092D6B">
        <w:rPr>
          <w:rFonts w:ascii="Calibri" w:hAnsi="Calibri"/>
          <w:i/>
        </w:rPr>
        <w:t>when</w:t>
      </w:r>
      <w:r w:rsidR="008920A6" w:rsidRPr="00BD11B1">
        <w:rPr>
          <w:rFonts w:ascii="Calibri" w:hAnsi="Calibri"/>
        </w:rPr>
        <w:t xml:space="preserve"> he wrote helps us understand </w:t>
      </w:r>
      <w:r w:rsidR="008920A6" w:rsidRPr="00092D6B">
        <w:rPr>
          <w:rFonts w:ascii="Calibri" w:hAnsi="Calibri"/>
          <w:i/>
        </w:rPr>
        <w:t>why</w:t>
      </w:r>
      <w:r w:rsidR="008920A6" w:rsidRPr="00BD11B1">
        <w:rPr>
          <w:rFonts w:ascii="Calibri" w:hAnsi="Calibri"/>
        </w:rPr>
        <w:t xml:space="preserve"> he wrote.  </w:t>
      </w:r>
      <w:r w:rsidRPr="00BD11B1">
        <w:rPr>
          <w:rFonts w:ascii="Calibri" w:hAnsi="Calibri"/>
        </w:rPr>
        <w:t>To get a sense of this context, let’s turn to 1 Chron. 9:1-2, starting in th</w:t>
      </w:r>
      <w:r w:rsidR="00092D6B">
        <w:rPr>
          <w:rFonts w:ascii="Calibri" w:hAnsi="Calibri"/>
        </w:rPr>
        <w:t>e second half of verse 1:</w:t>
      </w:r>
    </w:p>
    <w:p w14:paraId="048E7D29" w14:textId="77777777" w:rsidR="00092D6B" w:rsidRDefault="00092D6B" w:rsidP="000546F1">
      <w:pPr>
        <w:rPr>
          <w:rFonts w:ascii="Calibri" w:hAnsi="Calibri"/>
        </w:rPr>
      </w:pPr>
    </w:p>
    <w:p w14:paraId="4F9BC59A" w14:textId="77777777" w:rsidR="00092D6B" w:rsidRDefault="00D45E3F" w:rsidP="00092D6B">
      <w:pPr>
        <w:ind w:left="720"/>
        <w:rPr>
          <w:rFonts w:ascii="Calibri" w:hAnsi="Calibri"/>
        </w:rPr>
      </w:pPr>
      <w:r w:rsidRPr="00BD11B1">
        <w:rPr>
          <w:rFonts w:ascii="Calibri" w:hAnsi="Calibri"/>
        </w:rPr>
        <w:t>“</w:t>
      </w:r>
      <w:r w:rsidR="00EF710B" w:rsidRPr="00EF710B">
        <w:rPr>
          <w:rFonts w:ascii="Calibri" w:hAnsi="Calibri"/>
        </w:rPr>
        <w:t>And Judah was taken into exile in Babylon because of their breach of faith. </w:t>
      </w:r>
      <w:r w:rsidR="00EF710B">
        <w:rPr>
          <w:rFonts w:ascii="Calibri" w:hAnsi="Calibri"/>
          <w:b/>
          <w:bCs/>
          <w:vertAlign w:val="superscript"/>
        </w:rPr>
        <w:t xml:space="preserve"> </w:t>
      </w:r>
      <w:r w:rsidR="00EF710B" w:rsidRPr="00EF710B">
        <w:rPr>
          <w:rFonts w:ascii="Calibri" w:hAnsi="Calibri"/>
        </w:rPr>
        <w:t>Now the first to dwell again in their possessions in their cities were Israel, the priests, the Levites, and the temple servants.</w:t>
      </w:r>
      <w:r w:rsidR="00092D6B">
        <w:rPr>
          <w:rFonts w:ascii="Calibri" w:hAnsi="Calibri"/>
        </w:rPr>
        <w:t>”</w:t>
      </w:r>
    </w:p>
    <w:p w14:paraId="4C15D4CF" w14:textId="77777777" w:rsidR="00092D6B" w:rsidRDefault="00092D6B" w:rsidP="000546F1">
      <w:pPr>
        <w:rPr>
          <w:rFonts w:ascii="Calibri" w:hAnsi="Calibri"/>
        </w:rPr>
      </w:pPr>
    </w:p>
    <w:p w14:paraId="520FA4A8" w14:textId="02A7E497" w:rsidR="00D45E3F" w:rsidRPr="00BD11B1" w:rsidRDefault="00092D6B" w:rsidP="000546F1">
      <w:pPr>
        <w:rPr>
          <w:rFonts w:ascii="Calibri" w:hAnsi="Calibri"/>
        </w:rPr>
      </w:pPr>
      <w:r>
        <w:rPr>
          <w:rFonts w:ascii="Calibri" w:hAnsi="Calibri"/>
          <w:b/>
          <w:i/>
        </w:rPr>
        <w:t xml:space="preserve">So are we during or after the exile?  </w:t>
      </w:r>
      <w:r>
        <w:rPr>
          <w:rFonts w:ascii="Calibri" w:hAnsi="Calibri"/>
        </w:rPr>
        <w:t xml:space="preserve">[After]  Right!  After </w:t>
      </w:r>
      <w:r w:rsidR="008920A6" w:rsidRPr="00BD11B1">
        <w:rPr>
          <w:rFonts w:ascii="Calibri" w:hAnsi="Calibri"/>
        </w:rPr>
        <w:t>seventy years, they’</w:t>
      </w:r>
      <w:r>
        <w:rPr>
          <w:rFonts w:ascii="Calibri" w:hAnsi="Calibri"/>
        </w:rPr>
        <w:t>re back!</w:t>
      </w:r>
      <w:r w:rsidR="00D45E3F" w:rsidRPr="00BD11B1">
        <w:rPr>
          <w:rFonts w:ascii="Calibri" w:hAnsi="Calibri"/>
        </w:rPr>
        <w:t xml:space="preserve">  </w:t>
      </w:r>
    </w:p>
    <w:p w14:paraId="3D2CAAC1" w14:textId="77777777" w:rsidR="008920A6" w:rsidRPr="00BD11B1" w:rsidRDefault="008920A6" w:rsidP="000546F1">
      <w:pPr>
        <w:rPr>
          <w:rFonts w:ascii="Calibri" w:hAnsi="Calibri"/>
        </w:rPr>
      </w:pPr>
    </w:p>
    <w:p w14:paraId="759F9343" w14:textId="77777777" w:rsidR="00D45E3F" w:rsidRPr="00BD11B1" w:rsidRDefault="00D45E3F">
      <w:pPr>
        <w:rPr>
          <w:rFonts w:ascii="Calibri" w:hAnsi="Calibri"/>
        </w:rPr>
      </w:pPr>
      <w:r w:rsidRPr="00BD11B1">
        <w:rPr>
          <w:rFonts w:ascii="Calibri" w:hAnsi="Calibri"/>
        </w:rPr>
        <w:t xml:space="preserve">And this fact is key to appreciating the </w:t>
      </w:r>
      <w:r w:rsidR="00813CF7" w:rsidRPr="00BD11B1">
        <w:rPr>
          <w:rFonts w:ascii="Calibri" w:hAnsi="Calibri"/>
        </w:rPr>
        <w:t>message</w:t>
      </w:r>
      <w:r w:rsidRPr="00BD11B1">
        <w:rPr>
          <w:rFonts w:ascii="Calibri" w:hAnsi="Calibri"/>
        </w:rPr>
        <w:t xml:space="preserve"> of the book of Chronicles.  As you remember, </w:t>
      </w:r>
      <w:r w:rsidR="00F4728F" w:rsidRPr="00BD11B1">
        <w:rPr>
          <w:rFonts w:ascii="Calibri" w:hAnsi="Calibri"/>
        </w:rPr>
        <w:t>t</w:t>
      </w:r>
      <w:r w:rsidRPr="00BD11B1">
        <w:rPr>
          <w:rFonts w:ascii="Calibri" w:hAnsi="Calibri"/>
        </w:rPr>
        <w:t xml:space="preserve">he history of Israel was one </w:t>
      </w:r>
      <w:r w:rsidR="008920A6" w:rsidRPr="00BD11B1">
        <w:rPr>
          <w:rFonts w:ascii="Calibri" w:hAnsi="Calibri"/>
        </w:rPr>
        <w:t>of</w:t>
      </w:r>
      <w:r w:rsidRPr="00BD11B1">
        <w:rPr>
          <w:rFonts w:ascii="Calibri" w:hAnsi="Calibri"/>
        </w:rPr>
        <w:t xml:space="preserve"> hope and tragedy</w:t>
      </w:r>
      <w:r w:rsidR="008920A6" w:rsidRPr="00BD11B1">
        <w:rPr>
          <w:rFonts w:ascii="Calibri" w:hAnsi="Calibri"/>
        </w:rPr>
        <w:t>.  H</w:t>
      </w:r>
      <w:r w:rsidRPr="00BD11B1">
        <w:rPr>
          <w:rFonts w:ascii="Calibri" w:hAnsi="Calibri"/>
        </w:rPr>
        <w:t xml:space="preserve">ope </w:t>
      </w:r>
      <w:r w:rsidR="008920A6" w:rsidRPr="00BD11B1">
        <w:rPr>
          <w:rFonts w:ascii="Calibri" w:hAnsi="Calibri"/>
        </w:rPr>
        <w:t>God’s promise</w:t>
      </w:r>
      <w:r w:rsidRPr="00BD11B1">
        <w:rPr>
          <w:rFonts w:ascii="Calibri" w:hAnsi="Calibri"/>
        </w:rPr>
        <w:t xml:space="preserve"> </w:t>
      </w:r>
      <w:r w:rsidR="00F4728F" w:rsidRPr="00BD11B1">
        <w:rPr>
          <w:rFonts w:ascii="Calibri" w:hAnsi="Calibri"/>
        </w:rPr>
        <w:t>that one of David’s sons would rule forever</w:t>
      </w:r>
      <w:r w:rsidR="008920A6" w:rsidRPr="00BD11B1">
        <w:rPr>
          <w:rFonts w:ascii="Calibri" w:hAnsi="Calibri"/>
        </w:rPr>
        <w:t>.  But</w:t>
      </w:r>
      <w:r w:rsidRPr="00BD11B1">
        <w:rPr>
          <w:rFonts w:ascii="Calibri" w:hAnsi="Calibri"/>
        </w:rPr>
        <w:t xml:space="preserve"> tragedy as king after king failed to live up to G</w:t>
      </w:r>
      <w:bookmarkStart w:id="0" w:name="_GoBack"/>
      <w:bookmarkEnd w:id="0"/>
      <w:r w:rsidRPr="00BD11B1">
        <w:rPr>
          <w:rFonts w:ascii="Calibri" w:hAnsi="Calibri"/>
        </w:rPr>
        <w:t>od’s righteous. Tragedy seemed to win as the northern tribes of Israel were exiled to Assyria in 722 BC, never to return</w:t>
      </w:r>
      <w:r w:rsidR="008920A6" w:rsidRPr="00BD11B1">
        <w:rPr>
          <w:rFonts w:ascii="Calibri" w:hAnsi="Calibri"/>
        </w:rPr>
        <w:t>.  A</w:t>
      </w:r>
      <w:r w:rsidRPr="00BD11B1">
        <w:rPr>
          <w:rFonts w:ascii="Calibri" w:hAnsi="Calibri"/>
        </w:rPr>
        <w:t xml:space="preserve">nd as the southern kingdom of Judah was defeated by Babylon in 586 BC. Jerusalem and the temple were destroyed, and the people </w:t>
      </w:r>
      <w:r w:rsidR="008920A6" w:rsidRPr="00BD11B1">
        <w:rPr>
          <w:rFonts w:ascii="Calibri" w:hAnsi="Calibri"/>
        </w:rPr>
        <w:t>exiled</w:t>
      </w:r>
      <w:r w:rsidRPr="00BD11B1">
        <w:rPr>
          <w:rFonts w:ascii="Calibri" w:hAnsi="Calibri"/>
        </w:rPr>
        <w:t xml:space="preserve">.  But hope wasn’t crushed completely; a remnant was preserved in Babylon, and </w:t>
      </w:r>
      <w:r w:rsidR="008920A6" w:rsidRPr="00BD11B1">
        <w:rPr>
          <w:rFonts w:ascii="Calibri" w:hAnsi="Calibri"/>
        </w:rPr>
        <w:t>David’s line survived through</w:t>
      </w:r>
      <w:r w:rsidRPr="00BD11B1">
        <w:rPr>
          <w:rFonts w:ascii="Calibri" w:hAnsi="Calibri"/>
        </w:rPr>
        <w:t xml:space="preserve"> king Jehoiachin.  Ezra and Nehemiah, which we’ll study next week, complete the story by showing us what happened when the people finally returned to Jerusalem to rebuild the temple and the city walls.</w:t>
      </w:r>
    </w:p>
    <w:p w14:paraId="05E179CA" w14:textId="77777777" w:rsidR="00BD11B1" w:rsidRPr="00BD11B1" w:rsidRDefault="00BD11B1">
      <w:pPr>
        <w:rPr>
          <w:rFonts w:ascii="Calibri" w:hAnsi="Calibri"/>
        </w:rPr>
      </w:pPr>
    </w:p>
    <w:p w14:paraId="3609E505" w14:textId="77777777" w:rsidR="00BD11B1" w:rsidRPr="00BD11B1" w:rsidRDefault="00BD11B1">
      <w:pPr>
        <w:rPr>
          <w:rFonts w:ascii="Calibri" w:hAnsi="Calibri"/>
        </w:rPr>
      </w:pPr>
      <w:r w:rsidRPr="00BD11B1">
        <w:rPr>
          <w:rFonts w:ascii="Calibri" w:hAnsi="Calibri"/>
          <w:b/>
          <w:i/>
        </w:rPr>
        <w:lastRenderedPageBreak/>
        <w:t xml:space="preserve">What are some similarities between these people and our situation as Christians today?  </w:t>
      </w:r>
      <w:r w:rsidRPr="00BD11B1">
        <w:rPr>
          <w:rFonts w:ascii="Calibri" w:hAnsi="Calibri"/>
          <w:i/>
        </w:rPr>
        <w:t>[one key similarity: we both live in the middle of the “already, not yet” fulfillment of God’s promises.]</w:t>
      </w:r>
    </w:p>
    <w:p w14:paraId="34A3B1DB" w14:textId="77777777" w:rsidR="008920A6" w:rsidRPr="00BD11B1" w:rsidRDefault="008920A6">
      <w:pPr>
        <w:rPr>
          <w:rFonts w:ascii="Calibri" w:hAnsi="Calibri"/>
        </w:rPr>
      </w:pPr>
    </w:p>
    <w:p w14:paraId="06EAEB84" w14:textId="77777777" w:rsidR="00D45E3F" w:rsidRPr="00BD11B1" w:rsidRDefault="00FC628D">
      <w:pPr>
        <w:rPr>
          <w:rFonts w:ascii="Calibri" w:hAnsi="Calibri"/>
          <w:b/>
        </w:rPr>
      </w:pPr>
      <w:r w:rsidRPr="00BD11B1">
        <w:rPr>
          <w:rFonts w:ascii="Calibri" w:hAnsi="Calibri"/>
          <w:b/>
        </w:rPr>
        <w:t>Purpose</w:t>
      </w:r>
      <w:r w:rsidR="00D45E3F" w:rsidRPr="00BD11B1">
        <w:rPr>
          <w:rFonts w:ascii="Calibri" w:hAnsi="Calibri"/>
          <w:b/>
        </w:rPr>
        <w:t xml:space="preserve"> of Chronicles </w:t>
      </w:r>
    </w:p>
    <w:p w14:paraId="7D59C8F8" w14:textId="77777777" w:rsidR="00D45E3F" w:rsidRPr="00BD11B1" w:rsidRDefault="00D45E3F">
      <w:pPr>
        <w:rPr>
          <w:rFonts w:ascii="Calibri" w:hAnsi="Calibri"/>
          <w:b/>
        </w:rPr>
      </w:pPr>
    </w:p>
    <w:p w14:paraId="787FBDC3" w14:textId="77777777" w:rsidR="0062075D" w:rsidRPr="00BD11B1" w:rsidRDefault="008920A6">
      <w:pPr>
        <w:rPr>
          <w:rFonts w:ascii="Calibri" w:hAnsi="Calibri"/>
        </w:rPr>
      </w:pPr>
      <w:r w:rsidRPr="00BD11B1">
        <w:rPr>
          <w:rFonts w:ascii="Calibri" w:hAnsi="Calibri"/>
        </w:rPr>
        <w:t xml:space="preserve">That’s all context.  </w:t>
      </w:r>
      <w:r w:rsidR="00D45E3F" w:rsidRPr="00BD11B1">
        <w:rPr>
          <w:rFonts w:ascii="Calibri" w:hAnsi="Calibri"/>
        </w:rPr>
        <w:t xml:space="preserve">But before we dive into </w:t>
      </w:r>
      <w:r w:rsidRPr="00BD11B1">
        <w:rPr>
          <w:rFonts w:ascii="Calibri" w:hAnsi="Calibri"/>
        </w:rPr>
        <w:t>Chronicles</w:t>
      </w:r>
      <w:r w:rsidR="00D45E3F" w:rsidRPr="00BD11B1">
        <w:rPr>
          <w:rFonts w:ascii="Calibri" w:hAnsi="Calibri"/>
        </w:rPr>
        <w:t xml:space="preserve">, we </w:t>
      </w:r>
      <w:r w:rsidRPr="00BD11B1">
        <w:rPr>
          <w:rFonts w:ascii="Calibri" w:hAnsi="Calibri"/>
        </w:rPr>
        <w:t>need to answer</w:t>
      </w:r>
      <w:r w:rsidR="00D45E3F" w:rsidRPr="00BD11B1">
        <w:rPr>
          <w:rFonts w:ascii="Calibri" w:hAnsi="Calibri"/>
        </w:rPr>
        <w:t xml:space="preserve"> an </w:t>
      </w:r>
      <w:r w:rsidR="00813CF7" w:rsidRPr="00BD11B1">
        <w:rPr>
          <w:rFonts w:ascii="Calibri" w:hAnsi="Calibri"/>
        </w:rPr>
        <w:t>important</w:t>
      </w:r>
      <w:r w:rsidR="00D45E3F" w:rsidRPr="00BD11B1">
        <w:rPr>
          <w:rFonts w:ascii="Calibri" w:hAnsi="Calibri"/>
        </w:rPr>
        <w:t xml:space="preserve"> question</w:t>
      </w:r>
      <w:r w:rsidR="00FC628D" w:rsidRPr="00BD11B1">
        <w:rPr>
          <w:rFonts w:ascii="Calibri" w:hAnsi="Calibri"/>
        </w:rPr>
        <w:t xml:space="preserve"> that gets to the purpose of Chronicles</w:t>
      </w:r>
      <w:r w:rsidRPr="00BD11B1">
        <w:rPr>
          <w:rFonts w:ascii="Calibri" w:hAnsi="Calibri"/>
        </w:rPr>
        <w:t xml:space="preserve">.  Why </w:t>
      </w:r>
      <w:r w:rsidR="00FC628D" w:rsidRPr="00BD11B1">
        <w:rPr>
          <w:rFonts w:ascii="Calibri" w:hAnsi="Calibri"/>
        </w:rPr>
        <w:t xml:space="preserve">does the author retell a history </w:t>
      </w:r>
      <w:r w:rsidRPr="00BD11B1">
        <w:rPr>
          <w:rFonts w:ascii="Calibri" w:hAnsi="Calibri"/>
        </w:rPr>
        <w:t xml:space="preserve">that’s already been told once in the Old Testament.  </w:t>
      </w:r>
      <w:r w:rsidR="00D45E3F" w:rsidRPr="00BD11B1">
        <w:rPr>
          <w:rFonts w:ascii="Calibri" w:hAnsi="Calibri"/>
        </w:rPr>
        <w:t xml:space="preserve">After all, much of Chronicles </w:t>
      </w:r>
      <w:r w:rsidR="009937DC" w:rsidRPr="00BD11B1">
        <w:rPr>
          <w:rFonts w:ascii="Calibri" w:hAnsi="Calibri"/>
        </w:rPr>
        <w:t>overlaps with</w:t>
      </w:r>
      <w:r w:rsidR="00D45E3F" w:rsidRPr="00BD11B1">
        <w:rPr>
          <w:rFonts w:ascii="Calibri" w:hAnsi="Calibri"/>
        </w:rPr>
        <w:t xml:space="preserve"> the books of 2 Samuel and 1 and 2 Kings.  The answer is that Chronicles was compiled with a different </w:t>
      </w:r>
      <w:r w:rsidRPr="00BD11B1">
        <w:rPr>
          <w:rFonts w:ascii="Calibri" w:hAnsi="Calibri"/>
        </w:rPr>
        <w:t xml:space="preserve">theological </w:t>
      </w:r>
      <w:r w:rsidR="00D45E3F" w:rsidRPr="00BD11B1">
        <w:rPr>
          <w:rFonts w:ascii="Calibri" w:hAnsi="Calibri"/>
        </w:rPr>
        <w:t>purpose</w:t>
      </w:r>
      <w:r w:rsidR="009937DC" w:rsidRPr="00BD11B1">
        <w:rPr>
          <w:rFonts w:ascii="Calibri" w:hAnsi="Calibri"/>
        </w:rPr>
        <w:t xml:space="preserve">.  Kings was composed </w:t>
      </w:r>
      <w:r w:rsidR="009937DC" w:rsidRPr="00BD11B1">
        <w:rPr>
          <w:rFonts w:ascii="Calibri" w:hAnsi="Calibri"/>
          <w:i/>
        </w:rPr>
        <w:t>during</w:t>
      </w:r>
      <w:r w:rsidR="009937DC" w:rsidRPr="00BD11B1">
        <w:rPr>
          <w:rFonts w:ascii="Calibri" w:hAnsi="Calibri"/>
        </w:rPr>
        <w:t xml:space="preserve"> the exile, so its main concern is to show that </w:t>
      </w:r>
      <w:r w:rsidRPr="00BD11B1">
        <w:rPr>
          <w:rFonts w:ascii="Calibri" w:hAnsi="Calibri"/>
        </w:rPr>
        <w:t>God didn’t break his promise when he allowed the exile</w:t>
      </w:r>
      <w:r w:rsidR="009937DC" w:rsidRPr="00BD11B1">
        <w:rPr>
          <w:rFonts w:ascii="Calibri" w:hAnsi="Calibri"/>
        </w:rPr>
        <w:t xml:space="preserve">.  For the chronicler, </w:t>
      </w:r>
      <w:r w:rsidRPr="00BD11B1">
        <w:rPr>
          <w:rFonts w:ascii="Calibri" w:hAnsi="Calibri"/>
        </w:rPr>
        <w:t>though</w:t>
      </w:r>
      <w:r w:rsidR="009937DC" w:rsidRPr="00BD11B1">
        <w:rPr>
          <w:rFonts w:ascii="Calibri" w:hAnsi="Calibri"/>
        </w:rPr>
        <w:t xml:space="preserve">, the exile is over.  His aim is to remind the people of faith that God </w:t>
      </w:r>
      <w:r w:rsidRPr="00BD11B1">
        <w:rPr>
          <w:rFonts w:ascii="Calibri" w:hAnsi="Calibri"/>
        </w:rPr>
        <w:t>still has</w:t>
      </w:r>
      <w:r w:rsidR="009937DC" w:rsidRPr="00BD11B1">
        <w:rPr>
          <w:rFonts w:ascii="Calibri" w:hAnsi="Calibri"/>
        </w:rPr>
        <w:t xml:space="preserve"> a future for them.  </w:t>
      </w:r>
      <w:r w:rsidRPr="00BD11B1">
        <w:rPr>
          <w:rFonts w:ascii="Calibri" w:hAnsi="Calibri"/>
        </w:rPr>
        <w:t>So he</w:t>
      </w:r>
      <w:r w:rsidR="00D45E3F" w:rsidRPr="00BD11B1">
        <w:rPr>
          <w:rFonts w:ascii="Calibri" w:hAnsi="Calibri"/>
        </w:rPr>
        <w:t xml:space="preserve"> leaves out stories that were prominent in Kings, and features content that Kings lacks.</w:t>
      </w:r>
      <w:r w:rsidR="0062075D" w:rsidRPr="00BD11B1">
        <w:rPr>
          <w:rFonts w:ascii="Calibri" w:hAnsi="Calibri"/>
        </w:rPr>
        <w:t xml:space="preserve">  </w:t>
      </w:r>
      <w:r w:rsidRPr="00BD11B1">
        <w:rPr>
          <w:rFonts w:ascii="Calibri" w:hAnsi="Calibri"/>
        </w:rPr>
        <w:t>He’s got</w:t>
      </w:r>
      <w:r w:rsidR="0062075D" w:rsidRPr="00BD11B1">
        <w:rPr>
          <w:rFonts w:ascii="Calibri" w:hAnsi="Calibri"/>
        </w:rPr>
        <w:t xml:space="preserve"> a different end in mind.</w:t>
      </w:r>
    </w:p>
    <w:p w14:paraId="579FE2CA" w14:textId="77777777" w:rsidR="0062075D" w:rsidRPr="00BD11B1" w:rsidRDefault="0062075D">
      <w:pPr>
        <w:rPr>
          <w:rFonts w:ascii="Calibri" w:hAnsi="Calibri"/>
        </w:rPr>
      </w:pPr>
    </w:p>
    <w:p w14:paraId="2BCC5073" w14:textId="77777777" w:rsidR="008920A6" w:rsidRPr="00BD11B1" w:rsidRDefault="008920A6">
      <w:pPr>
        <w:rPr>
          <w:rFonts w:ascii="Calibri" w:hAnsi="Calibri"/>
        </w:rPr>
      </w:pPr>
      <w:r w:rsidRPr="00BD11B1">
        <w:rPr>
          <w:rFonts w:ascii="Calibri" w:hAnsi="Calibri"/>
        </w:rPr>
        <w:t>So what’</w:t>
      </w:r>
      <w:r w:rsidR="0062075D" w:rsidRPr="00BD11B1">
        <w:rPr>
          <w:rFonts w:ascii="Calibri" w:hAnsi="Calibri"/>
        </w:rPr>
        <w:t xml:space="preserve">s his purpose?  Well, whereas Kings is about why the people had to go into exile, Chronicles is about where their hope is to be now that they’re back.  </w:t>
      </w:r>
      <w:r w:rsidRPr="00BD11B1">
        <w:rPr>
          <w:rFonts w:ascii="Calibri" w:hAnsi="Calibri"/>
        </w:rPr>
        <w:t>Put yourself in their shoes for a moment.  You’re part of this community that’s returned to Jerusalem.  You’ve got some big questions to answer, don’t you?  Like, “Is God’s promise of a Messiah still valid?  Are we still his covenant people?  Does God still care about us?”  The chronicler’s purpose in retelling their history is to answer those questions.  Like a wedding slideshow, he’s carefully picked out a few photos (that is, historical vignettes) to show them who they are now that they’re back in the land.</w:t>
      </w:r>
    </w:p>
    <w:p w14:paraId="58372949" w14:textId="77777777" w:rsidR="008920A6" w:rsidRPr="00BD11B1" w:rsidRDefault="008920A6">
      <w:pPr>
        <w:rPr>
          <w:rFonts w:ascii="Calibri" w:hAnsi="Calibri"/>
        </w:rPr>
      </w:pPr>
    </w:p>
    <w:p w14:paraId="5737C9BB" w14:textId="77777777" w:rsidR="0062075D" w:rsidRPr="00BD11B1" w:rsidRDefault="0062075D">
      <w:pPr>
        <w:rPr>
          <w:rFonts w:ascii="Calibri" w:hAnsi="Calibri"/>
        </w:rPr>
      </w:pPr>
      <w:r w:rsidRPr="00BD11B1">
        <w:rPr>
          <w:rFonts w:ascii="Calibri" w:hAnsi="Calibri"/>
        </w:rPr>
        <w:t xml:space="preserve">You see, things weren’t exactly as </w:t>
      </w:r>
      <w:r w:rsidR="00FC628D" w:rsidRPr="00BD11B1">
        <w:rPr>
          <w:rFonts w:ascii="Calibri" w:hAnsi="Calibri"/>
        </w:rPr>
        <w:t>they</w:t>
      </w:r>
      <w:r w:rsidRPr="00BD11B1">
        <w:rPr>
          <w:rFonts w:ascii="Calibri" w:hAnsi="Calibri"/>
        </w:rPr>
        <w:t xml:space="preserve"> expected them to be.  Remember back to Daniel chapter 9 last week.  The seventy years are over—and so the exiles are returning.  But the seventy weeks have just begun—the seventy “sevens” that must pass until the Lord’s Anointed One—the Messiah—begins his rule</w:t>
      </w:r>
      <w:r w:rsidR="000C4F4C" w:rsidRPr="00BD11B1">
        <w:rPr>
          <w:rFonts w:ascii="Calibri" w:hAnsi="Calibri"/>
        </w:rPr>
        <w:t xml:space="preserve">.  And so while the physical exile is over, the spiritual exile continues.  That’s why when the people return to </w:t>
      </w:r>
      <w:smartTag w:uri="urn:schemas-microsoft-com:office:smarttags" w:element="City">
        <w:smartTag w:uri="urn:schemas-microsoft-com:office:smarttags" w:element="place">
          <w:r w:rsidR="000C4F4C" w:rsidRPr="00BD11B1">
            <w:rPr>
              <w:rFonts w:ascii="Calibri" w:hAnsi="Calibri"/>
            </w:rPr>
            <w:t>Jerusalem</w:t>
          </w:r>
        </w:smartTag>
      </w:smartTag>
      <w:r w:rsidR="000C4F4C" w:rsidRPr="00BD11B1">
        <w:rPr>
          <w:rFonts w:ascii="Calibri" w:hAnsi="Calibri"/>
        </w:rPr>
        <w:t xml:space="preserve">, they’re not yet enjoying all the new covenant promises that we read of in places like Jeremiah 31 and Ezekiel 37.  Chronicles is written telling the people that they are </w:t>
      </w:r>
      <w:r w:rsidR="000C4F4C" w:rsidRPr="00BD11B1">
        <w:rPr>
          <w:rFonts w:ascii="Calibri" w:hAnsi="Calibri"/>
          <w:i/>
        </w:rPr>
        <w:t>not</w:t>
      </w:r>
      <w:r w:rsidR="000C4F4C" w:rsidRPr="00BD11B1">
        <w:rPr>
          <w:rFonts w:ascii="Calibri" w:hAnsi="Calibri"/>
        </w:rPr>
        <w:t xml:space="preserve"> to place their ultimate hope in </w:t>
      </w:r>
      <w:r w:rsidR="00FC628D" w:rsidRPr="00BD11B1">
        <w:rPr>
          <w:rFonts w:ascii="Calibri" w:hAnsi="Calibri"/>
        </w:rPr>
        <w:t>their return to the land</w:t>
      </w:r>
      <w:r w:rsidR="000C4F4C" w:rsidRPr="00BD11B1">
        <w:rPr>
          <w:rFonts w:ascii="Calibri" w:hAnsi="Calibri"/>
        </w:rPr>
        <w:t>, but in God’s greate</w:t>
      </w:r>
      <w:r w:rsidR="00FC628D" w:rsidRPr="00BD11B1">
        <w:rPr>
          <w:rFonts w:ascii="Calibri" w:hAnsi="Calibri"/>
        </w:rPr>
        <w:t>r fulfillment of promises that’</w:t>
      </w:r>
      <w:r w:rsidR="000C4F4C" w:rsidRPr="00BD11B1">
        <w:rPr>
          <w:rFonts w:ascii="Calibri" w:hAnsi="Calibri"/>
        </w:rPr>
        <w:t>s yet to come.</w:t>
      </w:r>
    </w:p>
    <w:p w14:paraId="12430093" w14:textId="77777777" w:rsidR="0062075D" w:rsidRPr="00BD11B1" w:rsidRDefault="0062075D">
      <w:pPr>
        <w:rPr>
          <w:rFonts w:ascii="Calibri" w:hAnsi="Calibri"/>
        </w:rPr>
      </w:pPr>
    </w:p>
    <w:p w14:paraId="2F79C19F" w14:textId="77777777" w:rsidR="00D45E3F" w:rsidRPr="00BD11B1" w:rsidRDefault="000C4F4C" w:rsidP="00F4728F">
      <w:pPr>
        <w:rPr>
          <w:rFonts w:ascii="Calibri" w:hAnsi="Calibri"/>
        </w:rPr>
      </w:pPr>
      <w:r w:rsidRPr="00BD11B1">
        <w:rPr>
          <w:rFonts w:ascii="Calibri" w:hAnsi="Calibri"/>
        </w:rPr>
        <w:t>Well then, how does this work out in Chronicles</w:t>
      </w:r>
      <w:r w:rsidR="00D45E3F" w:rsidRPr="00BD11B1">
        <w:rPr>
          <w:rFonts w:ascii="Calibri" w:hAnsi="Calibri"/>
        </w:rPr>
        <w:t xml:space="preserve">?  </w:t>
      </w:r>
      <w:r w:rsidR="00F4728F" w:rsidRPr="00BD11B1">
        <w:rPr>
          <w:rFonts w:ascii="Calibri" w:hAnsi="Calibri"/>
        </w:rPr>
        <w:t xml:space="preserve">Let’s </w:t>
      </w:r>
      <w:r w:rsidR="00FC628D" w:rsidRPr="00BD11B1">
        <w:rPr>
          <w:rFonts w:ascii="Calibri" w:hAnsi="Calibri"/>
        </w:rPr>
        <w:t>dive in</w:t>
      </w:r>
      <w:r w:rsidR="00F4728F" w:rsidRPr="00BD11B1">
        <w:rPr>
          <w:rFonts w:ascii="Calibri" w:hAnsi="Calibri"/>
        </w:rPr>
        <w:t xml:space="preserve"> and find out.    </w:t>
      </w:r>
    </w:p>
    <w:p w14:paraId="6D05CFC5" w14:textId="77777777" w:rsidR="00D45E3F" w:rsidRPr="00BD11B1" w:rsidRDefault="00D45E3F">
      <w:pPr>
        <w:rPr>
          <w:rFonts w:ascii="Calibri" w:hAnsi="Calibri"/>
        </w:rPr>
      </w:pPr>
    </w:p>
    <w:p w14:paraId="13009EB2" w14:textId="77777777" w:rsidR="00D45E3F" w:rsidRPr="00BD11B1" w:rsidRDefault="00D45E3F" w:rsidP="00D45E3F">
      <w:pPr>
        <w:rPr>
          <w:rFonts w:ascii="Calibri" w:hAnsi="Calibri"/>
          <w:b/>
        </w:rPr>
      </w:pPr>
      <w:r w:rsidRPr="00BD11B1">
        <w:rPr>
          <w:rFonts w:ascii="Calibri" w:hAnsi="Calibri"/>
          <w:b/>
        </w:rPr>
        <w:t>[TAKE QUESTIONS]</w:t>
      </w:r>
    </w:p>
    <w:p w14:paraId="19D4DC52" w14:textId="77777777" w:rsidR="00D45E3F" w:rsidRPr="00BD11B1" w:rsidDel="002A0A63" w:rsidRDefault="00D45E3F" w:rsidP="00D45E3F">
      <w:pPr>
        <w:rPr>
          <w:rFonts w:ascii="Calibri" w:hAnsi="Calibri"/>
          <w:b/>
        </w:rPr>
      </w:pPr>
    </w:p>
    <w:p w14:paraId="1614FE79" w14:textId="77777777" w:rsidR="00D45E3F" w:rsidRPr="00BD11B1" w:rsidRDefault="00D45E3F">
      <w:pPr>
        <w:rPr>
          <w:rFonts w:ascii="Calibri" w:hAnsi="Calibri"/>
          <w:b/>
        </w:rPr>
      </w:pPr>
      <w:r w:rsidRPr="00BD11B1">
        <w:rPr>
          <w:rFonts w:ascii="Calibri" w:hAnsi="Calibri"/>
          <w:b/>
        </w:rPr>
        <w:t>1 Chronicles 1-9 -- Ge</w:t>
      </w:r>
      <w:r w:rsidR="002B73FD" w:rsidRPr="00BD11B1">
        <w:rPr>
          <w:rFonts w:ascii="Calibri" w:hAnsi="Calibri"/>
          <w:b/>
        </w:rPr>
        <w:t>nealogies</w:t>
      </w:r>
      <w:r w:rsidRPr="00BD11B1">
        <w:rPr>
          <w:rFonts w:ascii="Calibri" w:hAnsi="Calibri"/>
          <w:b/>
        </w:rPr>
        <w:t xml:space="preserve">: The Roots of the </w:t>
      </w:r>
      <w:r w:rsidR="009A7A8A" w:rsidRPr="00BD11B1">
        <w:rPr>
          <w:rFonts w:ascii="Calibri" w:hAnsi="Calibri"/>
          <w:b/>
        </w:rPr>
        <w:t xml:space="preserve">Postexilic </w:t>
      </w:r>
      <w:r w:rsidRPr="00BD11B1">
        <w:rPr>
          <w:rFonts w:ascii="Calibri" w:hAnsi="Calibri"/>
          <w:b/>
        </w:rPr>
        <w:t xml:space="preserve">Community </w:t>
      </w:r>
    </w:p>
    <w:p w14:paraId="3E7322C7" w14:textId="77777777" w:rsidR="00F4728F" w:rsidRPr="00BD11B1" w:rsidRDefault="00F4728F">
      <w:pPr>
        <w:rPr>
          <w:rFonts w:ascii="Calibri" w:hAnsi="Calibri"/>
        </w:rPr>
      </w:pPr>
      <w:r w:rsidRPr="00BD11B1">
        <w:rPr>
          <w:rFonts w:ascii="Calibri" w:hAnsi="Calibri"/>
        </w:rPr>
        <w:tab/>
      </w:r>
    </w:p>
    <w:p w14:paraId="6209F652" w14:textId="77777777" w:rsidR="00D45E3F" w:rsidRPr="00BD11B1" w:rsidRDefault="00FC628D">
      <w:pPr>
        <w:rPr>
          <w:rFonts w:ascii="Calibri" w:hAnsi="Calibri"/>
        </w:rPr>
      </w:pPr>
      <w:r w:rsidRPr="00BD11B1">
        <w:rPr>
          <w:rFonts w:ascii="Calibri" w:hAnsi="Calibri"/>
        </w:rPr>
        <w:t>T</w:t>
      </w:r>
      <w:r w:rsidR="00D45E3F" w:rsidRPr="00BD11B1">
        <w:rPr>
          <w:rFonts w:ascii="Calibri" w:hAnsi="Calibri"/>
        </w:rPr>
        <w:t>urn with me to 1 Chronicles 1:1-4.  “</w:t>
      </w:r>
      <w:r w:rsidR="00EF710B" w:rsidRPr="00EF710B">
        <w:rPr>
          <w:rFonts w:ascii="Calibri" w:hAnsi="Calibri"/>
        </w:rPr>
        <w:t>Adam, Seth, Enosh; Kenan, Mahalalel, Jared; Enoch, Methuselah, Lamech;</w:t>
      </w:r>
      <w:r w:rsidR="00EF710B" w:rsidRPr="00EF710B">
        <w:rPr>
          <w:rFonts w:ascii="Calibri" w:hAnsi="Calibri"/>
          <w:b/>
          <w:bCs/>
          <w:vertAlign w:val="superscript"/>
        </w:rPr>
        <w:t> </w:t>
      </w:r>
      <w:r w:rsidR="00EF710B" w:rsidRPr="00EF710B">
        <w:rPr>
          <w:rFonts w:ascii="Calibri" w:hAnsi="Calibri"/>
        </w:rPr>
        <w:t>Noah, Shem, Ham, and Japheth.</w:t>
      </w:r>
      <w:r w:rsidR="00D45E3F" w:rsidRPr="00BD11B1">
        <w:rPr>
          <w:rFonts w:ascii="Calibri" w:hAnsi="Calibri"/>
        </w:rPr>
        <w:t xml:space="preserve">”  </w:t>
      </w:r>
      <w:r w:rsidR="00EC33F4" w:rsidRPr="00BD11B1">
        <w:rPr>
          <w:rFonts w:ascii="Calibri" w:hAnsi="Calibri"/>
        </w:rPr>
        <w:t xml:space="preserve">If you allow your eyes to drift, you’ll notice that the lists of names goes on for </w:t>
      </w:r>
      <w:r w:rsidR="00EC33F4" w:rsidRPr="00BD11B1">
        <w:rPr>
          <w:rFonts w:ascii="Calibri" w:hAnsi="Calibri"/>
          <w:i/>
        </w:rPr>
        <w:t>quite</w:t>
      </w:r>
      <w:r w:rsidR="00B22B71" w:rsidRPr="00BD11B1">
        <w:rPr>
          <w:rFonts w:ascii="Calibri" w:hAnsi="Calibri"/>
        </w:rPr>
        <w:t xml:space="preserve"> a long time – 9 chapters to be exact.  </w:t>
      </w:r>
      <w:r w:rsidR="00EC33F4" w:rsidRPr="00BD11B1">
        <w:rPr>
          <w:rFonts w:ascii="Calibri" w:hAnsi="Calibri"/>
        </w:rPr>
        <w:t>Now, to modern sensibilities</w:t>
      </w:r>
      <w:r w:rsidR="00283AF1" w:rsidRPr="00BD11B1">
        <w:rPr>
          <w:rFonts w:ascii="Calibri" w:hAnsi="Calibri"/>
        </w:rPr>
        <w:t>,</w:t>
      </w:r>
      <w:r w:rsidR="00EC33F4" w:rsidRPr="00BD11B1">
        <w:rPr>
          <w:rFonts w:ascii="Calibri" w:hAnsi="Calibri"/>
        </w:rPr>
        <w:t xml:space="preserve"> such genealogies </w:t>
      </w:r>
      <w:r w:rsidR="00283AF1" w:rsidRPr="00BD11B1">
        <w:rPr>
          <w:rFonts w:ascii="Calibri" w:hAnsi="Calibri"/>
        </w:rPr>
        <w:t xml:space="preserve">may </w:t>
      </w:r>
      <w:r w:rsidRPr="00BD11B1">
        <w:rPr>
          <w:rFonts w:ascii="Calibri" w:hAnsi="Calibri"/>
        </w:rPr>
        <w:t>seem</w:t>
      </w:r>
      <w:r w:rsidR="00283AF1" w:rsidRPr="00BD11B1">
        <w:rPr>
          <w:rFonts w:ascii="Calibri" w:hAnsi="Calibri"/>
        </w:rPr>
        <w:t xml:space="preserve"> irrelevant.  </w:t>
      </w:r>
      <w:r w:rsidR="00D3304D" w:rsidRPr="00BD11B1">
        <w:rPr>
          <w:rFonts w:ascii="Calibri" w:hAnsi="Calibri"/>
        </w:rPr>
        <w:t>T</w:t>
      </w:r>
      <w:r w:rsidR="00283AF1" w:rsidRPr="00BD11B1">
        <w:rPr>
          <w:rFonts w:ascii="Calibri" w:hAnsi="Calibri"/>
        </w:rPr>
        <w:t xml:space="preserve">he prospect of ending up in 1 Chronicles during your personal devotions </w:t>
      </w:r>
      <w:r w:rsidR="00D3304D" w:rsidRPr="00BD11B1">
        <w:rPr>
          <w:rFonts w:ascii="Calibri" w:hAnsi="Calibri"/>
        </w:rPr>
        <w:t>might not</w:t>
      </w:r>
      <w:r w:rsidR="00283AF1" w:rsidRPr="00BD11B1">
        <w:rPr>
          <w:rFonts w:ascii="Calibri" w:hAnsi="Calibri"/>
        </w:rPr>
        <w:t xml:space="preserve"> seem too thrilling!</w:t>
      </w:r>
    </w:p>
    <w:p w14:paraId="333B9350" w14:textId="77777777" w:rsidR="00FC628D" w:rsidRPr="00BD11B1" w:rsidRDefault="00FC628D">
      <w:pPr>
        <w:rPr>
          <w:rFonts w:ascii="Calibri" w:hAnsi="Calibri"/>
        </w:rPr>
      </w:pPr>
    </w:p>
    <w:p w14:paraId="0F8F30A4" w14:textId="77777777" w:rsidR="00D45E3F" w:rsidRPr="00BD11B1" w:rsidRDefault="00283AF1" w:rsidP="00B22B71">
      <w:pPr>
        <w:rPr>
          <w:rFonts w:ascii="Calibri" w:hAnsi="Calibri"/>
        </w:rPr>
      </w:pPr>
      <w:r w:rsidRPr="00BD11B1">
        <w:rPr>
          <w:rFonts w:ascii="Calibri" w:hAnsi="Calibri"/>
        </w:rPr>
        <w:t xml:space="preserve">But if we remember the context, </w:t>
      </w:r>
      <w:r w:rsidR="00FC628D" w:rsidRPr="00BD11B1">
        <w:rPr>
          <w:rFonts w:ascii="Calibri" w:hAnsi="Calibri"/>
        </w:rPr>
        <w:t>we’ll</w:t>
      </w:r>
      <w:r w:rsidRPr="00BD11B1">
        <w:rPr>
          <w:rFonts w:ascii="Calibri" w:hAnsi="Calibri"/>
        </w:rPr>
        <w:t xml:space="preserve"> see how fundamental these genealogies are to the chronicler’s purpose.  He’s demonstrating that the postexilic community </w:t>
      </w:r>
      <w:r w:rsidR="00177417" w:rsidRPr="00BD11B1">
        <w:rPr>
          <w:rFonts w:ascii="Calibri" w:hAnsi="Calibri"/>
        </w:rPr>
        <w:t>are God’s chosen people</w:t>
      </w:r>
      <w:r w:rsidR="000C4F4C" w:rsidRPr="00BD11B1">
        <w:rPr>
          <w:rFonts w:ascii="Calibri" w:hAnsi="Calibri"/>
        </w:rPr>
        <w:t>—just like these saints of old</w:t>
      </w:r>
      <w:r w:rsidR="00177417" w:rsidRPr="00BD11B1">
        <w:rPr>
          <w:rFonts w:ascii="Calibri" w:hAnsi="Calibri"/>
        </w:rPr>
        <w:t>!</w:t>
      </w:r>
      <w:r w:rsidR="00FC628D" w:rsidRPr="00BD11B1">
        <w:rPr>
          <w:rFonts w:ascii="Calibri" w:hAnsi="Calibri"/>
        </w:rPr>
        <w:t xml:space="preserve">  </w:t>
      </w:r>
      <w:r w:rsidR="000C4F4C" w:rsidRPr="00BD11B1">
        <w:rPr>
          <w:rFonts w:ascii="Calibri" w:hAnsi="Calibri"/>
        </w:rPr>
        <w:t xml:space="preserve">That comes across in how </w:t>
      </w:r>
      <w:r w:rsidR="002D514F" w:rsidRPr="00BD11B1">
        <w:rPr>
          <w:rFonts w:ascii="Calibri" w:hAnsi="Calibri"/>
        </w:rPr>
        <w:t>the genealogies a</w:t>
      </w:r>
      <w:r w:rsidR="005765CA" w:rsidRPr="00BD11B1">
        <w:rPr>
          <w:rFonts w:ascii="Calibri" w:hAnsi="Calibri"/>
        </w:rPr>
        <w:t>re structured</w:t>
      </w:r>
      <w:r w:rsidR="00B22B71" w:rsidRPr="00BD11B1">
        <w:rPr>
          <w:rFonts w:ascii="Calibri" w:hAnsi="Calibri"/>
        </w:rPr>
        <w:t>.</w:t>
      </w:r>
      <w:r w:rsidR="005765CA" w:rsidRPr="00BD11B1">
        <w:rPr>
          <w:rFonts w:ascii="Calibri" w:hAnsi="Calibri"/>
        </w:rPr>
        <w:t xml:space="preserve">  You see there in 1:1 that the chronicler</w:t>
      </w:r>
      <w:r w:rsidR="002D514F" w:rsidRPr="00BD11B1">
        <w:rPr>
          <w:rFonts w:ascii="Calibri" w:hAnsi="Calibri"/>
        </w:rPr>
        <w:t xml:space="preserve"> starts all the way at the beginning of time, with Adam.  </w:t>
      </w:r>
      <w:r w:rsidR="00B22B71" w:rsidRPr="00BD11B1">
        <w:rPr>
          <w:rFonts w:ascii="Calibri" w:hAnsi="Calibri"/>
        </w:rPr>
        <w:t xml:space="preserve">And as he progresses through history, </w:t>
      </w:r>
      <w:r w:rsidR="002D514F" w:rsidRPr="00BD11B1">
        <w:rPr>
          <w:rFonts w:ascii="Calibri" w:hAnsi="Calibri"/>
        </w:rPr>
        <w:t>the chronicler always zeroes in on the line of promise</w:t>
      </w:r>
      <w:r w:rsidR="00B94E62" w:rsidRPr="00BD11B1">
        <w:rPr>
          <w:rFonts w:ascii="Calibri" w:hAnsi="Calibri"/>
        </w:rPr>
        <w:t xml:space="preserve">.  You see in chapter 1, verses 5-16, he </w:t>
      </w:r>
      <w:r w:rsidR="00813CF7" w:rsidRPr="00BD11B1">
        <w:rPr>
          <w:rFonts w:ascii="Calibri" w:hAnsi="Calibri"/>
        </w:rPr>
        <w:t xml:space="preserve">briefly </w:t>
      </w:r>
      <w:r w:rsidR="00D3304D" w:rsidRPr="00BD11B1">
        <w:rPr>
          <w:rFonts w:ascii="Calibri" w:hAnsi="Calibri"/>
        </w:rPr>
        <w:t>mentions the</w:t>
      </w:r>
      <w:r w:rsidR="00B94E62" w:rsidRPr="00BD11B1">
        <w:rPr>
          <w:rFonts w:ascii="Calibri" w:hAnsi="Calibri"/>
        </w:rPr>
        <w:t xml:space="preserve"> two descendents of Noah who are </w:t>
      </w:r>
      <w:r w:rsidR="00B94E62" w:rsidRPr="00BD11B1">
        <w:rPr>
          <w:rFonts w:ascii="Calibri" w:hAnsi="Calibri"/>
          <w:i/>
        </w:rPr>
        <w:t xml:space="preserve">not </w:t>
      </w:r>
      <w:r w:rsidR="00FC628D" w:rsidRPr="00BD11B1">
        <w:rPr>
          <w:rFonts w:ascii="Calibri" w:hAnsi="Calibri"/>
        </w:rPr>
        <w:t>ancesters</w:t>
      </w:r>
      <w:r w:rsidR="00D3304D" w:rsidRPr="00BD11B1">
        <w:rPr>
          <w:rFonts w:ascii="Calibri" w:hAnsi="Calibri"/>
        </w:rPr>
        <w:t xml:space="preserve"> of Abraham.  But in verse 17</w:t>
      </w:r>
      <w:r w:rsidR="00B94E62" w:rsidRPr="00BD11B1">
        <w:rPr>
          <w:rFonts w:ascii="Calibri" w:hAnsi="Calibri"/>
        </w:rPr>
        <w:t xml:space="preserve"> </w:t>
      </w:r>
      <w:r w:rsidR="00FC628D" w:rsidRPr="00BD11B1">
        <w:rPr>
          <w:rFonts w:ascii="Calibri" w:hAnsi="Calibri"/>
        </w:rPr>
        <w:t xml:space="preserve">the </w:t>
      </w:r>
      <w:r w:rsidR="00B94E62" w:rsidRPr="00BD11B1">
        <w:rPr>
          <w:rFonts w:ascii="Calibri" w:hAnsi="Calibri"/>
        </w:rPr>
        <w:t xml:space="preserve">account shifts to the line of Shem, Noah’s son who </w:t>
      </w:r>
      <w:r w:rsidR="00B94E62" w:rsidRPr="00BD11B1">
        <w:rPr>
          <w:rFonts w:ascii="Calibri" w:hAnsi="Calibri"/>
          <w:i/>
        </w:rPr>
        <w:t>does</w:t>
      </w:r>
      <w:r w:rsidR="00B94E62" w:rsidRPr="00BD11B1">
        <w:rPr>
          <w:rFonts w:ascii="Calibri" w:hAnsi="Calibri"/>
        </w:rPr>
        <w:t xml:space="preserve"> </w:t>
      </w:r>
      <w:r w:rsidR="00B94E62" w:rsidRPr="00BD11B1">
        <w:rPr>
          <w:rFonts w:ascii="Calibri" w:hAnsi="Calibri"/>
        </w:rPr>
        <w:lastRenderedPageBreak/>
        <w:t>lead to Abraham.  The same thing happens with Abraham’s sons</w:t>
      </w:r>
      <w:r w:rsidR="00FC628D" w:rsidRPr="00BD11B1">
        <w:rPr>
          <w:rFonts w:ascii="Calibri" w:hAnsi="Calibri"/>
        </w:rPr>
        <w:t>.  T</w:t>
      </w:r>
      <w:r w:rsidR="00B94E62" w:rsidRPr="00BD11B1">
        <w:rPr>
          <w:rFonts w:ascii="Calibri" w:hAnsi="Calibri"/>
        </w:rPr>
        <w:t xml:space="preserve">he line </w:t>
      </w:r>
      <w:r w:rsidR="00FC628D" w:rsidRPr="00BD11B1">
        <w:rPr>
          <w:rFonts w:ascii="Calibri" w:hAnsi="Calibri"/>
        </w:rPr>
        <w:t>of</w:t>
      </w:r>
      <w:r w:rsidR="00B94E62" w:rsidRPr="00BD11B1">
        <w:rPr>
          <w:rFonts w:ascii="Calibri" w:hAnsi="Calibri"/>
        </w:rPr>
        <w:t xml:space="preserve"> Ishmael </w:t>
      </w:r>
      <w:r w:rsidR="00FC628D" w:rsidRPr="00BD11B1">
        <w:rPr>
          <w:rFonts w:ascii="Calibri" w:hAnsi="Calibri"/>
        </w:rPr>
        <w:t>only goes</w:t>
      </w:r>
      <w:r w:rsidR="00B94E62" w:rsidRPr="00BD11B1">
        <w:rPr>
          <w:rFonts w:ascii="Calibri" w:hAnsi="Calibri"/>
        </w:rPr>
        <w:t xml:space="preserve"> for one generation</w:t>
      </w:r>
      <w:r w:rsidR="00FC628D" w:rsidRPr="00BD11B1">
        <w:rPr>
          <w:rFonts w:ascii="Calibri" w:hAnsi="Calibri"/>
        </w:rPr>
        <w:t>.  B</w:t>
      </w:r>
      <w:r w:rsidR="00B94E62" w:rsidRPr="00BD11B1">
        <w:rPr>
          <w:rFonts w:ascii="Calibri" w:hAnsi="Calibri"/>
        </w:rPr>
        <w:t xml:space="preserve">ut </w:t>
      </w:r>
      <w:r w:rsidR="00FC628D" w:rsidRPr="00BD11B1">
        <w:rPr>
          <w:rFonts w:ascii="Calibri" w:hAnsi="Calibri"/>
        </w:rPr>
        <w:t xml:space="preserve">then he focuses in on the line of Isaac </w:t>
      </w:r>
      <w:r w:rsidR="00B94E62" w:rsidRPr="00BD11B1">
        <w:rPr>
          <w:rFonts w:ascii="Calibri" w:hAnsi="Calibri"/>
        </w:rPr>
        <w:t xml:space="preserve">beginning in 1:34.  </w:t>
      </w:r>
    </w:p>
    <w:p w14:paraId="0349CF7C" w14:textId="77777777" w:rsidR="00FC628D" w:rsidRPr="00BD11B1" w:rsidRDefault="00FC628D" w:rsidP="00B22B71">
      <w:pPr>
        <w:rPr>
          <w:rFonts w:ascii="Calibri" w:hAnsi="Calibri"/>
        </w:rPr>
      </w:pPr>
    </w:p>
    <w:p w14:paraId="41A97B99" w14:textId="77777777" w:rsidR="00D45E3F" w:rsidRPr="00BD11B1" w:rsidRDefault="00B94E62" w:rsidP="00B22B71">
      <w:pPr>
        <w:rPr>
          <w:rFonts w:ascii="Calibri" w:hAnsi="Calibri"/>
        </w:rPr>
      </w:pPr>
      <w:r w:rsidRPr="00BD11B1">
        <w:rPr>
          <w:rFonts w:ascii="Calibri" w:hAnsi="Calibri"/>
        </w:rPr>
        <w:t xml:space="preserve">Now, look at 2:1-2.  Here we see the twelve sons of </w:t>
      </w:r>
      <w:smartTag w:uri="urn:schemas-microsoft-com:office:smarttags" w:element="country-region">
        <w:smartTag w:uri="urn:schemas-microsoft-com:office:smarttags" w:element="place">
          <w:r w:rsidRPr="00BD11B1">
            <w:rPr>
              <w:rFonts w:ascii="Calibri" w:hAnsi="Calibri"/>
            </w:rPr>
            <w:t>Israel</w:t>
          </w:r>
        </w:smartTag>
      </w:smartTag>
      <w:r w:rsidRPr="00BD11B1">
        <w:rPr>
          <w:rFonts w:ascii="Calibri" w:hAnsi="Calibri"/>
        </w:rPr>
        <w:t xml:space="preserve">.  </w:t>
      </w:r>
      <w:r w:rsidR="00FC628D" w:rsidRPr="00BD11B1">
        <w:rPr>
          <w:rFonts w:ascii="Calibri" w:hAnsi="Calibri"/>
        </w:rPr>
        <w:t>I</w:t>
      </w:r>
      <w:r w:rsidRPr="00BD11B1">
        <w:rPr>
          <w:rFonts w:ascii="Calibri" w:hAnsi="Calibri"/>
        </w:rPr>
        <w:t xml:space="preserve">nterestingly, the record </w:t>
      </w:r>
      <w:r w:rsidR="00D3304D" w:rsidRPr="00BD11B1">
        <w:rPr>
          <w:rFonts w:ascii="Calibri" w:hAnsi="Calibri"/>
        </w:rPr>
        <w:t>starts with Judah, instead of the oldest son, Reuben</w:t>
      </w:r>
      <w:r w:rsidRPr="00BD11B1">
        <w:rPr>
          <w:rFonts w:ascii="Calibri" w:hAnsi="Calibri"/>
        </w:rPr>
        <w:t xml:space="preserve">.  Why?  Because through Judah’s line we watch for the coming king David, and beyond David, </w:t>
      </w:r>
      <w:r w:rsidR="00B22B71" w:rsidRPr="00BD11B1">
        <w:rPr>
          <w:rFonts w:ascii="Calibri" w:hAnsi="Calibri"/>
        </w:rPr>
        <w:t>the Messiah.</w:t>
      </w:r>
      <w:r w:rsidRPr="00BD11B1">
        <w:rPr>
          <w:rFonts w:ascii="Calibri" w:hAnsi="Calibri"/>
        </w:rPr>
        <w:t xml:space="preserve">  David appears in 2:15, and if you look over to chapter 3 you’ll see the list of David’s sons.  </w:t>
      </w:r>
      <w:r w:rsidR="00D3304D" w:rsidRPr="00BD11B1">
        <w:rPr>
          <w:rFonts w:ascii="Calibri" w:hAnsi="Calibri"/>
        </w:rPr>
        <w:t>Amazingly</w:t>
      </w:r>
      <w:r w:rsidR="00C83F60" w:rsidRPr="00BD11B1">
        <w:rPr>
          <w:rFonts w:ascii="Calibri" w:hAnsi="Calibri"/>
        </w:rPr>
        <w:t xml:space="preserve">, David’s royal lineage is traced </w:t>
      </w:r>
      <w:r w:rsidR="00D45E3F" w:rsidRPr="00BD11B1">
        <w:rPr>
          <w:rFonts w:ascii="Calibri" w:hAnsi="Calibri"/>
          <w:i/>
        </w:rPr>
        <w:t xml:space="preserve">all the way through </w:t>
      </w:r>
      <w:r w:rsidR="00FC628D" w:rsidRPr="00BD11B1">
        <w:rPr>
          <w:rFonts w:ascii="Calibri" w:hAnsi="Calibri"/>
          <w:i/>
        </w:rPr>
        <w:t xml:space="preserve">to the other side of </w:t>
      </w:r>
      <w:r w:rsidR="00D45E3F" w:rsidRPr="00BD11B1">
        <w:rPr>
          <w:rFonts w:ascii="Calibri" w:hAnsi="Calibri"/>
          <w:i/>
        </w:rPr>
        <w:t>the exile</w:t>
      </w:r>
      <w:r w:rsidR="00D45E3F" w:rsidRPr="00BD11B1">
        <w:rPr>
          <w:rFonts w:ascii="Calibri" w:hAnsi="Calibri"/>
        </w:rPr>
        <w:t xml:space="preserve">.  Verse 19 mentions a man named Zerubbabel who is the Davidic descendant governing </w:t>
      </w:r>
      <w:smartTag w:uri="urn:schemas-microsoft-com:office:smarttags" w:element="City">
        <w:smartTag w:uri="urn:schemas-microsoft-com:office:smarttags" w:element="place">
          <w:r w:rsidR="00D45E3F" w:rsidRPr="00BD11B1">
            <w:rPr>
              <w:rFonts w:ascii="Calibri" w:hAnsi="Calibri"/>
            </w:rPr>
            <w:t>Jerusalem</w:t>
          </w:r>
        </w:smartTag>
      </w:smartTag>
      <w:r w:rsidR="00D45E3F" w:rsidRPr="00BD11B1">
        <w:rPr>
          <w:rFonts w:ascii="Calibri" w:hAnsi="Calibri"/>
        </w:rPr>
        <w:t xml:space="preserve"> </w:t>
      </w:r>
      <w:r w:rsidR="00D45E3F" w:rsidRPr="00BD11B1">
        <w:rPr>
          <w:rFonts w:ascii="Calibri" w:hAnsi="Calibri"/>
          <w:i/>
        </w:rPr>
        <w:t xml:space="preserve">after </w:t>
      </w:r>
      <w:r w:rsidR="00D45E3F" w:rsidRPr="00BD11B1">
        <w:rPr>
          <w:rFonts w:ascii="Calibri" w:hAnsi="Calibri"/>
        </w:rPr>
        <w:t>the return from exile.  It’s as through the chronicler really can’t wait to the end of the book to say</w:t>
      </w:r>
      <w:r w:rsidR="00FC628D" w:rsidRPr="00BD11B1">
        <w:rPr>
          <w:rFonts w:ascii="Calibri" w:hAnsi="Calibri"/>
        </w:rPr>
        <w:t>,</w:t>
      </w:r>
      <w:r w:rsidR="00D45E3F" w:rsidRPr="00BD11B1">
        <w:rPr>
          <w:rFonts w:ascii="Calibri" w:hAnsi="Calibri"/>
        </w:rPr>
        <w:t xml:space="preserve"> “Look!  We’re back from exile and Yahweh</w:t>
      </w:r>
      <w:r w:rsidR="000C4F4C" w:rsidRPr="00BD11B1">
        <w:rPr>
          <w:rFonts w:ascii="Calibri" w:hAnsi="Calibri"/>
        </w:rPr>
        <w:t>’s promises are still intact!”</w:t>
      </w:r>
    </w:p>
    <w:p w14:paraId="1DF7753A" w14:textId="77777777" w:rsidR="00FC628D" w:rsidRPr="00BD11B1" w:rsidRDefault="00FC628D" w:rsidP="00B22B71">
      <w:pPr>
        <w:rPr>
          <w:rFonts w:ascii="Calibri" w:hAnsi="Calibri"/>
        </w:rPr>
      </w:pPr>
    </w:p>
    <w:p w14:paraId="3958F7FB" w14:textId="77777777" w:rsidR="004A14EF" w:rsidRPr="00BD11B1" w:rsidRDefault="000C4F4C" w:rsidP="00FC628D">
      <w:pPr>
        <w:rPr>
          <w:rFonts w:ascii="Calibri" w:hAnsi="Calibri"/>
        </w:rPr>
      </w:pPr>
      <w:r w:rsidRPr="00BD11B1">
        <w:rPr>
          <w:rFonts w:ascii="Calibri" w:hAnsi="Calibri"/>
        </w:rPr>
        <w:t>Moving ahead</w:t>
      </w:r>
      <w:r w:rsidR="00D3585F" w:rsidRPr="00BD11B1">
        <w:rPr>
          <w:rFonts w:ascii="Calibri" w:hAnsi="Calibri"/>
        </w:rPr>
        <w:t xml:space="preserve">, </w:t>
      </w:r>
      <w:r w:rsidR="00D45E3F" w:rsidRPr="00BD11B1">
        <w:rPr>
          <w:rFonts w:ascii="Calibri" w:hAnsi="Calibri"/>
        </w:rPr>
        <w:t xml:space="preserve">Chapters 4-8 contain the genealogies of some more of </w:t>
      </w:r>
      <w:r w:rsidR="00FC628D" w:rsidRPr="00BD11B1">
        <w:rPr>
          <w:rFonts w:ascii="Calibri" w:hAnsi="Calibri"/>
        </w:rPr>
        <w:t>Jacob’s</w:t>
      </w:r>
      <w:r w:rsidR="00D45E3F" w:rsidRPr="00BD11B1">
        <w:rPr>
          <w:rFonts w:ascii="Calibri" w:hAnsi="Calibri"/>
        </w:rPr>
        <w:t xml:space="preserve"> sons.  The point here is to show what happened to the North because of their unfaithfulness.  </w:t>
      </w:r>
      <w:r w:rsidR="00B22B71" w:rsidRPr="00BD11B1">
        <w:rPr>
          <w:rFonts w:ascii="Calibri" w:hAnsi="Calibri"/>
        </w:rPr>
        <w:t>Unlike those who returned to Jerusalem, the northern tribes of Israel were lost in exile.  Still,</w:t>
      </w:r>
      <w:r w:rsidR="004A14EF" w:rsidRPr="00BD11B1">
        <w:rPr>
          <w:rFonts w:ascii="Calibri" w:hAnsi="Calibri"/>
        </w:rPr>
        <w:t xml:space="preserve"> </w:t>
      </w:r>
      <w:r w:rsidR="00B22B71" w:rsidRPr="00BD11B1">
        <w:rPr>
          <w:rFonts w:ascii="Calibri" w:hAnsi="Calibri"/>
        </w:rPr>
        <w:t>t</w:t>
      </w:r>
      <w:r w:rsidR="004A14EF" w:rsidRPr="00BD11B1">
        <w:rPr>
          <w:rFonts w:ascii="Calibri" w:hAnsi="Calibri"/>
        </w:rPr>
        <w:t xml:space="preserve">urn to </w:t>
      </w:r>
      <w:r w:rsidR="00B22B71" w:rsidRPr="00BD11B1">
        <w:rPr>
          <w:rFonts w:ascii="Calibri" w:hAnsi="Calibri"/>
        </w:rPr>
        <w:t xml:space="preserve">1 Chr. </w:t>
      </w:r>
      <w:r w:rsidR="004A14EF" w:rsidRPr="00BD11B1">
        <w:rPr>
          <w:rFonts w:ascii="Calibri" w:hAnsi="Calibri"/>
        </w:rPr>
        <w:t>9:1.  There you see the summary statement, “</w:t>
      </w:r>
      <w:r w:rsidR="00EF710B" w:rsidRPr="00EF710B">
        <w:rPr>
          <w:rFonts w:ascii="Calibri" w:hAnsi="Calibri"/>
        </w:rPr>
        <w:t>So all Israel was recorded in genealogies, and these are written in the Book of the Kings of Israel.</w:t>
      </w:r>
      <w:r w:rsidR="004A14EF" w:rsidRPr="00BD11B1">
        <w:rPr>
          <w:rFonts w:ascii="Calibri" w:hAnsi="Calibri"/>
        </w:rPr>
        <w:t>”  That phrase, “All Israel,” is one that the chronicler repeats a dozen</w:t>
      </w:r>
      <w:r w:rsidR="00FC628D" w:rsidRPr="00BD11B1">
        <w:rPr>
          <w:rFonts w:ascii="Calibri" w:hAnsi="Calibri"/>
        </w:rPr>
        <w:t>s of</w:t>
      </w:r>
      <w:r w:rsidR="004A14EF" w:rsidRPr="00BD11B1">
        <w:rPr>
          <w:rFonts w:ascii="Calibri" w:hAnsi="Calibri"/>
        </w:rPr>
        <w:t xml:space="preserve"> times</w:t>
      </w:r>
      <w:r w:rsidR="00FC628D" w:rsidRPr="00BD11B1">
        <w:rPr>
          <w:rFonts w:ascii="Calibri" w:hAnsi="Calibri"/>
        </w:rPr>
        <w:t xml:space="preserve"> throughout the book.  Yes, he’</w:t>
      </w:r>
      <w:r w:rsidR="004A14EF" w:rsidRPr="00BD11B1">
        <w:rPr>
          <w:rFonts w:ascii="Calibri" w:hAnsi="Calibri"/>
        </w:rPr>
        <w:t xml:space="preserve">s mainly concerned with Judah.  But </w:t>
      </w:r>
      <w:r w:rsidR="00813CF7" w:rsidRPr="00BD11B1">
        <w:rPr>
          <w:rFonts w:ascii="Calibri" w:hAnsi="Calibri"/>
        </w:rPr>
        <w:t xml:space="preserve">his inclusion of most of the northern tribes here and his emphasis on “all Israel” </w:t>
      </w:r>
      <w:r w:rsidR="00FC628D" w:rsidRPr="00BD11B1">
        <w:rPr>
          <w:rFonts w:ascii="Calibri" w:hAnsi="Calibri"/>
        </w:rPr>
        <w:t xml:space="preserve">tells us something.  It tells us that </w:t>
      </w:r>
      <w:r w:rsidR="004A14EF" w:rsidRPr="00BD11B1">
        <w:rPr>
          <w:rFonts w:ascii="Calibri" w:hAnsi="Calibri"/>
        </w:rPr>
        <w:t xml:space="preserve">the spiritual core of the people isn’t found in the national </w:t>
      </w:r>
      <w:r w:rsidR="00FC628D" w:rsidRPr="00BD11B1">
        <w:rPr>
          <w:rFonts w:ascii="Calibri" w:hAnsi="Calibri"/>
        </w:rPr>
        <w:t>identity</w:t>
      </w:r>
      <w:r w:rsidR="004A14EF" w:rsidRPr="00BD11B1">
        <w:rPr>
          <w:rFonts w:ascii="Calibri" w:hAnsi="Calibri"/>
        </w:rPr>
        <w:t xml:space="preserve"> of the southern kingdom, but in </w:t>
      </w:r>
      <w:r w:rsidR="00D3304D" w:rsidRPr="00BD11B1">
        <w:rPr>
          <w:rFonts w:ascii="Calibri" w:hAnsi="Calibri"/>
        </w:rPr>
        <w:t xml:space="preserve">the </w:t>
      </w:r>
      <w:r w:rsidR="004A14EF" w:rsidRPr="00BD11B1">
        <w:rPr>
          <w:rFonts w:ascii="Calibri" w:hAnsi="Calibri"/>
        </w:rPr>
        <w:t xml:space="preserve">promises that Yahweh made to David.  Those promises are for anyone in </w:t>
      </w:r>
      <w:smartTag w:uri="urn:schemas-microsoft-com:office:smarttags" w:element="country-region">
        <w:r w:rsidRPr="00BD11B1">
          <w:rPr>
            <w:rFonts w:ascii="Calibri" w:hAnsi="Calibri"/>
          </w:rPr>
          <w:t>Judah</w:t>
        </w:r>
      </w:smartTag>
      <w:r w:rsidR="004A14EF" w:rsidRPr="00BD11B1">
        <w:rPr>
          <w:rFonts w:ascii="Calibri" w:hAnsi="Calibri"/>
        </w:rPr>
        <w:t xml:space="preserve"> </w:t>
      </w:r>
      <w:r w:rsidR="00D8321C" w:rsidRPr="00BD11B1">
        <w:rPr>
          <w:rFonts w:ascii="Calibri" w:hAnsi="Calibri"/>
          <w:i/>
        </w:rPr>
        <w:t>or</w:t>
      </w:r>
      <w:r w:rsidR="00D8321C" w:rsidRPr="00BD11B1">
        <w:rPr>
          <w:rFonts w:ascii="Calibri" w:hAnsi="Calibri"/>
        </w:rPr>
        <w:t xml:space="preserve"> </w:t>
      </w:r>
      <w:smartTag w:uri="urn:schemas-microsoft-com:office:smarttags" w:element="country-region">
        <w:smartTag w:uri="urn:schemas-microsoft-com:office:smarttags" w:element="place">
          <w:r w:rsidRPr="00BD11B1">
            <w:rPr>
              <w:rFonts w:ascii="Calibri" w:hAnsi="Calibri"/>
            </w:rPr>
            <w:t>Israel</w:t>
          </w:r>
        </w:smartTag>
      </w:smartTag>
      <w:r w:rsidR="00D8321C" w:rsidRPr="00BD11B1">
        <w:rPr>
          <w:rFonts w:ascii="Calibri" w:hAnsi="Calibri"/>
        </w:rPr>
        <w:t xml:space="preserve"> </w:t>
      </w:r>
      <w:r w:rsidR="004A14EF" w:rsidRPr="00BD11B1">
        <w:rPr>
          <w:rFonts w:ascii="Calibri" w:hAnsi="Calibri"/>
        </w:rPr>
        <w:t xml:space="preserve">who would repent and believe.  </w:t>
      </w:r>
    </w:p>
    <w:p w14:paraId="252E1DB8" w14:textId="77777777" w:rsidR="00FC628D" w:rsidRPr="00BD11B1" w:rsidRDefault="00FC628D" w:rsidP="00FC628D">
      <w:pPr>
        <w:rPr>
          <w:rFonts w:ascii="Calibri" w:hAnsi="Calibri"/>
        </w:rPr>
      </w:pPr>
    </w:p>
    <w:p w14:paraId="7536E4E5" w14:textId="77777777" w:rsidR="00D8321C" w:rsidRPr="00BD11B1" w:rsidRDefault="00D8321C" w:rsidP="00FC628D">
      <w:pPr>
        <w:rPr>
          <w:rFonts w:ascii="Calibri" w:hAnsi="Calibri"/>
        </w:rPr>
      </w:pPr>
      <w:r w:rsidRPr="00BD11B1">
        <w:rPr>
          <w:rFonts w:ascii="Calibri" w:hAnsi="Calibri"/>
        </w:rPr>
        <w:t xml:space="preserve">One final point on these genealogies.  Because this is a unique genre of literature in scripture, it often gets misinterpreted.  For example, folks </w:t>
      </w:r>
      <w:r w:rsidR="00D3304D" w:rsidRPr="00BD11B1">
        <w:rPr>
          <w:rFonts w:ascii="Calibri" w:hAnsi="Calibri"/>
        </w:rPr>
        <w:t>might</w:t>
      </w:r>
      <w:r w:rsidRPr="00BD11B1">
        <w:rPr>
          <w:rFonts w:ascii="Calibri" w:hAnsi="Calibri"/>
        </w:rPr>
        <w:t xml:space="preserve"> </w:t>
      </w:r>
      <w:r w:rsidR="00D3304D" w:rsidRPr="00BD11B1">
        <w:rPr>
          <w:rFonts w:ascii="Calibri" w:hAnsi="Calibri"/>
        </w:rPr>
        <w:t>argue that if you pray the same prayer Jabez prayed in 1 Chr. 4:9, you’ll get blessed the same way he did.</w:t>
      </w:r>
      <w:r w:rsidRPr="00BD11B1">
        <w:rPr>
          <w:rFonts w:ascii="Calibri" w:hAnsi="Calibri"/>
        </w:rPr>
        <w:t xml:space="preserve"> </w:t>
      </w:r>
      <w:r w:rsidR="00D3304D" w:rsidRPr="00BD11B1">
        <w:rPr>
          <w:rFonts w:ascii="Calibri" w:hAnsi="Calibri"/>
        </w:rPr>
        <w:t xml:space="preserve"> </w:t>
      </w:r>
      <w:r w:rsidRPr="00BD11B1">
        <w:rPr>
          <w:rFonts w:ascii="Calibri" w:hAnsi="Calibri"/>
        </w:rPr>
        <w:t>Beware this kind of interpretation</w:t>
      </w:r>
      <w:r w:rsidR="00FC628D" w:rsidRPr="00BD11B1">
        <w:rPr>
          <w:rFonts w:ascii="Calibri" w:hAnsi="Calibri"/>
        </w:rPr>
        <w:t>.  F</w:t>
      </w:r>
      <w:r w:rsidRPr="00BD11B1">
        <w:rPr>
          <w:rFonts w:ascii="Calibri" w:hAnsi="Calibri"/>
        </w:rPr>
        <w:t>or one, i</w:t>
      </w:r>
      <w:r w:rsidR="00B22B71" w:rsidRPr="00BD11B1">
        <w:rPr>
          <w:rFonts w:ascii="Calibri" w:hAnsi="Calibri"/>
        </w:rPr>
        <w:t>t</w:t>
      </w:r>
      <w:r w:rsidRPr="00BD11B1">
        <w:rPr>
          <w:rFonts w:ascii="Calibri" w:hAnsi="Calibri"/>
        </w:rPr>
        <w:t xml:space="preserve"> brushes aside the differences between the ways God worked in the nation of Israel and the ways he works </w:t>
      </w:r>
      <w:r w:rsidR="00FC628D" w:rsidRPr="00BD11B1">
        <w:rPr>
          <w:rFonts w:ascii="Calibri" w:hAnsi="Calibri"/>
        </w:rPr>
        <w:t>in</w:t>
      </w:r>
      <w:r w:rsidRPr="00BD11B1">
        <w:rPr>
          <w:rFonts w:ascii="Calibri" w:hAnsi="Calibri"/>
        </w:rPr>
        <w:t xml:space="preserve"> his church today.  </w:t>
      </w:r>
      <w:r w:rsidR="00FC628D" w:rsidRPr="00BD11B1">
        <w:rPr>
          <w:rFonts w:ascii="Calibri" w:hAnsi="Calibri"/>
        </w:rPr>
        <w:t>And second</w:t>
      </w:r>
      <w:r w:rsidR="00B82C9A" w:rsidRPr="00BD11B1">
        <w:rPr>
          <w:rFonts w:ascii="Calibri" w:hAnsi="Calibri"/>
        </w:rPr>
        <w:t>,</w:t>
      </w:r>
      <w:r w:rsidRPr="00BD11B1">
        <w:rPr>
          <w:rFonts w:ascii="Calibri" w:hAnsi="Calibri"/>
        </w:rPr>
        <w:t xml:space="preserve"> </w:t>
      </w:r>
      <w:r w:rsidR="00FC628D" w:rsidRPr="00BD11B1">
        <w:rPr>
          <w:rFonts w:ascii="Calibri" w:hAnsi="Calibri"/>
        </w:rPr>
        <w:t xml:space="preserve">that interpretation brushes past </w:t>
      </w:r>
      <w:r w:rsidRPr="00BD11B1">
        <w:rPr>
          <w:rFonts w:ascii="Calibri" w:hAnsi="Calibri"/>
        </w:rPr>
        <w:t xml:space="preserve">the author’s </w:t>
      </w:r>
      <w:r w:rsidR="00FC628D" w:rsidRPr="00BD11B1">
        <w:rPr>
          <w:rFonts w:ascii="Calibri" w:hAnsi="Calibri"/>
        </w:rPr>
        <w:t>main</w:t>
      </w:r>
      <w:r w:rsidRPr="00BD11B1">
        <w:rPr>
          <w:rFonts w:ascii="Calibri" w:hAnsi="Calibri"/>
        </w:rPr>
        <w:t xml:space="preserve"> intent in including the material</w:t>
      </w:r>
      <w:r w:rsidR="00FC628D" w:rsidRPr="00BD11B1">
        <w:rPr>
          <w:rFonts w:ascii="Calibri" w:hAnsi="Calibri"/>
        </w:rPr>
        <w:t>.  The main point here is that</w:t>
      </w:r>
      <w:r w:rsidRPr="00BD11B1">
        <w:rPr>
          <w:rFonts w:ascii="Calibri" w:hAnsi="Calibri"/>
        </w:rPr>
        <w:t xml:space="preserve"> the people are still connected to God’s promises and that David’s line is still intact.  </w:t>
      </w:r>
      <w:r w:rsidR="00375F4F" w:rsidRPr="00BD11B1">
        <w:rPr>
          <w:rFonts w:ascii="Calibri" w:hAnsi="Calibri"/>
        </w:rPr>
        <w:t>To be valid, a</w:t>
      </w:r>
      <w:r w:rsidR="000C4F4C" w:rsidRPr="00BD11B1">
        <w:rPr>
          <w:rFonts w:ascii="Calibri" w:hAnsi="Calibri"/>
        </w:rPr>
        <w:t>ny secondary point wi</w:t>
      </w:r>
      <w:r w:rsidR="00375F4F" w:rsidRPr="00BD11B1">
        <w:rPr>
          <w:rFonts w:ascii="Calibri" w:hAnsi="Calibri"/>
        </w:rPr>
        <w:t>ll have to line up with that</w:t>
      </w:r>
      <w:r w:rsidR="000C4F4C" w:rsidRPr="00BD11B1">
        <w:rPr>
          <w:rFonts w:ascii="Calibri" w:hAnsi="Calibri"/>
        </w:rPr>
        <w:t xml:space="preserve"> main point</w:t>
      </w:r>
      <w:r w:rsidR="0000631E" w:rsidRPr="00BD11B1">
        <w:rPr>
          <w:rFonts w:ascii="Calibri" w:hAnsi="Calibri"/>
        </w:rPr>
        <w:t>.</w:t>
      </w:r>
    </w:p>
    <w:p w14:paraId="55F82937" w14:textId="77777777" w:rsidR="002D514F" w:rsidRPr="00BD11B1" w:rsidRDefault="002D514F" w:rsidP="00D45E3F">
      <w:pPr>
        <w:rPr>
          <w:rFonts w:ascii="Calibri" w:hAnsi="Calibri"/>
        </w:rPr>
      </w:pPr>
    </w:p>
    <w:p w14:paraId="2C51FEEB" w14:textId="77777777" w:rsidR="00D45E3F" w:rsidRPr="00BD11B1" w:rsidRDefault="00D45E3F" w:rsidP="00D45E3F">
      <w:pPr>
        <w:rPr>
          <w:rFonts w:ascii="Calibri" w:hAnsi="Calibri"/>
          <w:b/>
        </w:rPr>
      </w:pPr>
      <w:r w:rsidRPr="00BD11B1">
        <w:rPr>
          <w:rFonts w:ascii="Calibri" w:hAnsi="Calibri"/>
          <w:b/>
        </w:rPr>
        <w:t>[TAKE QUESTIONS]</w:t>
      </w:r>
    </w:p>
    <w:p w14:paraId="60AD5257" w14:textId="77777777" w:rsidR="00D45E3F" w:rsidRPr="00BD11B1" w:rsidRDefault="00D45E3F" w:rsidP="00D45E3F">
      <w:pPr>
        <w:rPr>
          <w:rFonts w:ascii="Calibri" w:hAnsi="Calibri"/>
          <w:b/>
        </w:rPr>
      </w:pPr>
    </w:p>
    <w:p w14:paraId="743CACB1" w14:textId="77777777" w:rsidR="00D45E3F" w:rsidRPr="00BD11B1" w:rsidRDefault="009A7A8A" w:rsidP="00D45E3F">
      <w:pPr>
        <w:rPr>
          <w:rFonts w:ascii="Calibri" w:hAnsi="Calibri"/>
          <w:b/>
        </w:rPr>
      </w:pPr>
      <w:r w:rsidRPr="00BD11B1">
        <w:rPr>
          <w:rFonts w:ascii="Calibri" w:hAnsi="Calibri"/>
          <w:b/>
        </w:rPr>
        <w:t xml:space="preserve">1 Chronicles 10-2 Chronicles 9—The </w:t>
      </w:r>
      <w:r w:rsidR="00D45E3F" w:rsidRPr="00BD11B1">
        <w:rPr>
          <w:rFonts w:ascii="Calibri" w:hAnsi="Calibri"/>
          <w:b/>
        </w:rPr>
        <w:t xml:space="preserve">United Monarchy: The Messianic Hope of the </w:t>
      </w:r>
      <w:r w:rsidRPr="00BD11B1">
        <w:rPr>
          <w:rFonts w:ascii="Calibri" w:hAnsi="Calibri"/>
          <w:b/>
        </w:rPr>
        <w:t>Postexilic</w:t>
      </w:r>
      <w:r w:rsidR="00D45E3F" w:rsidRPr="00BD11B1">
        <w:rPr>
          <w:rFonts w:ascii="Calibri" w:hAnsi="Calibri"/>
          <w:b/>
        </w:rPr>
        <w:t xml:space="preserve"> Community </w:t>
      </w:r>
    </w:p>
    <w:p w14:paraId="56BA0161" w14:textId="77777777" w:rsidR="0000631E" w:rsidRPr="00BD11B1" w:rsidRDefault="0000631E" w:rsidP="00D45E3F">
      <w:pPr>
        <w:rPr>
          <w:rFonts w:ascii="Calibri" w:hAnsi="Calibri"/>
          <w:b/>
        </w:rPr>
      </w:pPr>
    </w:p>
    <w:p w14:paraId="38D3C27A" w14:textId="77777777" w:rsidR="0019206D" w:rsidRPr="00BD11B1" w:rsidRDefault="0019206D" w:rsidP="00D45E3F">
      <w:pPr>
        <w:rPr>
          <w:rFonts w:ascii="Calibri" w:hAnsi="Calibri"/>
        </w:rPr>
      </w:pPr>
      <w:r w:rsidRPr="00BD11B1">
        <w:rPr>
          <w:rFonts w:ascii="Calibri" w:hAnsi="Calibri"/>
        </w:rPr>
        <w:t>The next major section covers the united monarchy under David and Solomon.  If you turn to 1 Chr. 17:</w:t>
      </w:r>
      <w:r w:rsidR="00AE7DB0" w:rsidRPr="00BD11B1">
        <w:rPr>
          <w:rFonts w:ascii="Calibri" w:hAnsi="Calibri"/>
        </w:rPr>
        <w:t>11-13</w:t>
      </w:r>
      <w:r w:rsidRPr="00BD11B1">
        <w:rPr>
          <w:rFonts w:ascii="Calibri" w:hAnsi="Calibri"/>
        </w:rPr>
        <w:t xml:space="preserve">, you’ll see the reason why David in particular features so prominently in the book.  </w:t>
      </w:r>
      <w:r w:rsidR="00D3304D" w:rsidRPr="00BD11B1">
        <w:rPr>
          <w:rFonts w:ascii="Calibri" w:hAnsi="Calibri"/>
        </w:rPr>
        <w:t xml:space="preserve">God says to David, </w:t>
      </w:r>
      <w:r w:rsidRPr="00BD11B1">
        <w:rPr>
          <w:rFonts w:ascii="Calibri" w:hAnsi="Calibri"/>
        </w:rPr>
        <w:t>“</w:t>
      </w:r>
      <w:r w:rsidR="00EF710B" w:rsidRPr="00EF710B">
        <w:rPr>
          <w:rFonts w:ascii="Calibri" w:hAnsi="Calibri"/>
        </w:rPr>
        <w:t>When your days are fulfilled to walk with your fathers, I will raise up your offspring after you, one of your own sons, and I will establish his kingdom. </w:t>
      </w:r>
      <w:r w:rsidR="00EF710B" w:rsidRPr="00EF710B">
        <w:rPr>
          <w:rFonts w:ascii="Calibri" w:hAnsi="Calibri"/>
          <w:b/>
          <w:bCs/>
          <w:vertAlign w:val="superscript"/>
        </w:rPr>
        <w:t> </w:t>
      </w:r>
      <w:r w:rsidR="00EF710B" w:rsidRPr="00EF710B">
        <w:rPr>
          <w:rFonts w:ascii="Calibri" w:hAnsi="Calibri"/>
        </w:rPr>
        <w:t>He shall build a house for me, and I will establish his throne forever. </w:t>
      </w:r>
      <w:r w:rsidR="00EF710B" w:rsidRPr="00EF710B">
        <w:rPr>
          <w:rFonts w:ascii="Calibri" w:hAnsi="Calibri"/>
          <w:b/>
          <w:bCs/>
          <w:vertAlign w:val="superscript"/>
        </w:rPr>
        <w:t> </w:t>
      </w:r>
      <w:r w:rsidR="00EF710B" w:rsidRPr="00EF710B">
        <w:rPr>
          <w:rFonts w:ascii="Calibri" w:hAnsi="Calibri"/>
        </w:rPr>
        <w:t>I will be to him a father, and he shall be to me a son.</w:t>
      </w:r>
      <w:r w:rsidR="00AE7DB0" w:rsidRPr="00BD11B1">
        <w:rPr>
          <w:rFonts w:ascii="Calibri" w:hAnsi="Calibri"/>
        </w:rPr>
        <w:t>”</w:t>
      </w:r>
      <w:r w:rsidRPr="00BD11B1">
        <w:rPr>
          <w:rFonts w:ascii="Calibri" w:hAnsi="Calibri"/>
        </w:rPr>
        <w:t xml:space="preserve"> In this passage, </w:t>
      </w:r>
      <w:r w:rsidR="00F24ABD" w:rsidRPr="00BD11B1">
        <w:rPr>
          <w:rFonts w:ascii="Calibri" w:hAnsi="Calibri"/>
        </w:rPr>
        <w:t>God makes a covenant with David.  Y</w:t>
      </w:r>
      <w:r w:rsidRPr="00BD11B1">
        <w:rPr>
          <w:rFonts w:ascii="Calibri" w:hAnsi="Calibri"/>
        </w:rPr>
        <w:t xml:space="preserve">es, one of David’s sons will build a </w:t>
      </w:r>
      <w:r w:rsidR="00D3304D" w:rsidRPr="00BD11B1">
        <w:rPr>
          <w:rFonts w:ascii="Calibri" w:hAnsi="Calibri"/>
        </w:rPr>
        <w:t>“</w:t>
      </w:r>
      <w:r w:rsidRPr="00BD11B1">
        <w:rPr>
          <w:rFonts w:ascii="Calibri" w:hAnsi="Calibri"/>
        </w:rPr>
        <w:t>house,</w:t>
      </w:r>
      <w:r w:rsidR="00D3304D" w:rsidRPr="00BD11B1">
        <w:rPr>
          <w:rFonts w:ascii="Calibri" w:hAnsi="Calibri"/>
        </w:rPr>
        <w:t>”</w:t>
      </w:r>
      <w:r w:rsidRPr="00BD11B1">
        <w:rPr>
          <w:rFonts w:ascii="Calibri" w:hAnsi="Calibri"/>
        </w:rPr>
        <w:t xml:space="preserve"> a temple for God – but God himself wi</w:t>
      </w:r>
      <w:r w:rsidR="00B82C9A" w:rsidRPr="00BD11B1">
        <w:rPr>
          <w:rFonts w:ascii="Calibri" w:hAnsi="Calibri"/>
        </w:rPr>
        <w:t>ll</w:t>
      </w:r>
      <w:r w:rsidRPr="00BD11B1">
        <w:rPr>
          <w:rFonts w:ascii="Calibri" w:hAnsi="Calibri"/>
        </w:rPr>
        <w:t xml:space="preserve"> build a “house” for David – a dynasty from which will come an eternal </w:t>
      </w:r>
      <w:r w:rsidR="00AE7DB0" w:rsidRPr="00BD11B1">
        <w:rPr>
          <w:rFonts w:ascii="Calibri" w:hAnsi="Calibri"/>
        </w:rPr>
        <w:t>k</w:t>
      </w:r>
      <w:r w:rsidRPr="00BD11B1">
        <w:rPr>
          <w:rFonts w:ascii="Calibri" w:hAnsi="Calibri"/>
        </w:rPr>
        <w:t xml:space="preserve">ing. </w:t>
      </w:r>
      <w:r w:rsidR="00E87D63" w:rsidRPr="00BD11B1">
        <w:rPr>
          <w:rFonts w:ascii="Calibri" w:hAnsi="Calibri"/>
        </w:rPr>
        <w:t xml:space="preserve"> You’ll remember that from 2 Samuel.</w:t>
      </w:r>
    </w:p>
    <w:p w14:paraId="2ED88CCD" w14:textId="77777777" w:rsidR="00E87D63" w:rsidRPr="00BD11B1" w:rsidRDefault="00E87D63" w:rsidP="00D45E3F">
      <w:pPr>
        <w:rPr>
          <w:rFonts w:ascii="Calibri" w:hAnsi="Calibri"/>
        </w:rPr>
      </w:pPr>
    </w:p>
    <w:p w14:paraId="449E5D14" w14:textId="77777777" w:rsidR="0000631E" w:rsidRPr="00BD11B1" w:rsidRDefault="0019206D" w:rsidP="00D45E3F">
      <w:pPr>
        <w:rPr>
          <w:rFonts w:ascii="Calibri" w:hAnsi="Calibri"/>
        </w:rPr>
      </w:pPr>
      <w:r w:rsidRPr="00BD11B1">
        <w:rPr>
          <w:rFonts w:ascii="Calibri" w:hAnsi="Calibri"/>
        </w:rPr>
        <w:t>It</w:t>
      </w:r>
      <w:r w:rsidR="00E87D63" w:rsidRPr="00BD11B1">
        <w:rPr>
          <w:rFonts w:ascii="Calibri" w:hAnsi="Calibri"/>
        </w:rPr>
        <w:t>’</w:t>
      </w:r>
      <w:r w:rsidRPr="00BD11B1">
        <w:rPr>
          <w:rFonts w:ascii="Calibri" w:hAnsi="Calibri"/>
        </w:rPr>
        <w:t xml:space="preserve">s this promise that the chronicler wants to impress </w:t>
      </w:r>
      <w:r w:rsidR="00E87D63" w:rsidRPr="00BD11B1">
        <w:rPr>
          <w:rFonts w:ascii="Calibri" w:hAnsi="Calibri"/>
        </w:rPr>
        <w:t>on</w:t>
      </w:r>
      <w:r w:rsidRPr="00BD11B1">
        <w:rPr>
          <w:rFonts w:ascii="Calibri" w:hAnsi="Calibri"/>
        </w:rPr>
        <w:t xml:space="preserve"> </w:t>
      </w:r>
      <w:r w:rsidR="00E87D63" w:rsidRPr="00BD11B1">
        <w:rPr>
          <w:rFonts w:ascii="Calibri" w:hAnsi="Calibri"/>
        </w:rPr>
        <w:t>his readers</w:t>
      </w:r>
      <w:r w:rsidRPr="00BD11B1">
        <w:rPr>
          <w:rFonts w:ascii="Calibri" w:hAnsi="Calibri"/>
        </w:rPr>
        <w:t>.  We can see how he does th</w:t>
      </w:r>
      <w:r w:rsidR="00C81378" w:rsidRPr="00BD11B1">
        <w:rPr>
          <w:rFonts w:ascii="Calibri" w:hAnsi="Calibri"/>
        </w:rPr>
        <w:t>at</w:t>
      </w:r>
      <w:r w:rsidRPr="00BD11B1">
        <w:rPr>
          <w:rFonts w:ascii="Calibri" w:hAnsi="Calibri"/>
        </w:rPr>
        <w:t xml:space="preserve"> </w:t>
      </w:r>
      <w:r w:rsidR="00E87D63" w:rsidRPr="00BD11B1">
        <w:rPr>
          <w:rFonts w:ascii="Calibri" w:hAnsi="Calibri"/>
        </w:rPr>
        <w:t>through</w:t>
      </w:r>
      <w:r w:rsidRPr="00BD11B1">
        <w:rPr>
          <w:rFonts w:ascii="Calibri" w:hAnsi="Calibri"/>
        </w:rPr>
        <w:t xml:space="preserve"> </w:t>
      </w:r>
      <w:r w:rsidR="00CB2CB7" w:rsidRPr="00BD11B1">
        <w:rPr>
          <w:rFonts w:ascii="Calibri" w:hAnsi="Calibri"/>
        </w:rPr>
        <w:t>two</w:t>
      </w:r>
      <w:r w:rsidR="00631E72" w:rsidRPr="00BD11B1">
        <w:rPr>
          <w:rFonts w:ascii="Calibri" w:hAnsi="Calibri"/>
        </w:rPr>
        <w:t xml:space="preserve"> important ways</w:t>
      </w:r>
      <w:r w:rsidRPr="00BD11B1">
        <w:rPr>
          <w:rFonts w:ascii="Calibri" w:hAnsi="Calibri"/>
        </w:rPr>
        <w:t xml:space="preserve"> his account </w:t>
      </w:r>
      <w:r w:rsidR="00631E72" w:rsidRPr="00BD11B1">
        <w:rPr>
          <w:rFonts w:ascii="Calibri" w:hAnsi="Calibri"/>
        </w:rPr>
        <w:t>differs from the account of David and Solomon in Samuel and Kings.</w:t>
      </w:r>
    </w:p>
    <w:p w14:paraId="0A65A27C" w14:textId="77777777" w:rsidR="00631E72" w:rsidRPr="00BD11B1" w:rsidRDefault="00631E72" w:rsidP="00D45E3F">
      <w:pPr>
        <w:rPr>
          <w:rFonts w:ascii="Calibri" w:hAnsi="Calibri"/>
        </w:rPr>
      </w:pPr>
    </w:p>
    <w:p w14:paraId="781716D5" w14:textId="77777777" w:rsidR="00631E72" w:rsidRPr="00BD11B1" w:rsidRDefault="00631E72" w:rsidP="00D45E3F">
      <w:pPr>
        <w:rPr>
          <w:rFonts w:ascii="Calibri" w:hAnsi="Calibri"/>
        </w:rPr>
      </w:pPr>
      <w:r w:rsidRPr="00BD11B1">
        <w:rPr>
          <w:rFonts w:ascii="Calibri" w:hAnsi="Calibri"/>
          <w:b/>
        </w:rPr>
        <w:t xml:space="preserve">1) </w:t>
      </w:r>
      <w:r w:rsidRPr="00BD11B1">
        <w:rPr>
          <w:rFonts w:ascii="Calibri" w:hAnsi="Calibri"/>
        </w:rPr>
        <w:t>The first way</w:t>
      </w:r>
      <w:r w:rsidR="00E87D63" w:rsidRPr="00BD11B1">
        <w:rPr>
          <w:rFonts w:ascii="Calibri" w:hAnsi="Calibri"/>
        </w:rPr>
        <w:t xml:space="preserve"> difference:</w:t>
      </w:r>
      <w:r w:rsidRPr="00BD11B1">
        <w:rPr>
          <w:rFonts w:ascii="Calibri" w:hAnsi="Calibri"/>
        </w:rPr>
        <w:t xml:space="preserve"> unlike Samuel and Kings, </w:t>
      </w:r>
      <w:r w:rsidRPr="00BD11B1">
        <w:rPr>
          <w:rFonts w:ascii="Calibri" w:hAnsi="Calibri"/>
          <w:b/>
        </w:rPr>
        <w:t xml:space="preserve">Chronicles presents a vision of what the Messiah will be like by highlighting the </w:t>
      </w:r>
      <w:r w:rsidRPr="00BD11B1">
        <w:rPr>
          <w:rFonts w:ascii="Calibri" w:hAnsi="Calibri"/>
          <w:b/>
          <w:i/>
        </w:rPr>
        <w:t>positive</w:t>
      </w:r>
      <w:r w:rsidRPr="00BD11B1">
        <w:rPr>
          <w:rFonts w:ascii="Calibri" w:hAnsi="Calibri"/>
          <w:b/>
        </w:rPr>
        <w:t xml:space="preserve"> aspects of David and Solomon.</w:t>
      </w:r>
      <w:r w:rsidRPr="00BD11B1">
        <w:rPr>
          <w:rFonts w:ascii="Calibri" w:hAnsi="Calibri"/>
        </w:rPr>
        <w:t xml:space="preserve">  </w:t>
      </w:r>
    </w:p>
    <w:p w14:paraId="28D3D487" w14:textId="77777777" w:rsidR="00631E72" w:rsidRPr="00BD11B1" w:rsidRDefault="00631E72" w:rsidP="00D45E3F">
      <w:pPr>
        <w:rPr>
          <w:rFonts w:ascii="Calibri" w:hAnsi="Calibri"/>
        </w:rPr>
      </w:pPr>
    </w:p>
    <w:p w14:paraId="618D0F4A" w14:textId="77777777" w:rsidR="00EF710B" w:rsidRPr="00EF710B" w:rsidRDefault="00631E72" w:rsidP="00EF710B">
      <w:pPr>
        <w:rPr>
          <w:rFonts w:ascii="Calibri" w:hAnsi="Calibri"/>
        </w:rPr>
      </w:pPr>
      <w:r w:rsidRPr="00BD11B1">
        <w:rPr>
          <w:rFonts w:ascii="Calibri" w:hAnsi="Calibri"/>
        </w:rPr>
        <w:t>To see one example of what I mean, turn back quickly to 2 Samuel 11:1-2:  “</w:t>
      </w:r>
      <w:r w:rsidR="00EF710B" w:rsidRPr="00EF710B">
        <w:rPr>
          <w:rFonts w:ascii="Calibri" w:hAnsi="Calibri"/>
        </w:rPr>
        <w:t>In the spring of the year, the time when kings go out to battle, David sent Joab, and his servants with him, and all Israel. And they ravaged the Ammonites and besieged Rabbah. But David remained at Jerusalem.</w:t>
      </w:r>
      <w:r w:rsidR="00EF710B" w:rsidRPr="00EF710B">
        <w:rPr>
          <w:rFonts w:ascii="Calibri" w:hAnsi="Calibri"/>
          <w:b/>
          <w:bCs/>
          <w:vertAlign w:val="superscript"/>
        </w:rPr>
        <w:t> </w:t>
      </w:r>
      <w:r w:rsidR="00EF710B" w:rsidRPr="00EF710B">
        <w:rPr>
          <w:rFonts w:ascii="Calibri" w:hAnsi="Calibri"/>
        </w:rPr>
        <w:t>It happened, late one afternoon, when David arose from his couch and was walking on</w:t>
      </w:r>
      <w:r w:rsidR="00EF710B">
        <w:rPr>
          <w:rFonts w:ascii="Calibri" w:hAnsi="Calibri"/>
        </w:rPr>
        <w:t xml:space="preserve"> </w:t>
      </w:r>
      <w:r w:rsidR="00EF710B" w:rsidRPr="00EF710B">
        <w:rPr>
          <w:rFonts w:ascii="Calibri" w:hAnsi="Calibri"/>
        </w:rPr>
        <w:t>the roof of the king's house, that he saw from the roof a woman bathing; and the woman was very beautiful.</w:t>
      </w:r>
      <w:r w:rsidR="00EF710B">
        <w:rPr>
          <w:rFonts w:ascii="Calibri" w:hAnsi="Calibri"/>
        </w:rPr>
        <w:t>”</w:t>
      </w:r>
    </w:p>
    <w:p w14:paraId="7B907853" w14:textId="77777777" w:rsidR="00631E72" w:rsidRPr="00BD11B1" w:rsidRDefault="00631E72" w:rsidP="00D45E3F">
      <w:pPr>
        <w:rPr>
          <w:rFonts w:ascii="Calibri" w:hAnsi="Calibri"/>
        </w:rPr>
      </w:pPr>
    </w:p>
    <w:p w14:paraId="7064FE50" w14:textId="77777777" w:rsidR="00631E72" w:rsidRPr="00BD11B1" w:rsidRDefault="00631E72" w:rsidP="00D45E3F">
      <w:pPr>
        <w:rPr>
          <w:rFonts w:ascii="Calibri" w:hAnsi="Calibri"/>
        </w:rPr>
      </w:pPr>
      <w:r w:rsidRPr="00BD11B1">
        <w:rPr>
          <w:rFonts w:ascii="Calibri" w:hAnsi="Calibri"/>
        </w:rPr>
        <w:t>Well, you may know where that story ends up: with David committing adultery and even murder.  2 Samuel reminds us that David was far from perfect.</w:t>
      </w:r>
    </w:p>
    <w:p w14:paraId="6D7D2E22" w14:textId="77777777" w:rsidR="00E87D63" w:rsidRPr="00BD11B1" w:rsidRDefault="00E87D63" w:rsidP="00D45E3F">
      <w:pPr>
        <w:rPr>
          <w:rFonts w:ascii="Calibri" w:hAnsi="Calibri"/>
        </w:rPr>
      </w:pPr>
    </w:p>
    <w:p w14:paraId="765FBDEB" w14:textId="77777777" w:rsidR="00E87D63" w:rsidRPr="00BD11B1" w:rsidRDefault="00E87D63" w:rsidP="00D45E3F">
      <w:pPr>
        <w:rPr>
          <w:rFonts w:ascii="Calibri" w:hAnsi="Calibri"/>
        </w:rPr>
      </w:pPr>
    </w:p>
    <w:p w14:paraId="5205CC0B" w14:textId="77777777" w:rsidR="00631E72" w:rsidRPr="00BD11B1" w:rsidRDefault="00631E72" w:rsidP="00D45E3F">
      <w:pPr>
        <w:rPr>
          <w:rFonts w:ascii="Calibri" w:hAnsi="Calibri"/>
        </w:rPr>
      </w:pPr>
      <w:r w:rsidRPr="00BD11B1">
        <w:rPr>
          <w:rFonts w:ascii="Calibri" w:hAnsi="Calibri"/>
        </w:rPr>
        <w:t>But now, turn over to 1 Chron. 20:1-2:  “</w:t>
      </w:r>
      <w:r w:rsidR="00EF710B" w:rsidRPr="00EF710B">
        <w:rPr>
          <w:rFonts w:ascii="Calibri" w:hAnsi="Calibri"/>
        </w:rPr>
        <w:t>In the spring of the year, the time when kings go out to battle, Joab led out the army and ravaged the country of the Ammonites and came and besieged Rabbah. But David remained at Jerusalem. And Joab struck down Rabbah and overthrew it. </w:t>
      </w:r>
      <w:r w:rsidR="00EF710B" w:rsidRPr="00EF710B">
        <w:rPr>
          <w:rFonts w:ascii="Calibri" w:hAnsi="Calibri"/>
          <w:b/>
          <w:bCs/>
          <w:vertAlign w:val="superscript"/>
        </w:rPr>
        <w:t> </w:t>
      </w:r>
      <w:r w:rsidR="00EF710B" w:rsidRPr="00EF710B">
        <w:rPr>
          <w:rFonts w:ascii="Calibri" w:hAnsi="Calibri"/>
        </w:rPr>
        <w:t>And David took the crown of their king from his head. He found that it weighed a talent of gold, and in it was a precious stone. And it was placed on David's head.</w:t>
      </w:r>
      <w:r w:rsidR="00EF710B">
        <w:rPr>
          <w:rFonts w:ascii="Calibri" w:hAnsi="Calibri"/>
        </w:rPr>
        <w:t>”</w:t>
      </w:r>
    </w:p>
    <w:p w14:paraId="43719C96" w14:textId="77777777" w:rsidR="00E87D63" w:rsidRPr="00BD11B1" w:rsidRDefault="00E87D63" w:rsidP="00D45E3F">
      <w:pPr>
        <w:rPr>
          <w:rFonts w:ascii="Calibri" w:hAnsi="Calibri"/>
        </w:rPr>
      </w:pPr>
    </w:p>
    <w:p w14:paraId="7890F11E" w14:textId="77777777" w:rsidR="00E87D63" w:rsidRPr="00BD11B1" w:rsidRDefault="00E87D63" w:rsidP="00D45E3F">
      <w:pPr>
        <w:rPr>
          <w:rFonts w:ascii="Calibri" w:hAnsi="Calibri"/>
        </w:rPr>
      </w:pPr>
    </w:p>
    <w:p w14:paraId="6B7F08CD" w14:textId="60B8F1C1" w:rsidR="00631E72" w:rsidRPr="00BD11B1" w:rsidRDefault="00E87D63" w:rsidP="00D45E3F">
      <w:pPr>
        <w:rPr>
          <w:rFonts w:ascii="Calibri" w:hAnsi="Calibri"/>
        </w:rPr>
      </w:pPr>
      <w:r w:rsidRPr="00BD11B1">
        <w:rPr>
          <w:rFonts w:ascii="Calibri" w:hAnsi="Calibri"/>
        </w:rPr>
        <w:t xml:space="preserve">Whoa!  </w:t>
      </w:r>
      <w:r w:rsidR="00092D6B">
        <w:rPr>
          <w:rFonts w:ascii="Calibri" w:hAnsi="Calibri"/>
        </w:rPr>
        <w:t>Talk about whitewashing history!</w:t>
      </w:r>
      <w:r w:rsidRPr="00BD11B1">
        <w:rPr>
          <w:rFonts w:ascii="Calibri" w:hAnsi="Calibri"/>
        </w:rPr>
        <w:t xml:space="preserve">  Nothing at all about adultery and murder.  </w:t>
      </w:r>
      <w:r w:rsidR="00631E72" w:rsidRPr="00BD11B1">
        <w:rPr>
          <w:rFonts w:ascii="Calibri" w:hAnsi="Calibri"/>
        </w:rPr>
        <w:t xml:space="preserve">In </w:t>
      </w:r>
      <w:r w:rsidRPr="00BD11B1">
        <w:rPr>
          <w:rFonts w:ascii="Calibri" w:hAnsi="Calibri"/>
        </w:rPr>
        <w:t>Samuel</w:t>
      </w:r>
      <w:r w:rsidR="00631E72" w:rsidRPr="00BD11B1">
        <w:rPr>
          <w:rFonts w:ascii="Calibri" w:hAnsi="Calibri"/>
        </w:rPr>
        <w:t>,</w:t>
      </w:r>
      <w:r w:rsidRPr="00BD11B1">
        <w:rPr>
          <w:rFonts w:ascii="Calibri" w:hAnsi="Calibri"/>
        </w:rPr>
        <w:t xml:space="preserve"> David’</w:t>
      </w:r>
      <w:r w:rsidR="0062081D" w:rsidRPr="00BD11B1">
        <w:rPr>
          <w:rFonts w:ascii="Calibri" w:hAnsi="Calibri"/>
        </w:rPr>
        <w:t xml:space="preserve">s exposed as a </w:t>
      </w:r>
      <w:r w:rsidR="00B82C9A" w:rsidRPr="00BD11B1">
        <w:rPr>
          <w:rFonts w:ascii="Calibri" w:hAnsi="Calibri"/>
        </w:rPr>
        <w:t>sinner</w:t>
      </w:r>
      <w:r w:rsidR="0062081D" w:rsidRPr="00BD11B1">
        <w:rPr>
          <w:rFonts w:ascii="Calibri" w:hAnsi="Calibri"/>
        </w:rPr>
        <w:t xml:space="preserve">. </w:t>
      </w:r>
      <w:r w:rsidR="00631E72" w:rsidRPr="00BD11B1">
        <w:rPr>
          <w:rFonts w:ascii="Calibri" w:hAnsi="Calibri"/>
        </w:rPr>
        <w:t xml:space="preserve"> </w:t>
      </w:r>
      <w:r w:rsidR="0062081D" w:rsidRPr="00BD11B1">
        <w:rPr>
          <w:rFonts w:ascii="Calibri" w:hAnsi="Calibri"/>
        </w:rPr>
        <w:t>I</w:t>
      </w:r>
      <w:r w:rsidR="00631E72" w:rsidRPr="00BD11B1">
        <w:rPr>
          <w:rFonts w:ascii="Calibri" w:hAnsi="Calibri"/>
        </w:rPr>
        <w:t xml:space="preserve">n </w:t>
      </w:r>
      <w:r w:rsidRPr="00BD11B1">
        <w:rPr>
          <w:rFonts w:ascii="Calibri" w:hAnsi="Calibri"/>
        </w:rPr>
        <w:t>Chronicles</w:t>
      </w:r>
      <w:r w:rsidR="00631E72" w:rsidRPr="00BD11B1">
        <w:rPr>
          <w:rFonts w:ascii="Calibri" w:hAnsi="Calibri"/>
        </w:rPr>
        <w:t xml:space="preserve">, </w:t>
      </w:r>
      <w:r w:rsidRPr="00BD11B1">
        <w:rPr>
          <w:rFonts w:ascii="Calibri" w:hAnsi="Calibri"/>
        </w:rPr>
        <w:t>he’s</w:t>
      </w:r>
      <w:r w:rsidR="00631E72" w:rsidRPr="00BD11B1">
        <w:rPr>
          <w:rFonts w:ascii="Calibri" w:hAnsi="Calibri"/>
        </w:rPr>
        <w:t xml:space="preserve"> wearing a crown of victory!  </w:t>
      </w:r>
      <w:r w:rsidR="00EC0F52" w:rsidRPr="00BD11B1">
        <w:rPr>
          <w:rFonts w:ascii="Calibri" w:hAnsi="Calibri"/>
        </w:rPr>
        <w:t>T</w:t>
      </w:r>
      <w:r w:rsidR="00631E72" w:rsidRPr="00BD11B1">
        <w:rPr>
          <w:rFonts w:ascii="Calibri" w:hAnsi="Calibri"/>
        </w:rPr>
        <w:t xml:space="preserve">his is one instance of many in Chronicles </w:t>
      </w:r>
      <w:r w:rsidR="00EC0F52" w:rsidRPr="00BD11B1">
        <w:rPr>
          <w:rFonts w:ascii="Calibri" w:hAnsi="Calibri"/>
        </w:rPr>
        <w:t>where</w:t>
      </w:r>
      <w:r w:rsidR="0062081D" w:rsidRPr="00BD11B1">
        <w:rPr>
          <w:rFonts w:ascii="Calibri" w:hAnsi="Calibri"/>
        </w:rPr>
        <w:t xml:space="preserve"> </w:t>
      </w:r>
      <w:r w:rsidR="00EC0F52" w:rsidRPr="00BD11B1">
        <w:rPr>
          <w:rFonts w:ascii="Calibri" w:hAnsi="Calibri"/>
        </w:rPr>
        <w:t>David’</w:t>
      </w:r>
      <w:r w:rsidR="00D45E3F" w:rsidRPr="00BD11B1">
        <w:rPr>
          <w:rFonts w:ascii="Calibri" w:hAnsi="Calibri"/>
        </w:rPr>
        <w:t xml:space="preserve">s </w:t>
      </w:r>
      <w:r w:rsidR="00631E72" w:rsidRPr="00BD11B1">
        <w:rPr>
          <w:rFonts w:ascii="Calibri" w:hAnsi="Calibri"/>
        </w:rPr>
        <w:t>described as</w:t>
      </w:r>
      <w:r w:rsidR="00D45E3F" w:rsidRPr="00BD11B1">
        <w:rPr>
          <w:rFonts w:ascii="Calibri" w:hAnsi="Calibri"/>
        </w:rPr>
        <w:t xml:space="preserve"> the king</w:t>
      </w:r>
      <w:r w:rsidR="00631E72" w:rsidRPr="00BD11B1">
        <w:rPr>
          <w:rFonts w:ascii="Calibri" w:hAnsi="Calibri"/>
        </w:rPr>
        <w:t xml:space="preserve"> </w:t>
      </w:r>
      <w:r w:rsidR="00631E72" w:rsidRPr="00BD11B1">
        <w:rPr>
          <w:rFonts w:ascii="Calibri" w:hAnsi="Calibri"/>
          <w:i/>
        </w:rPr>
        <w:t>par excellence</w:t>
      </w:r>
      <w:r w:rsidR="00631E72" w:rsidRPr="00BD11B1">
        <w:rPr>
          <w:rFonts w:ascii="Calibri" w:hAnsi="Calibri"/>
        </w:rPr>
        <w:t xml:space="preserve">.  </w:t>
      </w:r>
      <w:r w:rsidR="004E0328" w:rsidRPr="00BD11B1">
        <w:rPr>
          <w:rFonts w:ascii="Calibri" w:hAnsi="Calibri"/>
        </w:rPr>
        <w:t xml:space="preserve">Was </w:t>
      </w:r>
      <w:r w:rsidR="00C81378" w:rsidRPr="00BD11B1">
        <w:rPr>
          <w:rFonts w:ascii="Calibri" w:hAnsi="Calibri"/>
        </w:rPr>
        <w:t>t</w:t>
      </w:r>
      <w:r w:rsidR="006E1C8B" w:rsidRPr="00BD11B1">
        <w:rPr>
          <w:rFonts w:ascii="Calibri" w:hAnsi="Calibri"/>
        </w:rPr>
        <w:t>he</w:t>
      </w:r>
      <w:r w:rsidR="00C81378" w:rsidRPr="00BD11B1">
        <w:rPr>
          <w:rFonts w:ascii="Calibri" w:hAnsi="Calibri"/>
        </w:rPr>
        <w:t xml:space="preserve"> chronicler</w:t>
      </w:r>
      <w:r w:rsidR="00631E72" w:rsidRPr="00BD11B1">
        <w:rPr>
          <w:rFonts w:ascii="Calibri" w:hAnsi="Calibri"/>
        </w:rPr>
        <w:t xml:space="preserve"> trying to </w:t>
      </w:r>
      <w:r w:rsidR="00C81378" w:rsidRPr="00BD11B1">
        <w:rPr>
          <w:rFonts w:ascii="Calibri" w:hAnsi="Calibri"/>
        </w:rPr>
        <w:t xml:space="preserve">cover up the facts?  </w:t>
      </w:r>
      <w:r w:rsidR="004E0328" w:rsidRPr="00BD11B1">
        <w:rPr>
          <w:rFonts w:ascii="Calibri" w:hAnsi="Calibri"/>
        </w:rPr>
        <w:t>Not at all: David’s sins had been recorded in Samuel precisely so the people wouldn’t forget them.</w:t>
      </w:r>
      <w:r w:rsidR="004E0328" w:rsidRPr="00BD11B1">
        <w:rPr>
          <w:rStyle w:val="FootnoteReference"/>
          <w:rFonts w:ascii="Calibri" w:hAnsi="Calibri"/>
        </w:rPr>
        <w:footnoteReference w:id="1"/>
      </w:r>
      <w:r w:rsidR="004E0328" w:rsidRPr="00BD11B1">
        <w:rPr>
          <w:rFonts w:ascii="Calibri" w:hAnsi="Calibri"/>
        </w:rPr>
        <w:t xml:space="preserve">  </w:t>
      </w:r>
      <w:r w:rsidR="00A9682B" w:rsidRPr="00BD11B1">
        <w:rPr>
          <w:rFonts w:ascii="Calibri" w:hAnsi="Calibri"/>
        </w:rPr>
        <w:t>But t</w:t>
      </w:r>
      <w:r w:rsidR="004E0328" w:rsidRPr="00BD11B1">
        <w:rPr>
          <w:rFonts w:ascii="Calibri" w:hAnsi="Calibri"/>
        </w:rPr>
        <w:t>he chronicler has a different agenda</w:t>
      </w:r>
      <w:r w:rsidR="00A9682B" w:rsidRPr="00BD11B1">
        <w:rPr>
          <w:rFonts w:ascii="Calibri" w:hAnsi="Calibri"/>
        </w:rPr>
        <w:t>.  By</w:t>
      </w:r>
      <w:r w:rsidR="004E0328" w:rsidRPr="00BD11B1">
        <w:rPr>
          <w:rFonts w:ascii="Calibri" w:hAnsi="Calibri"/>
        </w:rPr>
        <w:t xml:space="preserve"> portraying David in an ove</w:t>
      </w:r>
      <w:r w:rsidR="00A9682B" w:rsidRPr="00BD11B1">
        <w:rPr>
          <w:rFonts w:ascii="Calibri" w:hAnsi="Calibri"/>
        </w:rPr>
        <w:t>rwhelmingly positive light, he’</w:t>
      </w:r>
      <w:r w:rsidR="004E0328" w:rsidRPr="00BD11B1">
        <w:rPr>
          <w:rFonts w:ascii="Calibri" w:hAnsi="Calibri"/>
        </w:rPr>
        <w:t>s painting a picture of the sort of king the postexilic people were to hope for.</w:t>
      </w:r>
    </w:p>
    <w:p w14:paraId="038198E3" w14:textId="77777777" w:rsidR="00A9682B" w:rsidRPr="00BD11B1" w:rsidRDefault="00A9682B" w:rsidP="00D45E3F">
      <w:pPr>
        <w:rPr>
          <w:rFonts w:ascii="Calibri" w:hAnsi="Calibri"/>
        </w:rPr>
      </w:pPr>
    </w:p>
    <w:p w14:paraId="1DD2EC0C" w14:textId="77777777" w:rsidR="00631E72" w:rsidRPr="00BD11B1" w:rsidRDefault="004E0328" w:rsidP="00D45E3F">
      <w:pPr>
        <w:rPr>
          <w:rFonts w:ascii="Calibri" w:hAnsi="Calibri"/>
        </w:rPr>
      </w:pPr>
      <w:r w:rsidRPr="00BD11B1">
        <w:rPr>
          <w:rFonts w:ascii="Calibri" w:hAnsi="Calibri"/>
        </w:rPr>
        <w:t xml:space="preserve">It’s the same thing when we get to Solomon: </w:t>
      </w:r>
      <w:r w:rsidR="0062081D" w:rsidRPr="00BD11B1">
        <w:rPr>
          <w:rFonts w:ascii="Calibri" w:hAnsi="Calibri"/>
        </w:rPr>
        <w:t xml:space="preserve">his </w:t>
      </w:r>
      <w:r w:rsidRPr="00BD11B1">
        <w:rPr>
          <w:rFonts w:ascii="Calibri" w:hAnsi="Calibri"/>
        </w:rPr>
        <w:t xml:space="preserve">sin of </w:t>
      </w:r>
      <w:r w:rsidR="00A9682B" w:rsidRPr="00BD11B1">
        <w:rPr>
          <w:rFonts w:ascii="Calibri" w:hAnsi="Calibri"/>
        </w:rPr>
        <w:t>idolatry</w:t>
      </w:r>
      <w:r w:rsidRPr="00BD11B1">
        <w:rPr>
          <w:rFonts w:ascii="Calibri" w:hAnsi="Calibri"/>
        </w:rPr>
        <w:t xml:space="preserve">, which you can read about in 1 Kings 11, is </w:t>
      </w:r>
      <w:r w:rsidR="00F24ABD" w:rsidRPr="00BD11B1">
        <w:rPr>
          <w:rFonts w:ascii="Calibri" w:hAnsi="Calibri"/>
        </w:rPr>
        <w:t>notably</w:t>
      </w:r>
      <w:r w:rsidRPr="00BD11B1">
        <w:rPr>
          <w:rFonts w:ascii="Calibri" w:hAnsi="Calibri"/>
        </w:rPr>
        <w:t xml:space="preserve"> absent </w:t>
      </w:r>
      <w:r w:rsidR="00A9682B" w:rsidRPr="00BD11B1">
        <w:rPr>
          <w:rFonts w:ascii="Calibri" w:hAnsi="Calibri"/>
        </w:rPr>
        <w:t>in</w:t>
      </w:r>
      <w:r w:rsidRPr="00BD11B1">
        <w:rPr>
          <w:rFonts w:ascii="Calibri" w:hAnsi="Calibri"/>
        </w:rPr>
        <w:t xml:space="preserve"> Chronicles.  </w:t>
      </w:r>
      <w:r w:rsidR="00D3304D" w:rsidRPr="00BD11B1">
        <w:rPr>
          <w:rFonts w:ascii="Calibri" w:hAnsi="Calibri"/>
        </w:rPr>
        <w:t>T</w:t>
      </w:r>
      <w:r w:rsidR="0062081D" w:rsidRPr="00BD11B1">
        <w:rPr>
          <w:rFonts w:ascii="Calibri" w:hAnsi="Calibri"/>
        </w:rPr>
        <w:t xml:space="preserve">he chronicler describes </w:t>
      </w:r>
      <w:r w:rsidR="00B82C9A" w:rsidRPr="00BD11B1">
        <w:rPr>
          <w:rFonts w:ascii="Calibri" w:hAnsi="Calibri"/>
        </w:rPr>
        <w:t>these two kings</w:t>
      </w:r>
      <w:r w:rsidR="0062081D" w:rsidRPr="00BD11B1">
        <w:rPr>
          <w:rFonts w:ascii="Calibri" w:hAnsi="Calibri"/>
        </w:rPr>
        <w:t xml:space="preserve"> of the past in such a way as to give a preview of </w:t>
      </w:r>
      <w:r w:rsidR="0062081D" w:rsidRPr="00BD11B1">
        <w:rPr>
          <w:rFonts w:ascii="Calibri" w:hAnsi="Calibri"/>
          <w:i/>
        </w:rPr>
        <w:t xml:space="preserve">the </w:t>
      </w:r>
      <w:r w:rsidR="0062081D" w:rsidRPr="00BD11B1">
        <w:rPr>
          <w:rFonts w:ascii="Calibri" w:hAnsi="Calibri"/>
        </w:rPr>
        <w:t>King of the future.</w:t>
      </w:r>
    </w:p>
    <w:p w14:paraId="3FB648F3" w14:textId="77777777" w:rsidR="00A9682B" w:rsidRPr="00BD11B1" w:rsidRDefault="00A9682B" w:rsidP="00D45E3F">
      <w:pPr>
        <w:rPr>
          <w:rFonts w:ascii="Calibri" w:hAnsi="Calibri"/>
        </w:rPr>
      </w:pPr>
    </w:p>
    <w:p w14:paraId="4F195BC8" w14:textId="77777777" w:rsidR="004E0328" w:rsidRPr="00BD11B1" w:rsidRDefault="00D3304D" w:rsidP="00D45E3F">
      <w:pPr>
        <w:rPr>
          <w:rFonts w:ascii="Calibri" w:hAnsi="Calibri"/>
        </w:rPr>
      </w:pPr>
      <w:r w:rsidRPr="00BD11B1">
        <w:rPr>
          <w:rFonts w:ascii="Calibri" w:hAnsi="Calibri"/>
        </w:rPr>
        <w:t xml:space="preserve">For us </w:t>
      </w:r>
      <w:r w:rsidR="0062081D" w:rsidRPr="00BD11B1">
        <w:rPr>
          <w:rFonts w:ascii="Calibri" w:hAnsi="Calibri"/>
        </w:rPr>
        <w:t>today, we can marvel at how the history of Davi</w:t>
      </w:r>
      <w:r w:rsidRPr="00BD11B1">
        <w:rPr>
          <w:rFonts w:ascii="Calibri" w:hAnsi="Calibri"/>
        </w:rPr>
        <w:t>d and Solomon teach</w:t>
      </w:r>
      <w:r w:rsidR="0062081D" w:rsidRPr="00BD11B1">
        <w:rPr>
          <w:rFonts w:ascii="Calibri" w:hAnsi="Calibri"/>
        </w:rPr>
        <w:t xml:space="preserve"> us so much about Jesus</w:t>
      </w:r>
      <w:r w:rsidR="00A9682B" w:rsidRPr="00BD11B1">
        <w:rPr>
          <w:rFonts w:ascii="Calibri" w:hAnsi="Calibri"/>
        </w:rPr>
        <w:t xml:space="preserve">. </w:t>
      </w:r>
      <w:r w:rsidR="0062081D" w:rsidRPr="00BD11B1">
        <w:rPr>
          <w:rFonts w:ascii="Calibri" w:hAnsi="Calibri"/>
        </w:rPr>
        <w:t xml:space="preserve"> Jesus is the King who rules in justice; Jesus is the warrior who brings us victory over sin, Satan, and death; Jesus is the </w:t>
      </w:r>
      <w:r w:rsidR="006E1C8B" w:rsidRPr="00BD11B1">
        <w:rPr>
          <w:rFonts w:ascii="Calibri" w:hAnsi="Calibri"/>
        </w:rPr>
        <w:t>shepherd of our hearts who leads us to worship and pray to God; Jesus is the owner of all wealth, riches, and splendor; Jesus is the supreme wisdom of God.  Read of David and Solomon in this book, and delight in how they foreshadow the greatest King of all.</w:t>
      </w:r>
    </w:p>
    <w:p w14:paraId="1AE2E8C4" w14:textId="77777777" w:rsidR="006E1C8B" w:rsidRPr="00BD11B1" w:rsidRDefault="006E1C8B" w:rsidP="00D45E3F">
      <w:pPr>
        <w:rPr>
          <w:rFonts w:ascii="Calibri" w:hAnsi="Calibri"/>
        </w:rPr>
      </w:pPr>
    </w:p>
    <w:p w14:paraId="0E086A44" w14:textId="77777777" w:rsidR="00951E30" w:rsidRPr="00BD11B1" w:rsidRDefault="00C223D7" w:rsidP="00A9682B">
      <w:pPr>
        <w:rPr>
          <w:rFonts w:ascii="Calibri" w:hAnsi="Calibri"/>
          <w:b/>
        </w:rPr>
      </w:pPr>
      <w:r w:rsidRPr="00BD11B1">
        <w:rPr>
          <w:rFonts w:ascii="Calibri" w:hAnsi="Calibri"/>
          <w:b/>
        </w:rPr>
        <w:t>2</w:t>
      </w:r>
      <w:r w:rsidR="006E1C8B" w:rsidRPr="00BD11B1">
        <w:rPr>
          <w:rFonts w:ascii="Calibri" w:hAnsi="Calibri"/>
          <w:b/>
        </w:rPr>
        <w:t xml:space="preserve">) </w:t>
      </w:r>
      <w:r w:rsidR="006E1C8B" w:rsidRPr="00BD11B1">
        <w:rPr>
          <w:rFonts w:ascii="Calibri" w:hAnsi="Calibri"/>
        </w:rPr>
        <w:t>The second thing to note in this section:</w:t>
      </w:r>
      <w:r w:rsidR="00B82C9A" w:rsidRPr="00BD11B1">
        <w:rPr>
          <w:rFonts w:ascii="Calibri" w:hAnsi="Calibri"/>
        </w:rPr>
        <w:t xml:space="preserve"> </w:t>
      </w:r>
      <w:r w:rsidR="00B83DB6" w:rsidRPr="00BD11B1">
        <w:rPr>
          <w:rFonts w:ascii="Calibri" w:hAnsi="Calibri"/>
        </w:rPr>
        <w:t>unlike</w:t>
      </w:r>
      <w:r w:rsidR="00B82C9A" w:rsidRPr="00BD11B1">
        <w:rPr>
          <w:rFonts w:ascii="Calibri" w:hAnsi="Calibri"/>
        </w:rPr>
        <w:t xml:space="preserve"> in Kings,</w:t>
      </w:r>
      <w:r w:rsidR="006E1C8B" w:rsidRPr="00BD11B1">
        <w:rPr>
          <w:rFonts w:ascii="Calibri" w:hAnsi="Calibri"/>
        </w:rPr>
        <w:t xml:space="preserve"> </w:t>
      </w:r>
      <w:r w:rsidR="006E1C8B" w:rsidRPr="00BD11B1">
        <w:rPr>
          <w:rFonts w:ascii="Calibri" w:hAnsi="Calibri"/>
          <w:b/>
        </w:rPr>
        <w:t xml:space="preserve">in Chronicles, the </w:t>
      </w:r>
      <w:r w:rsidR="00A9682B" w:rsidRPr="00BD11B1">
        <w:rPr>
          <w:rFonts w:ascii="Calibri" w:hAnsi="Calibri"/>
          <w:b/>
        </w:rPr>
        <w:t>accounts</w:t>
      </w:r>
      <w:r w:rsidR="006E1C8B" w:rsidRPr="00BD11B1">
        <w:rPr>
          <w:rFonts w:ascii="Calibri" w:hAnsi="Calibri"/>
          <w:b/>
        </w:rPr>
        <w:t xml:space="preserve"> of David and Solomon revolve around the temple of God.</w:t>
      </w:r>
    </w:p>
    <w:p w14:paraId="73E17BFB" w14:textId="77777777" w:rsidR="004F37B9" w:rsidRPr="00BD11B1" w:rsidRDefault="004F37B9" w:rsidP="006E1C8B">
      <w:pPr>
        <w:ind w:firstLine="720"/>
        <w:rPr>
          <w:rFonts w:ascii="Calibri" w:hAnsi="Calibri"/>
        </w:rPr>
      </w:pPr>
    </w:p>
    <w:p w14:paraId="2C5E3EC0" w14:textId="77777777" w:rsidR="00B83DB6" w:rsidRPr="00BD11B1" w:rsidRDefault="002D64CD" w:rsidP="00A9682B">
      <w:pPr>
        <w:rPr>
          <w:rFonts w:ascii="Calibri" w:hAnsi="Calibri"/>
        </w:rPr>
      </w:pPr>
      <w:r w:rsidRPr="00BD11B1">
        <w:rPr>
          <w:rFonts w:ascii="Calibri" w:hAnsi="Calibri"/>
        </w:rPr>
        <w:t>In 1 Kings (5:7), Hiram, king of Tyre, praises God for Solomon’s wisdom.  “</w:t>
      </w:r>
      <w:r w:rsidR="00EF710B" w:rsidRPr="00EF710B">
        <w:rPr>
          <w:rFonts w:ascii="Calibri" w:hAnsi="Calibri"/>
        </w:rPr>
        <w:t>Blessed be the Lord this day, who has given to David a wise son to be over this great people.</w:t>
      </w:r>
      <w:r w:rsidRPr="00BD11B1">
        <w:rPr>
          <w:rFonts w:ascii="Calibri" w:hAnsi="Calibri"/>
        </w:rPr>
        <w:t>”  In Chronicles (2 Ch 2:12), Hiram is again quoted: “</w:t>
      </w:r>
      <w:r w:rsidR="00EF710B" w:rsidRPr="00EF710B">
        <w:rPr>
          <w:rFonts w:ascii="Calibri" w:hAnsi="Calibri"/>
        </w:rPr>
        <w:t>Blessed be the Lord God of Israel, who made heaven and earth, who has given King David a wise son, who has discretion and understanding, who will build a temple for the Lord and a royal palace for himself</w:t>
      </w:r>
      <w:r w:rsidR="00EF710B">
        <w:rPr>
          <w:rFonts w:ascii="Calibri" w:hAnsi="Calibri"/>
        </w:rPr>
        <w:t>.</w:t>
      </w:r>
      <w:r w:rsidRPr="00BD11B1">
        <w:rPr>
          <w:rFonts w:ascii="Calibri" w:hAnsi="Calibri"/>
        </w:rPr>
        <w:t>”  In Kings, wisdom i</w:t>
      </w:r>
      <w:r w:rsidR="00575FDE" w:rsidRPr="00BD11B1">
        <w:rPr>
          <w:rFonts w:ascii="Calibri" w:hAnsi="Calibri"/>
        </w:rPr>
        <w:t>s for ruling; in Chronicles it’</w:t>
      </w:r>
      <w:r w:rsidRPr="00BD11B1">
        <w:rPr>
          <w:rFonts w:ascii="Calibri" w:hAnsi="Calibri"/>
        </w:rPr>
        <w:t xml:space="preserve">s for building.  </w:t>
      </w:r>
      <w:r w:rsidR="00575FDE" w:rsidRPr="00BD11B1">
        <w:rPr>
          <w:rFonts w:ascii="Calibri" w:hAnsi="Calibri"/>
        </w:rPr>
        <w:t>S</w:t>
      </w:r>
      <w:r w:rsidRPr="00BD11B1">
        <w:rPr>
          <w:rFonts w:ascii="Calibri" w:hAnsi="Calibri"/>
        </w:rPr>
        <w:t>o a</w:t>
      </w:r>
      <w:r w:rsidR="00951E30" w:rsidRPr="00BD11B1">
        <w:rPr>
          <w:rFonts w:ascii="Calibri" w:hAnsi="Calibri"/>
        </w:rPr>
        <w:t>s you read this section, you can’t help but notice how much attention the temple receives.  If you just scan with your finger along 1 Chr. 22-26, you see the amount of space given to David’s preparations for the temple Solomon would build</w:t>
      </w:r>
      <w:r w:rsidR="00575FDE" w:rsidRPr="00BD11B1">
        <w:rPr>
          <w:rFonts w:ascii="Calibri" w:hAnsi="Calibri"/>
        </w:rPr>
        <w:t>.  F</w:t>
      </w:r>
      <w:r w:rsidR="00951E30" w:rsidRPr="00BD11B1">
        <w:rPr>
          <w:rFonts w:ascii="Calibri" w:hAnsi="Calibri"/>
        </w:rPr>
        <w:t xml:space="preserve">rom the organization of the priests to the assignments of the musicians and gatekeepers.  </w:t>
      </w:r>
      <w:r w:rsidRPr="00BD11B1">
        <w:rPr>
          <w:rFonts w:ascii="Calibri" w:hAnsi="Calibri"/>
        </w:rPr>
        <w:t>And that continues into 2 Chronicles.</w:t>
      </w:r>
    </w:p>
    <w:p w14:paraId="369A1B40" w14:textId="77777777" w:rsidR="00575FDE" w:rsidRPr="00BD11B1" w:rsidRDefault="00575FDE" w:rsidP="00A9682B">
      <w:pPr>
        <w:rPr>
          <w:rFonts w:ascii="Calibri" w:hAnsi="Calibri"/>
        </w:rPr>
      </w:pPr>
    </w:p>
    <w:p w14:paraId="51143560" w14:textId="77777777" w:rsidR="005611C0" w:rsidRPr="00BD11B1" w:rsidRDefault="00575FDE" w:rsidP="00575FDE">
      <w:pPr>
        <w:rPr>
          <w:rFonts w:ascii="Calibri" w:hAnsi="Calibri"/>
        </w:rPr>
      </w:pPr>
      <w:r w:rsidRPr="00BD11B1">
        <w:rPr>
          <w:rFonts w:ascii="Calibri" w:hAnsi="Calibri"/>
        </w:rPr>
        <w:t>W</w:t>
      </w:r>
      <w:r w:rsidR="00C223D7" w:rsidRPr="00BD11B1">
        <w:rPr>
          <w:rFonts w:ascii="Calibri" w:hAnsi="Calibri"/>
        </w:rPr>
        <w:t xml:space="preserve">hy </w:t>
      </w:r>
      <w:r w:rsidR="002D64CD" w:rsidRPr="00BD11B1">
        <w:rPr>
          <w:rFonts w:ascii="Calibri" w:hAnsi="Calibri"/>
        </w:rPr>
        <w:t xml:space="preserve">this </w:t>
      </w:r>
      <w:r w:rsidRPr="00BD11B1">
        <w:rPr>
          <w:rFonts w:ascii="Calibri" w:hAnsi="Calibri"/>
        </w:rPr>
        <w:t>focus</w:t>
      </w:r>
      <w:r w:rsidR="00C223D7" w:rsidRPr="00BD11B1">
        <w:rPr>
          <w:rFonts w:ascii="Calibri" w:hAnsi="Calibri"/>
        </w:rPr>
        <w:t xml:space="preserve">?  </w:t>
      </w:r>
      <w:r w:rsidR="00523FEE" w:rsidRPr="00BD11B1">
        <w:rPr>
          <w:rFonts w:ascii="Calibri" w:hAnsi="Calibri"/>
        </w:rPr>
        <w:t>It’</w:t>
      </w:r>
      <w:r w:rsidR="005611C0" w:rsidRPr="00BD11B1">
        <w:rPr>
          <w:rFonts w:ascii="Calibri" w:hAnsi="Calibri"/>
        </w:rPr>
        <w:t xml:space="preserve">s not to get the people to hope in a </w:t>
      </w:r>
      <w:r w:rsidR="00523FEE" w:rsidRPr="00BD11B1">
        <w:rPr>
          <w:rFonts w:ascii="Calibri" w:hAnsi="Calibri"/>
        </w:rPr>
        <w:t xml:space="preserve">mere </w:t>
      </w:r>
      <w:r w:rsidR="005611C0" w:rsidRPr="00BD11B1">
        <w:rPr>
          <w:rFonts w:ascii="Calibri" w:hAnsi="Calibri"/>
        </w:rPr>
        <w:t xml:space="preserve">building; after all, Solomon’s prayer in 2 </w:t>
      </w:r>
      <w:r w:rsidR="00D31CCE" w:rsidRPr="00BD11B1">
        <w:rPr>
          <w:rFonts w:ascii="Calibri" w:hAnsi="Calibri"/>
        </w:rPr>
        <w:t>Chron. 6 admits that God doesn’</w:t>
      </w:r>
      <w:r w:rsidR="005611C0" w:rsidRPr="00BD11B1">
        <w:rPr>
          <w:rFonts w:ascii="Calibri" w:hAnsi="Calibri"/>
        </w:rPr>
        <w:t xml:space="preserve">t need a physical place to dwell.  No, all this attention to the temple </w:t>
      </w:r>
      <w:r w:rsidR="00D31CCE" w:rsidRPr="00BD11B1">
        <w:rPr>
          <w:rFonts w:ascii="Calibri" w:hAnsi="Calibri"/>
        </w:rPr>
        <w:t>reminds us</w:t>
      </w:r>
      <w:r w:rsidR="005611C0" w:rsidRPr="00BD11B1">
        <w:rPr>
          <w:rFonts w:ascii="Calibri" w:hAnsi="Calibri"/>
        </w:rPr>
        <w:t xml:space="preserve"> that in order to enjoy a reconciled relationship with God, the returning exiles </w:t>
      </w:r>
      <w:r w:rsidR="00D31CCE" w:rsidRPr="00BD11B1">
        <w:rPr>
          <w:rFonts w:ascii="Calibri" w:hAnsi="Calibri"/>
        </w:rPr>
        <w:t>must</w:t>
      </w:r>
      <w:r w:rsidR="005611C0" w:rsidRPr="00BD11B1">
        <w:rPr>
          <w:rFonts w:ascii="Calibri" w:hAnsi="Calibri"/>
        </w:rPr>
        <w:t xml:space="preserve"> respond to God in repentance and faith. </w:t>
      </w:r>
      <w:r w:rsidR="00AE7DB0" w:rsidRPr="00BD11B1">
        <w:rPr>
          <w:rFonts w:ascii="Calibri" w:hAnsi="Calibri"/>
        </w:rPr>
        <w:t xml:space="preserve"> </w:t>
      </w:r>
      <w:r w:rsidR="00AE7DB0" w:rsidRPr="00BD11B1">
        <w:rPr>
          <w:rFonts w:ascii="Calibri" w:hAnsi="Calibri"/>
          <w:i/>
        </w:rPr>
        <w:t xml:space="preserve">The chronicler </w:t>
      </w:r>
      <w:r w:rsidR="004F37B9" w:rsidRPr="00BD11B1">
        <w:rPr>
          <w:rFonts w:ascii="Calibri" w:hAnsi="Calibri"/>
          <w:i/>
        </w:rPr>
        <w:t xml:space="preserve">focuses </w:t>
      </w:r>
      <w:r w:rsidR="00AE7DB0" w:rsidRPr="00BD11B1">
        <w:rPr>
          <w:rFonts w:ascii="Calibri" w:hAnsi="Calibri"/>
          <w:i/>
        </w:rPr>
        <w:t>on the temple because the temple</w:t>
      </w:r>
      <w:r w:rsidR="00B82C9A" w:rsidRPr="00BD11B1">
        <w:rPr>
          <w:rFonts w:ascii="Calibri" w:hAnsi="Calibri"/>
          <w:i/>
        </w:rPr>
        <w:t>, where the atonement sacrifices were made,</w:t>
      </w:r>
      <w:r w:rsidR="00AE7DB0" w:rsidRPr="00BD11B1">
        <w:rPr>
          <w:rFonts w:ascii="Calibri" w:hAnsi="Calibri"/>
          <w:i/>
        </w:rPr>
        <w:t xml:space="preserve"> represents God’s willingness to forgive all who seek him with repentant hearts.</w:t>
      </w:r>
      <w:r w:rsidR="005611C0" w:rsidRPr="00BD11B1">
        <w:rPr>
          <w:rFonts w:ascii="Calibri" w:hAnsi="Calibri"/>
        </w:rPr>
        <w:t xml:space="preserve"> </w:t>
      </w:r>
      <w:r w:rsidR="00AE7DB0" w:rsidRPr="00BD11B1">
        <w:rPr>
          <w:rFonts w:ascii="Calibri" w:hAnsi="Calibri"/>
        </w:rPr>
        <w:t xml:space="preserve"> </w:t>
      </w:r>
      <w:r w:rsidR="00EF710B">
        <w:rPr>
          <w:rFonts w:ascii="Calibri" w:hAnsi="Calibri"/>
        </w:rPr>
        <w:t>Listen to 2 Chron. 6:24-25</w:t>
      </w:r>
      <w:r w:rsidR="005611C0" w:rsidRPr="00BD11B1">
        <w:rPr>
          <w:rFonts w:ascii="Calibri" w:hAnsi="Calibri"/>
        </w:rPr>
        <w:t>:  “</w:t>
      </w:r>
      <w:r w:rsidR="00EF710B" w:rsidRPr="00EF710B">
        <w:rPr>
          <w:rFonts w:ascii="Calibri" w:hAnsi="Calibri"/>
        </w:rPr>
        <w:t>If your people Israel are defeated before the enemy because they have sinned against you, and they turn again and acknowledge your name and pray and plead with you in this house, then hear from heaven and forgive the sin of your people Israel and bring them again to the land that you ga</w:t>
      </w:r>
      <w:r w:rsidR="00EF710B">
        <w:rPr>
          <w:rFonts w:ascii="Calibri" w:hAnsi="Calibri"/>
        </w:rPr>
        <w:t>ve to them and to their fathers</w:t>
      </w:r>
      <w:r w:rsidR="005611C0" w:rsidRPr="00BD11B1">
        <w:rPr>
          <w:rFonts w:ascii="Calibri" w:hAnsi="Calibri"/>
        </w:rPr>
        <w:t xml:space="preserve">.”  </w:t>
      </w:r>
      <w:r w:rsidR="00AE7DB0" w:rsidRPr="00BD11B1">
        <w:rPr>
          <w:rFonts w:ascii="Calibri" w:hAnsi="Calibri"/>
        </w:rPr>
        <w:t>T</w:t>
      </w:r>
      <w:r w:rsidR="005611C0" w:rsidRPr="00BD11B1">
        <w:rPr>
          <w:rFonts w:ascii="Calibri" w:hAnsi="Calibri"/>
        </w:rPr>
        <w:t xml:space="preserve">o approach God at the temple was to approach him humbly, pleading for forgiveness.  And that is the approach to God these returning exiles needed.  </w:t>
      </w:r>
    </w:p>
    <w:p w14:paraId="0F507686" w14:textId="77777777" w:rsidR="00B32171" w:rsidRPr="00BD11B1" w:rsidRDefault="00B32171" w:rsidP="00D45E3F">
      <w:pPr>
        <w:rPr>
          <w:rFonts w:ascii="Calibri" w:hAnsi="Calibri"/>
        </w:rPr>
      </w:pPr>
    </w:p>
    <w:p w14:paraId="1CDFB392" w14:textId="77777777" w:rsidR="00D45E3F" w:rsidRPr="00BD11B1" w:rsidRDefault="00D45E3F" w:rsidP="00D45E3F">
      <w:pPr>
        <w:rPr>
          <w:rFonts w:ascii="Calibri" w:hAnsi="Calibri"/>
          <w:b/>
        </w:rPr>
      </w:pPr>
      <w:r w:rsidRPr="00BD11B1">
        <w:rPr>
          <w:rFonts w:ascii="Calibri" w:hAnsi="Calibri"/>
          <w:b/>
        </w:rPr>
        <w:t>[TAKE QUESTIONS]</w:t>
      </w:r>
    </w:p>
    <w:p w14:paraId="4CF8A70E" w14:textId="77777777" w:rsidR="00D45E3F" w:rsidRPr="00BD11B1" w:rsidRDefault="00D45E3F" w:rsidP="00D45E3F">
      <w:pPr>
        <w:rPr>
          <w:rFonts w:ascii="Calibri" w:hAnsi="Calibri"/>
        </w:rPr>
      </w:pPr>
    </w:p>
    <w:p w14:paraId="7A2D94B5" w14:textId="77777777" w:rsidR="00D45E3F" w:rsidRPr="00BD11B1" w:rsidRDefault="009A7A8A" w:rsidP="00D45E3F">
      <w:pPr>
        <w:rPr>
          <w:rFonts w:ascii="Calibri" w:hAnsi="Calibri"/>
          <w:b/>
        </w:rPr>
      </w:pPr>
      <w:r w:rsidRPr="00BD11B1">
        <w:rPr>
          <w:rFonts w:ascii="Calibri" w:hAnsi="Calibri"/>
          <w:b/>
        </w:rPr>
        <w:t xml:space="preserve">2 Chronicles 10-36—The </w:t>
      </w:r>
      <w:r w:rsidR="00D45E3F" w:rsidRPr="00BD11B1">
        <w:rPr>
          <w:rFonts w:ascii="Calibri" w:hAnsi="Calibri"/>
          <w:b/>
        </w:rPr>
        <w:t>Kings of Judah: Examp</w:t>
      </w:r>
      <w:r w:rsidR="00D31CCE" w:rsidRPr="00BD11B1">
        <w:rPr>
          <w:rFonts w:ascii="Calibri" w:hAnsi="Calibri"/>
          <w:b/>
        </w:rPr>
        <w:t>les of Rebellion and Repentance</w:t>
      </w:r>
      <w:r w:rsidR="00D45E3F" w:rsidRPr="00BD11B1">
        <w:rPr>
          <w:rFonts w:ascii="Calibri" w:hAnsi="Calibri"/>
          <w:b/>
        </w:rPr>
        <w:t xml:space="preserve"> </w:t>
      </w:r>
    </w:p>
    <w:p w14:paraId="41AECEAD" w14:textId="77777777" w:rsidR="00D45E3F" w:rsidRPr="00BD11B1" w:rsidRDefault="00D45E3F" w:rsidP="00D45E3F">
      <w:pPr>
        <w:rPr>
          <w:rFonts w:ascii="Calibri" w:hAnsi="Calibri"/>
        </w:rPr>
      </w:pPr>
    </w:p>
    <w:p w14:paraId="6A3BA47A" w14:textId="77777777" w:rsidR="009A7A8A" w:rsidRPr="00BD11B1" w:rsidRDefault="009A7A8A" w:rsidP="009A7A8A">
      <w:pPr>
        <w:rPr>
          <w:rFonts w:ascii="Calibri" w:hAnsi="Calibri"/>
        </w:rPr>
      </w:pPr>
      <w:r w:rsidRPr="00BD11B1">
        <w:rPr>
          <w:rFonts w:ascii="Calibri" w:hAnsi="Calibri"/>
        </w:rPr>
        <w:t xml:space="preserve">The rest of Chronicles </w:t>
      </w:r>
      <w:r w:rsidR="00895AB8" w:rsidRPr="00BD11B1">
        <w:rPr>
          <w:rFonts w:ascii="Calibri" w:hAnsi="Calibri"/>
        </w:rPr>
        <w:t>gives</w:t>
      </w:r>
      <w:r w:rsidRPr="00BD11B1">
        <w:rPr>
          <w:rFonts w:ascii="Calibri" w:hAnsi="Calibri"/>
        </w:rPr>
        <w:t xml:space="preserve"> a record of the kings of Judah, presenting the nation’s </w:t>
      </w:r>
      <w:r w:rsidR="00F01EE2" w:rsidRPr="00BD11B1">
        <w:rPr>
          <w:rFonts w:ascii="Calibri" w:hAnsi="Calibri"/>
        </w:rPr>
        <w:t>descent</w:t>
      </w:r>
      <w:r w:rsidR="00D45E3F" w:rsidRPr="00BD11B1">
        <w:rPr>
          <w:rFonts w:ascii="Calibri" w:hAnsi="Calibri"/>
        </w:rPr>
        <w:t xml:space="preserve"> into sin, division, and finally exile.  </w:t>
      </w:r>
      <w:r w:rsidRPr="00BD11B1">
        <w:rPr>
          <w:rFonts w:ascii="Calibri" w:hAnsi="Calibri"/>
        </w:rPr>
        <w:t xml:space="preserve">To understand the significance of this final section of the story, we need to look at </w:t>
      </w:r>
      <w:r w:rsidR="00B83DB6" w:rsidRPr="00BD11B1">
        <w:rPr>
          <w:rFonts w:ascii="Calibri" w:hAnsi="Calibri"/>
        </w:rPr>
        <w:t xml:space="preserve">a crucial passage: </w:t>
      </w:r>
      <w:r w:rsidRPr="00BD11B1">
        <w:rPr>
          <w:rFonts w:ascii="Calibri" w:hAnsi="Calibri"/>
        </w:rPr>
        <w:t xml:space="preserve">2 Chr. 7:13-15.  </w:t>
      </w:r>
      <w:r w:rsidR="009E168E" w:rsidRPr="00BD11B1">
        <w:rPr>
          <w:rFonts w:ascii="Calibri" w:hAnsi="Calibri"/>
        </w:rPr>
        <w:t>Do you remember how we used Solomon’s prayer dedicating the temple in 1 Kings as a kind of “rosetta stone” to discern the entire topography and meaning of Kings?  We can do the same with Chronicles—specifically, by lo</w:t>
      </w:r>
      <w:r w:rsidR="00895AB8" w:rsidRPr="00BD11B1">
        <w:rPr>
          <w:rFonts w:ascii="Calibri" w:hAnsi="Calibri"/>
        </w:rPr>
        <w:t>oking at what’</w:t>
      </w:r>
      <w:r w:rsidR="009E168E" w:rsidRPr="00BD11B1">
        <w:rPr>
          <w:rFonts w:ascii="Calibri" w:hAnsi="Calibri"/>
        </w:rPr>
        <w:t xml:space="preserve">s been added in.  </w:t>
      </w:r>
      <w:r w:rsidR="00B32171" w:rsidRPr="00BD11B1">
        <w:rPr>
          <w:rFonts w:ascii="Calibri" w:hAnsi="Calibri"/>
        </w:rPr>
        <w:t xml:space="preserve">Solomon has </w:t>
      </w:r>
      <w:r w:rsidR="009E168E" w:rsidRPr="00BD11B1">
        <w:rPr>
          <w:rFonts w:ascii="Calibri" w:hAnsi="Calibri"/>
        </w:rPr>
        <w:t xml:space="preserve">just dedicated the temple to God, and now </w:t>
      </w:r>
      <w:r w:rsidRPr="00BD11B1">
        <w:rPr>
          <w:rFonts w:ascii="Calibri" w:hAnsi="Calibri"/>
        </w:rPr>
        <w:t xml:space="preserve">God appears to Solomon – and speaks.  This happens in Kings too, but the chronicler includes something </w:t>
      </w:r>
      <w:r w:rsidR="0059038B" w:rsidRPr="00BD11B1">
        <w:rPr>
          <w:rFonts w:ascii="Calibri" w:hAnsi="Calibri"/>
        </w:rPr>
        <w:t>God says that’s absent from Kings</w:t>
      </w:r>
      <w:r w:rsidRPr="00BD11B1">
        <w:rPr>
          <w:rFonts w:ascii="Calibri" w:hAnsi="Calibri"/>
        </w:rPr>
        <w:t>.  As we’ve seen already, this is a good sign that the chronicler is h</w:t>
      </w:r>
      <w:r w:rsidR="00895AB8" w:rsidRPr="00BD11B1">
        <w:rPr>
          <w:rFonts w:ascii="Calibri" w:hAnsi="Calibri"/>
        </w:rPr>
        <w:t>ighlighting something special.</w:t>
      </w:r>
    </w:p>
    <w:p w14:paraId="0D21D02A" w14:textId="77777777" w:rsidR="00895AB8" w:rsidRPr="00BD11B1" w:rsidRDefault="00895AB8" w:rsidP="009A7A8A">
      <w:pPr>
        <w:rPr>
          <w:rFonts w:ascii="Calibri" w:hAnsi="Calibri"/>
        </w:rPr>
      </w:pPr>
    </w:p>
    <w:p w14:paraId="653B87B0" w14:textId="77777777" w:rsidR="009A7A8A" w:rsidRPr="00BD11B1" w:rsidRDefault="00895AB8" w:rsidP="00092D6B">
      <w:pPr>
        <w:ind w:left="720"/>
        <w:rPr>
          <w:rFonts w:ascii="Calibri" w:hAnsi="Calibri"/>
        </w:rPr>
      </w:pPr>
      <w:r w:rsidRPr="00BD11B1">
        <w:rPr>
          <w:rFonts w:ascii="Calibri" w:hAnsi="Calibri"/>
        </w:rPr>
        <w:t>“</w:t>
      </w:r>
      <w:r w:rsidR="00EF710B" w:rsidRPr="00EF710B">
        <w:rPr>
          <w:rFonts w:ascii="Calibri" w:hAnsi="Calibri"/>
        </w:rPr>
        <w:t>When I shut up the heavens so that there is no rain, or command the locust to devour the land, or send pestilence among my people,</w:t>
      </w:r>
      <w:r w:rsidR="00EF710B" w:rsidRPr="00EF710B">
        <w:rPr>
          <w:rFonts w:ascii="Calibri" w:hAnsi="Calibri"/>
          <w:b/>
          <w:bCs/>
          <w:vertAlign w:val="superscript"/>
        </w:rPr>
        <w:t> </w:t>
      </w:r>
      <w:r w:rsidR="00EF710B" w:rsidRPr="00EF710B">
        <w:rPr>
          <w:rFonts w:ascii="Calibri" w:hAnsi="Calibri"/>
        </w:rPr>
        <w:t>if my people who are called by my name humble themselves, and pray and seek my face and turn from their wicked ways, then I will hear from heaven and will forgive their sin and heal their land. </w:t>
      </w:r>
      <w:r w:rsidR="00EF710B" w:rsidRPr="00EF710B">
        <w:rPr>
          <w:rFonts w:ascii="Calibri" w:hAnsi="Calibri"/>
          <w:b/>
          <w:bCs/>
          <w:vertAlign w:val="superscript"/>
        </w:rPr>
        <w:t> </w:t>
      </w:r>
      <w:r w:rsidR="00EF710B" w:rsidRPr="00EF710B">
        <w:rPr>
          <w:rFonts w:ascii="Calibri" w:hAnsi="Calibri"/>
        </w:rPr>
        <w:t>Now my eyes will be open and my ears attentive to the prayer that is made in this place</w:t>
      </w:r>
      <w:r w:rsidRPr="00BD11B1">
        <w:rPr>
          <w:rFonts w:ascii="Calibri" w:hAnsi="Calibri"/>
        </w:rPr>
        <w:t>.”</w:t>
      </w:r>
    </w:p>
    <w:p w14:paraId="37D16020" w14:textId="77777777" w:rsidR="00895AB8" w:rsidRPr="00BD11B1" w:rsidRDefault="00895AB8" w:rsidP="00895AB8">
      <w:pPr>
        <w:rPr>
          <w:rFonts w:ascii="Calibri" w:hAnsi="Calibri"/>
        </w:rPr>
      </w:pPr>
    </w:p>
    <w:p w14:paraId="766188C2" w14:textId="77777777" w:rsidR="001173E3" w:rsidRPr="00BD11B1" w:rsidRDefault="009E168E" w:rsidP="00D45E3F">
      <w:pPr>
        <w:rPr>
          <w:rFonts w:ascii="Calibri" w:hAnsi="Calibri"/>
        </w:rPr>
      </w:pPr>
      <w:r w:rsidRPr="00BD11B1">
        <w:rPr>
          <w:rFonts w:ascii="Calibri" w:hAnsi="Calibri"/>
        </w:rPr>
        <w:t>So Solomon’s prayer in Kings highlights that the downfall of the nation is merely the working out of the Deuteronomy curses (with hope in God’s mercy)</w:t>
      </w:r>
      <w:r w:rsidR="00895AB8" w:rsidRPr="00BD11B1">
        <w:rPr>
          <w:rFonts w:ascii="Calibri" w:hAnsi="Calibri"/>
        </w:rPr>
        <w:t>.  But</w:t>
      </w:r>
      <w:r w:rsidRPr="00BD11B1">
        <w:rPr>
          <w:rFonts w:ascii="Calibri" w:hAnsi="Calibri"/>
        </w:rPr>
        <w:t xml:space="preserve"> God’s words here in the </w:t>
      </w:r>
      <w:r w:rsidR="00895AB8" w:rsidRPr="00BD11B1">
        <w:rPr>
          <w:rFonts w:ascii="Calibri" w:hAnsi="Calibri"/>
        </w:rPr>
        <w:t>corresponding</w:t>
      </w:r>
      <w:r w:rsidRPr="00BD11B1">
        <w:rPr>
          <w:rFonts w:ascii="Calibri" w:hAnsi="Calibri"/>
        </w:rPr>
        <w:t xml:space="preserve"> section of Chronicles show </w:t>
      </w:r>
      <w:r w:rsidR="00895AB8" w:rsidRPr="00BD11B1">
        <w:rPr>
          <w:rFonts w:ascii="Calibri" w:hAnsi="Calibri"/>
        </w:rPr>
        <w:t>a</w:t>
      </w:r>
      <w:r w:rsidRPr="00BD11B1">
        <w:rPr>
          <w:rFonts w:ascii="Calibri" w:hAnsi="Calibri"/>
        </w:rPr>
        <w:t xml:space="preserve"> focus on this plea for </w:t>
      </w:r>
      <w:r w:rsidR="00EF710B" w:rsidRPr="00BD11B1">
        <w:rPr>
          <w:rFonts w:ascii="Calibri" w:hAnsi="Calibri"/>
        </w:rPr>
        <w:t>repentance</w:t>
      </w:r>
      <w:r w:rsidRPr="00BD11B1">
        <w:rPr>
          <w:rFonts w:ascii="Calibri" w:hAnsi="Calibri"/>
        </w:rPr>
        <w:t>.  In that sense, v</w:t>
      </w:r>
      <w:r w:rsidR="009A7A8A" w:rsidRPr="00BD11B1">
        <w:rPr>
          <w:rFonts w:ascii="Calibri" w:hAnsi="Calibri"/>
        </w:rPr>
        <w:t xml:space="preserve">erse 14 there is really a theme verse for the whole book.  </w:t>
      </w:r>
      <w:r w:rsidR="00B83DB6" w:rsidRPr="00BD11B1">
        <w:rPr>
          <w:rFonts w:ascii="Calibri" w:hAnsi="Calibri"/>
        </w:rPr>
        <w:t xml:space="preserve">Chapters 10-36 cover </w:t>
      </w:r>
      <w:r w:rsidR="0059038B" w:rsidRPr="00BD11B1">
        <w:rPr>
          <w:rFonts w:ascii="Calibri" w:hAnsi="Calibri"/>
        </w:rPr>
        <w:t>19</w:t>
      </w:r>
      <w:r w:rsidR="00B83DB6" w:rsidRPr="00BD11B1">
        <w:rPr>
          <w:rFonts w:ascii="Calibri" w:hAnsi="Calibri"/>
        </w:rPr>
        <w:t xml:space="preserve"> different</w:t>
      </w:r>
      <w:r w:rsidR="0059038B" w:rsidRPr="00BD11B1">
        <w:rPr>
          <w:rFonts w:ascii="Calibri" w:hAnsi="Calibri"/>
        </w:rPr>
        <w:t xml:space="preserve"> </w:t>
      </w:r>
      <w:r w:rsidR="00B83DB6" w:rsidRPr="00BD11B1">
        <w:rPr>
          <w:rFonts w:ascii="Calibri" w:hAnsi="Calibri"/>
        </w:rPr>
        <w:t>kings, from Rehoboam to Zedekiah.  All of them</w:t>
      </w:r>
      <w:r w:rsidR="009A7A8A" w:rsidRPr="00BD11B1">
        <w:rPr>
          <w:rFonts w:ascii="Calibri" w:hAnsi="Calibri"/>
        </w:rPr>
        <w:t xml:space="preserve"> are evaluated by </w:t>
      </w:r>
      <w:r w:rsidR="004C1AC3" w:rsidRPr="00BD11B1">
        <w:rPr>
          <w:rFonts w:ascii="Calibri" w:hAnsi="Calibri"/>
        </w:rPr>
        <w:t xml:space="preserve">how they live up to that verse.  Do they humbly seek God and turn from sin?  Or do they stubbornly rebel, serve idols, and </w:t>
      </w:r>
      <w:r w:rsidR="00895AB8" w:rsidRPr="00BD11B1">
        <w:rPr>
          <w:rFonts w:ascii="Calibri" w:hAnsi="Calibri"/>
        </w:rPr>
        <w:t>nurse their</w:t>
      </w:r>
      <w:r w:rsidR="004C1AC3" w:rsidRPr="00BD11B1">
        <w:rPr>
          <w:rFonts w:ascii="Calibri" w:hAnsi="Calibri"/>
        </w:rPr>
        <w:t xml:space="preserve"> pride?  </w:t>
      </w:r>
      <w:r w:rsidR="001173E3" w:rsidRPr="00BD11B1">
        <w:rPr>
          <w:rFonts w:ascii="Calibri" w:hAnsi="Calibri"/>
        </w:rPr>
        <w:t xml:space="preserve">This </w:t>
      </w:r>
      <w:r w:rsidR="0059038B" w:rsidRPr="00BD11B1">
        <w:rPr>
          <w:rFonts w:ascii="Calibri" w:hAnsi="Calibri"/>
        </w:rPr>
        <w:t xml:space="preserve">verse </w:t>
      </w:r>
      <w:r w:rsidR="001173E3" w:rsidRPr="00BD11B1">
        <w:rPr>
          <w:rFonts w:ascii="Calibri" w:hAnsi="Calibri"/>
        </w:rPr>
        <w:t xml:space="preserve">establishes an important concept that the chronicler wanted to communicate to the postexilic community.  It’s the idea of </w:t>
      </w:r>
      <w:r w:rsidR="001173E3" w:rsidRPr="00BD11B1">
        <w:rPr>
          <w:rFonts w:ascii="Calibri" w:hAnsi="Calibri"/>
          <w:i/>
        </w:rPr>
        <w:t>immediate retribution</w:t>
      </w:r>
      <w:r w:rsidR="001173E3" w:rsidRPr="00BD11B1">
        <w:rPr>
          <w:rFonts w:ascii="Calibri" w:hAnsi="Calibri"/>
        </w:rPr>
        <w:t xml:space="preserve">.  You </w:t>
      </w:r>
      <w:r w:rsidR="00895AB8" w:rsidRPr="00BD11B1">
        <w:rPr>
          <w:rFonts w:ascii="Calibri" w:hAnsi="Calibri"/>
        </w:rPr>
        <w:t xml:space="preserve"> might</w:t>
      </w:r>
      <w:r w:rsidR="001173E3" w:rsidRPr="00BD11B1">
        <w:rPr>
          <w:rFonts w:ascii="Calibri" w:hAnsi="Calibri"/>
        </w:rPr>
        <w:t xml:space="preserve"> imagine, since so many generations were sinful and wicked before the people went into exile, these returning exiles might think</w:t>
      </w:r>
      <w:r w:rsidR="00B83DB6" w:rsidRPr="00BD11B1">
        <w:rPr>
          <w:rFonts w:ascii="Calibri" w:hAnsi="Calibri"/>
        </w:rPr>
        <w:t>:</w:t>
      </w:r>
      <w:r w:rsidR="00B32171" w:rsidRPr="00BD11B1">
        <w:rPr>
          <w:rFonts w:ascii="Calibri" w:hAnsi="Calibri"/>
        </w:rPr>
        <w:t xml:space="preserve"> “we can do whatever we want, and God won’t punish us right away!”  </w:t>
      </w:r>
      <w:r w:rsidR="001173E3" w:rsidRPr="00BD11B1">
        <w:rPr>
          <w:rFonts w:ascii="Calibri" w:hAnsi="Calibri"/>
        </w:rPr>
        <w:t xml:space="preserve"> </w:t>
      </w:r>
      <w:r w:rsidR="00895AB8" w:rsidRPr="00BD11B1">
        <w:rPr>
          <w:rFonts w:ascii="Calibri" w:hAnsi="Calibri"/>
        </w:rPr>
        <w:t>That</w:t>
      </w:r>
      <w:r w:rsidR="001173E3" w:rsidRPr="00BD11B1">
        <w:rPr>
          <w:rFonts w:ascii="Calibri" w:hAnsi="Calibri"/>
        </w:rPr>
        <w:t xml:space="preserve"> complacency</w:t>
      </w:r>
      <w:r w:rsidR="00895AB8" w:rsidRPr="00BD11B1">
        <w:rPr>
          <w:rFonts w:ascii="Calibri" w:hAnsi="Calibri"/>
        </w:rPr>
        <w:t xml:space="preserve"> was a real danger</w:t>
      </w:r>
      <w:r w:rsidR="001173E3" w:rsidRPr="00BD11B1">
        <w:rPr>
          <w:rFonts w:ascii="Calibri" w:hAnsi="Calibri"/>
        </w:rPr>
        <w:t xml:space="preserve">.  </w:t>
      </w:r>
      <w:r w:rsidRPr="00BD11B1">
        <w:rPr>
          <w:rFonts w:ascii="Calibri" w:hAnsi="Calibri"/>
        </w:rPr>
        <w:t>But t</w:t>
      </w:r>
      <w:r w:rsidR="00B32171" w:rsidRPr="00BD11B1">
        <w:rPr>
          <w:rFonts w:ascii="Calibri" w:hAnsi="Calibri"/>
        </w:rPr>
        <w:t xml:space="preserve">he </w:t>
      </w:r>
      <w:r w:rsidR="001173E3" w:rsidRPr="00BD11B1">
        <w:rPr>
          <w:rFonts w:ascii="Calibri" w:hAnsi="Calibri"/>
        </w:rPr>
        <w:t xml:space="preserve">chronicler fights </w:t>
      </w:r>
      <w:r w:rsidR="00895AB8" w:rsidRPr="00BD11B1">
        <w:rPr>
          <w:rFonts w:ascii="Calibri" w:hAnsi="Calibri"/>
        </w:rPr>
        <w:t>against this</w:t>
      </w:r>
      <w:r w:rsidR="001173E3" w:rsidRPr="00BD11B1">
        <w:rPr>
          <w:rFonts w:ascii="Calibri" w:hAnsi="Calibri"/>
        </w:rPr>
        <w:t xml:space="preserve"> mindset.  Throughout this section, </w:t>
      </w:r>
      <w:r w:rsidR="00B32171" w:rsidRPr="00BD11B1">
        <w:rPr>
          <w:rFonts w:ascii="Calibri" w:hAnsi="Calibri"/>
        </w:rPr>
        <w:t xml:space="preserve">he </w:t>
      </w:r>
      <w:r w:rsidR="001173E3" w:rsidRPr="00BD11B1">
        <w:rPr>
          <w:rFonts w:ascii="Calibri" w:hAnsi="Calibri"/>
        </w:rPr>
        <w:t>point</w:t>
      </w:r>
      <w:r w:rsidR="0059038B" w:rsidRPr="00BD11B1">
        <w:rPr>
          <w:rFonts w:ascii="Calibri" w:hAnsi="Calibri"/>
        </w:rPr>
        <w:t>s</w:t>
      </w:r>
      <w:r w:rsidR="001173E3" w:rsidRPr="00BD11B1">
        <w:rPr>
          <w:rFonts w:ascii="Calibri" w:hAnsi="Calibri"/>
        </w:rPr>
        <w:t xml:space="preserve"> out how when the kings and people sinned, they experienced the consequences of their sin </w:t>
      </w:r>
      <w:r w:rsidR="001173E3" w:rsidRPr="00BD11B1">
        <w:rPr>
          <w:rFonts w:ascii="Calibri" w:hAnsi="Calibri"/>
          <w:i/>
        </w:rPr>
        <w:t>right then</w:t>
      </w:r>
      <w:r w:rsidR="001173E3" w:rsidRPr="00BD11B1">
        <w:rPr>
          <w:rFonts w:ascii="Calibri" w:hAnsi="Calibri"/>
        </w:rPr>
        <w:t xml:space="preserve">, in their own generation.  </w:t>
      </w:r>
      <w:r w:rsidR="00B83DB6" w:rsidRPr="00BD11B1">
        <w:rPr>
          <w:rFonts w:ascii="Calibri" w:hAnsi="Calibri"/>
        </w:rPr>
        <w:t>But</w:t>
      </w:r>
      <w:r w:rsidR="001173E3" w:rsidRPr="00BD11B1">
        <w:rPr>
          <w:rFonts w:ascii="Calibri" w:hAnsi="Calibri"/>
        </w:rPr>
        <w:t xml:space="preserve"> when the kings and people obeyed and sought God like this </w:t>
      </w:r>
      <w:r w:rsidR="0059038B" w:rsidRPr="00BD11B1">
        <w:rPr>
          <w:rFonts w:ascii="Calibri" w:hAnsi="Calibri"/>
        </w:rPr>
        <w:t>verse</w:t>
      </w:r>
      <w:r w:rsidR="001173E3" w:rsidRPr="00BD11B1">
        <w:rPr>
          <w:rFonts w:ascii="Calibri" w:hAnsi="Calibri"/>
        </w:rPr>
        <w:t xml:space="preserve"> instructs them to, </w:t>
      </w:r>
      <w:r w:rsidR="00EA0991" w:rsidRPr="00BD11B1">
        <w:rPr>
          <w:rFonts w:ascii="Calibri" w:hAnsi="Calibri"/>
        </w:rPr>
        <w:t>he “hear</w:t>
      </w:r>
      <w:r w:rsidR="00B83DB6" w:rsidRPr="00BD11B1">
        <w:rPr>
          <w:rFonts w:ascii="Calibri" w:hAnsi="Calibri"/>
        </w:rPr>
        <w:t>d</w:t>
      </w:r>
      <w:r w:rsidR="00EA0991" w:rsidRPr="00BD11B1">
        <w:rPr>
          <w:rFonts w:ascii="Calibri" w:hAnsi="Calibri"/>
        </w:rPr>
        <w:t xml:space="preserve"> from heaven,” “forg</w:t>
      </w:r>
      <w:r w:rsidR="00B83DB6" w:rsidRPr="00BD11B1">
        <w:rPr>
          <w:rFonts w:ascii="Calibri" w:hAnsi="Calibri"/>
        </w:rPr>
        <w:t>ave</w:t>
      </w:r>
      <w:r w:rsidR="00EA0991" w:rsidRPr="00BD11B1">
        <w:rPr>
          <w:rFonts w:ascii="Calibri" w:hAnsi="Calibri"/>
        </w:rPr>
        <w:t xml:space="preserve"> their sin,” and “heal</w:t>
      </w:r>
      <w:r w:rsidR="00B83DB6" w:rsidRPr="00BD11B1">
        <w:rPr>
          <w:rFonts w:ascii="Calibri" w:hAnsi="Calibri"/>
        </w:rPr>
        <w:t>ed</w:t>
      </w:r>
      <w:r w:rsidR="00EA0991" w:rsidRPr="00BD11B1">
        <w:rPr>
          <w:rFonts w:ascii="Calibri" w:hAnsi="Calibri"/>
        </w:rPr>
        <w:t xml:space="preserve"> their land</w:t>
      </w:r>
      <w:r w:rsidR="001173E3" w:rsidRPr="00BD11B1">
        <w:rPr>
          <w:rFonts w:ascii="Calibri" w:hAnsi="Calibri"/>
        </w:rPr>
        <w:t>.</w:t>
      </w:r>
      <w:r w:rsidR="00EA0991" w:rsidRPr="00BD11B1">
        <w:rPr>
          <w:rFonts w:ascii="Calibri" w:hAnsi="Calibri"/>
        </w:rPr>
        <w:t>”</w:t>
      </w:r>
    </w:p>
    <w:p w14:paraId="16C87237" w14:textId="77777777" w:rsidR="00895AB8" w:rsidRPr="00BD11B1" w:rsidRDefault="00895AB8" w:rsidP="00D45E3F">
      <w:pPr>
        <w:rPr>
          <w:rFonts w:ascii="Calibri" w:hAnsi="Calibri"/>
        </w:rPr>
      </w:pPr>
    </w:p>
    <w:p w14:paraId="22D265A6" w14:textId="77777777" w:rsidR="0042555B" w:rsidRPr="00BD11B1" w:rsidRDefault="00EA0991" w:rsidP="0042555B">
      <w:pPr>
        <w:rPr>
          <w:rFonts w:ascii="Calibri" w:hAnsi="Calibri"/>
        </w:rPr>
      </w:pPr>
      <w:r w:rsidRPr="00BD11B1">
        <w:rPr>
          <w:rFonts w:ascii="Calibri" w:hAnsi="Calibri"/>
        </w:rPr>
        <w:t>Now</w:t>
      </w:r>
      <w:r w:rsidR="001173E3" w:rsidRPr="00BD11B1">
        <w:rPr>
          <w:rFonts w:ascii="Calibri" w:hAnsi="Calibri"/>
        </w:rPr>
        <w:t xml:space="preserve">, 7:14 is an important verse for </w:t>
      </w:r>
      <w:r w:rsidR="00D909D2" w:rsidRPr="00BD11B1">
        <w:rPr>
          <w:rFonts w:ascii="Calibri" w:hAnsi="Calibri"/>
        </w:rPr>
        <w:t xml:space="preserve">Chronicles, but </w:t>
      </w:r>
      <w:r w:rsidR="00895AB8" w:rsidRPr="00BD11B1">
        <w:rPr>
          <w:rFonts w:ascii="Calibri" w:hAnsi="Calibri"/>
        </w:rPr>
        <w:t>I</w:t>
      </w:r>
      <w:r w:rsidR="00D909D2" w:rsidRPr="00BD11B1">
        <w:rPr>
          <w:rFonts w:ascii="Calibri" w:hAnsi="Calibri"/>
        </w:rPr>
        <w:t xml:space="preserve"> should note that it’s</w:t>
      </w:r>
      <w:r w:rsidR="0059038B" w:rsidRPr="00BD11B1">
        <w:rPr>
          <w:rFonts w:ascii="Calibri" w:hAnsi="Calibri"/>
        </w:rPr>
        <w:t xml:space="preserve"> also</w:t>
      </w:r>
      <w:r w:rsidR="00D909D2" w:rsidRPr="00BD11B1">
        <w:rPr>
          <w:rFonts w:ascii="Calibri" w:hAnsi="Calibri"/>
        </w:rPr>
        <w:t xml:space="preserve"> a </w:t>
      </w:r>
      <w:r w:rsidR="0059038B" w:rsidRPr="00BD11B1">
        <w:rPr>
          <w:rFonts w:ascii="Calibri" w:hAnsi="Calibri"/>
        </w:rPr>
        <w:t xml:space="preserve">terribly </w:t>
      </w:r>
      <w:r w:rsidR="00D909D2" w:rsidRPr="00BD11B1">
        <w:rPr>
          <w:rFonts w:ascii="Calibri" w:hAnsi="Calibri"/>
        </w:rPr>
        <w:t xml:space="preserve">misapplied verse today.  </w:t>
      </w:r>
      <w:r w:rsidR="0042555B" w:rsidRPr="00BD11B1">
        <w:rPr>
          <w:rFonts w:ascii="Calibri" w:hAnsi="Calibri"/>
        </w:rPr>
        <w:t>It’s a verse given to God’s natio</w:t>
      </w:r>
      <w:r w:rsidRPr="00BD11B1">
        <w:rPr>
          <w:rFonts w:ascii="Calibri" w:hAnsi="Calibri"/>
        </w:rPr>
        <w:t xml:space="preserve">nal people, </w:t>
      </w:r>
      <w:smartTag w:uri="urn:schemas-microsoft-com:office:smarttags" w:element="country-region">
        <w:smartTag w:uri="urn:schemas-microsoft-com:office:smarttags" w:element="place">
          <w:r w:rsidRPr="00BD11B1">
            <w:rPr>
              <w:rFonts w:ascii="Calibri" w:hAnsi="Calibri"/>
            </w:rPr>
            <w:t>Israel</w:t>
          </w:r>
        </w:smartTag>
      </w:smartTag>
      <w:r w:rsidRPr="00BD11B1">
        <w:rPr>
          <w:rFonts w:ascii="Calibri" w:hAnsi="Calibri"/>
        </w:rPr>
        <w:t>, the people who were set aside by God to display his character and give</w:t>
      </w:r>
      <w:r w:rsidR="0042555B" w:rsidRPr="00BD11B1">
        <w:rPr>
          <w:rFonts w:ascii="Calibri" w:hAnsi="Calibri"/>
        </w:rPr>
        <w:t xml:space="preserve"> birth</w:t>
      </w:r>
      <w:r w:rsidRPr="00BD11B1">
        <w:rPr>
          <w:rFonts w:ascii="Calibri" w:hAnsi="Calibri"/>
        </w:rPr>
        <w:t xml:space="preserve"> to</w:t>
      </w:r>
      <w:r w:rsidR="0042555B" w:rsidRPr="00BD11B1">
        <w:rPr>
          <w:rFonts w:ascii="Calibri" w:hAnsi="Calibri"/>
        </w:rPr>
        <w:t xml:space="preserve"> his Messiah.  You may hear folks apply this verse to </w:t>
      </w:r>
      <w:r w:rsidR="00895AB8" w:rsidRPr="00BD11B1">
        <w:rPr>
          <w:rFonts w:ascii="Calibri" w:hAnsi="Calibri"/>
        </w:rPr>
        <w:t xml:space="preserve">the nation of </w:t>
      </w:r>
      <w:r w:rsidR="0042555B" w:rsidRPr="00BD11B1">
        <w:rPr>
          <w:rFonts w:ascii="Calibri" w:hAnsi="Calibri"/>
        </w:rPr>
        <w:t>America, but</w:t>
      </w:r>
      <w:r w:rsidR="0059038B" w:rsidRPr="00BD11B1">
        <w:rPr>
          <w:rFonts w:ascii="Calibri" w:hAnsi="Calibri"/>
        </w:rPr>
        <w:t xml:space="preserve"> </w:t>
      </w:r>
      <w:r w:rsidR="00895AB8" w:rsidRPr="00BD11B1">
        <w:rPr>
          <w:rFonts w:ascii="Calibri" w:hAnsi="Calibri"/>
        </w:rPr>
        <w:t>that</w:t>
      </w:r>
      <w:r w:rsidR="0059038B" w:rsidRPr="00BD11B1">
        <w:rPr>
          <w:rFonts w:ascii="Calibri" w:hAnsi="Calibri"/>
        </w:rPr>
        <w:t xml:space="preserve"> </w:t>
      </w:r>
      <w:r w:rsidR="0042555B" w:rsidRPr="00BD11B1">
        <w:rPr>
          <w:rFonts w:ascii="Calibri" w:hAnsi="Calibri"/>
        </w:rPr>
        <w:t>misapplication</w:t>
      </w:r>
      <w:r w:rsidR="009E168E" w:rsidRPr="00BD11B1">
        <w:rPr>
          <w:rFonts w:ascii="Calibri" w:hAnsi="Calibri"/>
        </w:rPr>
        <w:t xml:space="preserve"> </w:t>
      </w:r>
      <w:r w:rsidR="00895AB8" w:rsidRPr="00BD11B1">
        <w:rPr>
          <w:rFonts w:ascii="Calibri" w:hAnsi="Calibri"/>
        </w:rPr>
        <w:t>rips</w:t>
      </w:r>
      <w:r w:rsidR="009E168E" w:rsidRPr="00BD11B1">
        <w:rPr>
          <w:rFonts w:ascii="Calibri" w:hAnsi="Calibri"/>
        </w:rPr>
        <w:t xml:space="preserve"> this verse—painfully!!—out of its original context</w:t>
      </w:r>
      <w:r w:rsidR="0042555B" w:rsidRPr="00BD11B1">
        <w:rPr>
          <w:rFonts w:ascii="Calibri" w:hAnsi="Calibri"/>
        </w:rPr>
        <w:t xml:space="preserve">.  America is </w:t>
      </w:r>
      <w:r w:rsidR="0042555B" w:rsidRPr="00BD11B1">
        <w:rPr>
          <w:rFonts w:ascii="Calibri" w:hAnsi="Calibri"/>
          <w:i/>
        </w:rPr>
        <w:t xml:space="preserve">not </w:t>
      </w:r>
      <w:r w:rsidR="0059038B" w:rsidRPr="00BD11B1">
        <w:rPr>
          <w:rFonts w:ascii="Calibri" w:hAnsi="Calibri"/>
        </w:rPr>
        <w:t>the chosen</w:t>
      </w:r>
      <w:r w:rsidR="0042555B" w:rsidRPr="00BD11B1">
        <w:rPr>
          <w:rFonts w:ascii="Calibri" w:hAnsi="Calibri"/>
        </w:rPr>
        <w:t xml:space="preserve"> land of God – it </w:t>
      </w:r>
      <w:r w:rsidR="001173E3" w:rsidRPr="00BD11B1">
        <w:rPr>
          <w:rFonts w:ascii="Calibri" w:hAnsi="Calibri"/>
        </w:rPr>
        <w:t>carries none</w:t>
      </w:r>
      <w:r w:rsidR="001173E3" w:rsidRPr="00BD11B1">
        <w:rPr>
          <w:rFonts w:ascii="Calibri" w:hAnsi="Calibri"/>
          <w:i/>
        </w:rPr>
        <w:t xml:space="preserve"> </w:t>
      </w:r>
      <w:r w:rsidR="001173E3" w:rsidRPr="00BD11B1">
        <w:rPr>
          <w:rFonts w:ascii="Calibri" w:hAnsi="Calibri"/>
        </w:rPr>
        <w:t>of the redemptive-historical significance that the</w:t>
      </w:r>
      <w:r w:rsidR="00895AB8" w:rsidRPr="00BD11B1">
        <w:rPr>
          <w:rFonts w:ascii="Calibri" w:hAnsi="Calibri"/>
        </w:rPr>
        <w:t xml:space="preserve"> ancient</w:t>
      </w:r>
      <w:r w:rsidR="001173E3" w:rsidRPr="00BD11B1">
        <w:rPr>
          <w:rFonts w:ascii="Calibri" w:hAnsi="Calibri"/>
        </w:rPr>
        <w:t xml:space="preserve"> land of Israel did.  </w:t>
      </w:r>
      <w:r w:rsidR="0042555B" w:rsidRPr="00BD11B1">
        <w:rPr>
          <w:rFonts w:ascii="Calibri" w:hAnsi="Calibri"/>
        </w:rPr>
        <w:t xml:space="preserve">When the Messiah came, God concluded </w:t>
      </w:r>
      <w:r w:rsidR="00895AB8" w:rsidRPr="00BD11B1">
        <w:rPr>
          <w:rFonts w:ascii="Calibri" w:hAnsi="Calibri"/>
        </w:rPr>
        <w:t>his</w:t>
      </w:r>
      <w:r w:rsidR="0042555B" w:rsidRPr="00BD11B1">
        <w:rPr>
          <w:rFonts w:ascii="Calibri" w:hAnsi="Calibri"/>
        </w:rPr>
        <w:t xml:space="preserve"> work of </w:t>
      </w:r>
      <w:r w:rsidR="00895AB8" w:rsidRPr="00BD11B1">
        <w:rPr>
          <w:rFonts w:ascii="Calibri" w:hAnsi="Calibri"/>
        </w:rPr>
        <w:t>a</w:t>
      </w:r>
      <w:r w:rsidR="0042555B" w:rsidRPr="00BD11B1">
        <w:rPr>
          <w:rFonts w:ascii="Calibri" w:hAnsi="Calibri"/>
        </w:rPr>
        <w:t xml:space="preserve"> special people in </w:t>
      </w:r>
      <w:r w:rsidR="00895AB8" w:rsidRPr="00BD11B1">
        <w:rPr>
          <w:rFonts w:ascii="Calibri" w:hAnsi="Calibri"/>
        </w:rPr>
        <w:t>a special, physical,</w:t>
      </w:r>
      <w:r w:rsidR="0042555B" w:rsidRPr="00BD11B1">
        <w:rPr>
          <w:rFonts w:ascii="Calibri" w:hAnsi="Calibri"/>
        </w:rPr>
        <w:t xml:space="preserve"> land.  </w:t>
      </w:r>
      <w:r w:rsidRPr="00BD11B1">
        <w:rPr>
          <w:rFonts w:ascii="Calibri" w:hAnsi="Calibri"/>
        </w:rPr>
        <w:t>So, t</w:t>
      </w:r>
      <w:r w:rsidR="0042555B" w:rsidRPr="00BD11B1">
        <w:rPr>
          <w:rFonts w:ascii="Calibri" w:hAnsi="Calibri"/>
        </w:rPr>
        <w:t xml:space="preserve">his particular promise to “heal their land” thus no longer applies directly to any place or nation.  But the </w:t>
      </w:r>
      <w:r w:rsidR="0042555B" w:rsidRPr="00BD11B1">
        <w:rPr>
          <w:rFonts w:ascii="Calibri" w:hAnsi="Calibri"/>
          <w:i/>
        </w:rPr>
        <w:t xml:space="preserve">pattern </w:t>
      </w:r>
      <w:r w:rsidR="0042555B" w:rsidRPr="00BD11B1">
        <w:rPr>
          <w:rFonts w:ascii="Calibri" w:hAnsi="Calibri"/>
        </w:rPr>
        <w:t>of repentance and blessing we see here is one that endures</w:t>
      </w:r>
      <w:r w:rsidR="00895AB8" w:rsidRPr="00BD11B1">
        <w:rPr>
          <w:rFonts w:ascii="Calibri" w:hAnsi="Calibri"/>
        </w:rPr>
        <w:t>.  It</w:t>
      </w:r>
      <w:r w:rsidR="0042555B" w:rsidRPr="00BD11B1">
        <w:rPr>
          <w:rFonts w:ascii="Calibri" w:hAnsi="Calibri"/>
        </w:rPr>
        <w:t xml:space="preserve"> instructs us as God’s people to</w:t>
      </w:r>
      <w:r w:rsidR="0059038B" w:rsidRPr="00BD11B1">
        <w:rPr>
          <w:rFonts w:ascii="Calibri" w:hAnsi="Calibri"/>
        </w:rPr>
        <w:t xml:space="preserve"> continually</w:t>
      </w:r>
      <w:r w:rsidR="0042555B" w:rsidRPr="00BD11B1">
        <w:rPr>
          <w:rFonts w:ascii="Calibri" w:hAnsi="Calibri"/>
        </w:rPr>
        <w:t xml:space="preserve"> turn from our sin and seek the Lord.</w:t>
      </w:r>
    </w:p>
    <w:p w14:paraId="7C925796" w14:textId="77777777" w:rsidR="001415E0" w:rsidRPr="00BD11B1" w:rsidRDefault="001415E0" w:rsidP="0042555B">
      <w:pPr>
        <w:rPr>
          <w:rFonts w:ascii="Calibri" w:hAnsi="Calibri"/>
        </w:rPr>
      </w:pPr>
    </w:p>
    <w:p w14:paraId="1536FDDF" w14:textId="77777777" w:rsidR="009A7A8A" w:rsidRPr="00BD11B1" w:rsidRDefault="00B83DB6" w:rsidP="00D45E3F">
      <w:pPr>
        <w:rPr>
          <w:rFonts w:ascii="Calibri" w:hAnsi="Calibri"/>
        </w:rPr>
      </w:pPr>
      <w:r w:rsidRPr="00BD11B1">
        <w:rPr>
          <w:rFonts w:ascii="Calibri" w:hAnsi="Calibri"/>
        </w:rPr>
        <w:t>W</w:t>
      </w:r>
      <w:r w:rsidR="0042555B" w:rsidRPr="00BD11B1">
        <w:rPr>
          <w:rFonts w:ascii="Calibri" w:hAnsi="Calibri"/>
        </w:rPr>
        <w:t>ell</w:t>
      </w:r>
      <w:r w:rsidRPr="00BD11B1">
        <w:rPr>
          <w:rFonts w:ascii="Calibri" w:hAnsi="Calibri"/>
        </w:rPr>
        <w:t>,</w:t>
      </w:r>
      <w:r w:rsidR="0042555B" w:rsidRPr="00BD11B1">
        <w:rPr>
          <w:rFonts w:ascii="Calibri" w:hAnsi="Calibri"/>
        </w:rPr>
        <w:t xml:space="preserve"> having established the principle of immediate retribution that’s so important for Chronicles, let’s look at some examples </w:t>
      </w:r>
      <w:r w:rsidR="001415E0" w:rsidRPr="00BD11B1">
        <w:rPr>
          <w:rFonts w:ascii="Calibri" w:hAnsi="Calibri"/>
        </w:rPr>
        <w:t>of this principle at work in this final section</w:t>
      </w:r>
      <w:r w:rsidR="0042555B" w:rsidRPr="00BD11B1">
        <w:rPr>
          <w:rFonts w:ascii="Calibri" w:hAnsi="Calibri"/>
        </w:rPr>
        <w:t xml:space="preserve">.  </w:t>
      </w:r>
    </w:p>
    <w:p w14:paraId="79B60889" w14:textId="77777777" w:rsidR="001415E0" w:rsidRPr="00BD11B1" w:rsidRDefault="001415E0" w:rsidP="00D45E3F">
      <w:pPr>
        <w:rPr>
          <w:rFonts w:ascii="Calibri" w:hAnsi="Calibri"/>
        </w:rPr>
      </w:pPr>
    </w:p>
    <w:p w14:paraId="57725645" w14:textId="77777777" w:rsidR="00016592" w:rsidRPr="00BD11B1" w:rsidRDefault="00016592" w:rsidP="00D45E3F">
      <w:pPr>
        <w:rPr>
          <w:rFonts w:ascii="Calibri" w:hAnsi="Calibri"/>
        </w:rPr>
      </w:pPr>
      <w:r w:rsidRPr="00BD11B1">
        <w:rPr>
          <w:rFonts w:ascii="Calibri" w:hAnsi="Calibri"/>
        </w:rPr>
        <w:t>First</w:t>
      </w:r>
      <w:r w:rsidR="001415E0" w:rsidRPr="00BD11B1">
        <w:rPr>
          <w:rFonts w:ascii="Calibri" w:hAnsi="Calibri"/>
        </w:rPr>
        <w:t xml:space="preserve">, a </w:t>
      </w:r>
      <w:r w:rsidR="00905BA0" w:rsidRPr="00BD11B1">
        <w:rPr>
          <w:rFonts w:ascii="Calibri" w:hAnsi="Calibri"/>
        </w:rPr>
        <w:t>few</w:t>
      </w:r>
      <w:r w:rsidR="001415E0" w:rsidRPr="00BD11B1">
        <w:rPr>
          <w:rFonts w:ascii="Calibri" w:hAnsi="Calibri"/>
        </w:rPr>
        <w:t xml:space="preserve"> positive examples:</w:t>
      </w:r>
    </w:p>
    <w:p w14:paraId="5864817D" w14:textId="77777777" w:rsidR="001415E0" w:rsidRPr="00BD11B1" w:rsidRDefault="001415E0" w:rsidP="00D45E3F">
      <w:pPr>
        <w:rPr>
          <w:rFonts w:ascii="Calibri" w:hAnsi="Calibri"/>
        </w:rPr>
      </w:pPr>
    </w:p>
    <w:p w14:paraId="22C86BE2" w14:textId="77777777" w:rsidR="00016592" w:rsidRPr="00BD11B1" w:rsidRDefault="00EA0991" w:rsidP="00016592">
      <w:pPr>
        <w:rPr>
          <w:rFonts w:ascii="Calibri" w:hAnsi="Calibri"/>
        </w:rPr>
      </w:pPr>
      <w:r w:rsidRPr="00BD11B1">
        <w:rPr>
          <w:rFonts w:ascii="Calibri" w:hAnsi="Calibri"/>
        </w:rPr>
        <w:t>Look at 17:9-10</w:t>
      </w:r>
      <w:r w:rsidR="008950D0" w:rsidRPr="00BD11B1">
        <w:rPr>
          <w:rFonts w:ascii="Calibri" w:hAnsi="Calibri"/>
        </w:rPr>
        <w:t>, where King Jeh</w:t>
      </w:r>
      <w:r w:rsidRPr="00BD11B1">
        <w:rPr>
          <w:rFonts w:ascii="Calibri" w:hAnsi="Calibri"/>
        </w:rPr>
        <w:t>os</w:t>
      </w:r>
      <w:r w:rsidR="00727135" w:rsidRPr="00BD11B1">
        <w:rPr>
          <w:rFonts w:ascii="Calibri" w:hAnsi="Calibri"/>
        </w:rPr>
        <w:t>ha</w:t>
      </w:r>
      <w:r w:rsidRPr="00BD11B1">
        <w:rPr>
          <w:rFonts w:ascii="Calibri" w:hAnsi="Calibri"/>
        </w:rPr>
        <w:t>phat dispatches teachers of God’s Word:</w:t>
      </w:r>
      <w:r w:rsidR="00016592" w:rsidRPr="00BD11B1">
        <w:rPr>
          <w:rFonts w:ascii="Calibri" w:hAnsi="Calibri"/>
        </w:rPr>
        <w:t xml:space="preserve">  “</w:t>
      </w:r>
      <w:r w:rsidR="00EF710B" w:rsidRPr="00EF710B">
        <w:rPr>
          <w:rFonts w:ascii="Calibri" w:hAnsi="Calibri"/>
        </w:rPr>
        <w:t>And they taught in Judah, having the Book of the Law of the Lord with them. They went about through all the cities of Judah and taught among the people.</w:t>
      </w:r>
      <w:r w:rsidR="00A279EE">
        <w:rPr>
          <w:rFonts w:ascii="Calibri" w:hAnsi="Calibri"/>
        </w:rPr>
        <w:t xml:space="preserve">  </w:t>
      </w:r>
      <w:r w:rsidR="00EF710B" w:rsidRPr="00EF710B">
        <w:rPr>
          <w:rFonts w:ascii="Calibri" w:hAnsi="Calibri"/>
        </w:rPr>
        <w:t>And the fear of the Lord fell upon all the kingdoms of the lands that were around Judah, and they made no war against Jehoshaphat.</w:t>
      </w:r>
      <w:r w:rsidR="00016592" w:rsidRPr="00BD11B1">
        <w:rPr>
          <w:rFonts w:ascii="Calibri" w:hAnsi="Calibri"/>
        </w:rPr>
        <w:t xml:space="preserve">”  You see – immediate blessing.  The king and people listen to God, and then they enjoy peace.  </w:t>
      </w:r>
    </w:p>
    <w:p w14:paraId="7DDF7DE9" w14:textId="77777777" w:rsidR="00905BA0" w:rsidRPr="00BD11B1" w:rsidRDefault="00905BA0" w:rsidP="00016592">
      <w:pPr>
        <w:rPr>
          <w:rFonts w:ascii="Calibri" w:hAnsi="Calibri"/>
        </w:rPr>
      </w:pPr>
    </w:p>
    <w:p w14:paraId="01EE586C" w14:textId="77777777" w:rsidR="00016592" w:rsidRPr="00BD11B1" w:rsidRDefault="00016592" w:rsidP="00016592">
      <w:pPr>
        <w:rPr>
          <w:rFonts w:ascii="Calibri" w:hAnsi="Calibri"/>
        </w:rPr>
      </w:pPr>
      <w:r w:rsidRPr="00BD11B1">
        <w:rPr>
          <w:rFonts w:ascii="Calibri" w:hAnsi="Calibri"/>
        </w:rPr>
        <w:t xml:space="preserve">Or </w:t>
      </w:r>
      <w:r w:rsidR="00200285" w:rsidRPr="00BD11B1">
        <w:rPr>
          <w:rFonts w:ascii="Calibri" w:hAnsi="Calibri"/>
        </w:rPr>
        <w:t>consider</w:t>
      </w:r>
      <w:r w:rsidRPr="00BD11B1">
        <w:rPr>
          <w:rFonts w:ascii="Calibri" w:hAnsi="Calibri"/>
        </w:rPr>
        <w:t xml:space="preserve"> another good king, king Hezekiah. </w:t>
      </w:r>
      <w:r w:rsidR="0059038B" w:rsidRPr="00BD11B1">
        <w:rPr>
          <w:rFonts w:ascii="Calibri" w:hAnsi="Calibri"/>
        </w:rPr>
        <w:t xml:space="preserve"> </w:t>
      </w:r>
      <w:r w:rsidR="00905BA0" w:rsidRPr="00BD11B1">
        <w:rPr>
          <w:rFonts w:ascii="Calibri" w:hAnsi="Calibri"/>
        </w:rPr>
        <w:t xml:space="preserve">Near the end of us life, he sins.  And look what happens in 32:25-26.  </w:t>
      </w:r>
      <w:r w:rsidRPr="00BD11B1">
        <w:rPr>
          <w:rFonts w:ascii="Calibri" w:hAnsi="Calibri"/>
        </w:rPr>
        <w:t>“</w:t>
      </w:r>
      <w:r w:rsidR="00A279EE" w:rsidRPr="00A279EE">
        <w:rPr>
          <w:rFonts w:ascii="Calibri" w:hAnsi="Calibri"/>
        </w:rPr>
        <w:t>But Hezekiah did not make return according to the benefit done to him, for </w:t>
      </w:r>
      <w:r w:rsidR="00A279EE" w:rsidRPr="00A279EE">
        <w:rPr>
          <w:rFonts w:ascii="Calibri" w:hAnsi="Calibri"/>
          <w:i/>
        </w:rPr>
        <w:t>his heart</w:t>
      </w:r>
      <w:r w:rsidR="00A279EE" w:rsidRPr="00A279EE">
        <w:rPr>
          <w:rFonts w:ascii="Calibri" w:hAnsi="Calibri"/>
        </w:rPr>
        <w:t xml:space="preserve"> was proud. Therefore wrath came upon him and Judah and Jerusalem. </w:t>
      </w:r>
      <w:r w:rsidR="00A279EE" w:rsidRPr="00A279EE">
        <w:rPr>
          <w:rFonts w:ascii="Calibri" w:hAnsi="Calibri"/>
          <w:b/>
          <w:bCs/>
          <w:vertAlign w:val="superscript"/>
        </w:rPr>
        <w:t>26 </w:t>
      </w:r>
      <w:r w:rsidR="00A279EE" w:rsidRPr="00A279EE">
        <w:rPr>
          <w:rFonts w:ascii="Calibri" w:hAnsi="Calibri"/>
        </w:rPr>
        <w:t>But Hezekiah</w:t>
      </w:r>
      <w:r w:rsidR="00A279EE">
        <w:rPr>
          <w:rFonts w:ascii="Calibri" w:hAnsi="Calibri"/>
        </w:rPr>
        <w:t xml:space="preserve"> </w:t>
      </w:r>
      <w:r w:rsidR="00A279EE" w:rsidRPr="00A279EE">
        <w:rPr>
          <w:rFonts w:ascii="Calibri" w:hAnsi="Calibri"/>
          <w:i/>
        </w:rPr>
        <w:t>humbled himself</w:t>
      </w:r>
      <w:r w:rsidR="00A279EE" w:rsidRPr="00A279EE">
        <w:rPr>
          <w:rFonts w:ascii="Calibri" w:hAnsi="Calibri"/>
        </w:rPr>
        <w:t xml:space="preserve"> for the pride of </w:t>
      </w:r>
      <w:r w:rsidR="00A279EE" w:rsidRPr="00A279EE">
        <w:rPr>
          <w:rFonts w:ascii="Calibri" w:hAnsi="Calibri"/>
          <w:i/>
        </w:rPr>
        <w:t>his heart</w:t>
      </w:r>
      <w:r w:rsidR="00A279EE" w:rsidRPr="00A279EE">
        <w:rPr>
          <w:rFonts w:ascii="Calibri" w:hAnsi="Calibri"/>
        </w:rPr>
        <w:t>, both he and the inhabitants of Jerusalem, so that the wrath of the Lord did not come up</w:t>
      </w:r>
      <w:r w:rsidR="00A279EE">
        <w:rPr>
          <w:rFonts w:ascii="Calibri" w:hAnsi="Calibri"/>
        </w:rPr>
        <w:t>on them in the days of Hezekiah</w:t>
      </w:r>
      <w:r w:rsidR="001415E0" w:rsidRPr="00BD11B1">
        <w:rPr>
          <w:rFonts w:ascii="Calibri" w:hAnsi="Calibri"/>
        </w:rPr>
        <w:t>.”</w:t>
      </w:r>
    </w:p>
    <w:p w14:paraId="2FC2D59E" w14:textId="77777777" w:rsidR="001415E0" w:rsidRPr="00BD11B1" w:rsidRDefault="001415E0" w:rsidP="00016592">
      <w:pPr>
        <w:rPr>
          <w:rFonts w:ascii="Calibri" w:hAnsi="Calibri"/>
        </w:rPr>
      </w:pPr>
    </w:p>
    <w:p w14:paraId="6089D295" w14:textId="77777777" w:rsidR="00016592" w:rsidRPr="00BD11B1" w:rsidRDefault="00016592" w:rsidP="00016592">
      <w:pPr>
        <w:rPr>
          <w:rFonts w:ascii="Calibri" w:hAnsi="Calibri"/>
        </w:rPr>
      </w:pPr>
      <w:r w:rsidRPr="00BD11B1">
        <w:rPr>
          <w:rFonts w:ascii="Calibri" w:hAnsi="Calibri"/>
        </w:rPr>
        <w:t xml:space="preserve">But unfortunately, bad outweighs good in Chronicles.  Let’s look at </w:t>
      </w:r>
      <w:r w:rsidR="00905BA0" w:rsidRPr="00BD11B1">
        <w:rPr>
          <w:rFonts w:ascii="Calibri" w:hAnsi="Calibri"/>
        </w:rPr>
        <w:t>some of those examples</w:t>
      </w:r>
      <w:r w:rsidRPr="00BD11B1">
        <w:rPr>
          <w:rFonts w:ascii="Calibri" w:hAnsi="Calibri"/>
        </w:rPr>
        <w:t>.</w:t>
      </w:r>
    </w:p>
    <w:p w14:paraId="22609A36" w14:textId="77777777" w:rsidR="00905BA0" w:rsidRPr="00BD11B1" w:rsidRDefault="00905BA0" w:rsidP="00016592">
      <w:pPr>
        <w:rPr>
          <w:rFonts w:ascii="Calibri" w:hAnsi="Calibri"/>
        </w:rPr>
      </w:pPr>
    </w:p>
    <w:p w14:paraId="6F08DBA9" w14:textId="77777777" w:rsidR="0042555B" w:rsidRPr="00BD11B1" w:rsidRDefault="00905BA0" w:rsidP="00D45E3F">
      <w:pPr>
        <w:rPr>
          <w:rFonts w:ascii="Calibri" w:hAnsi="Calibri"/>
        </w:rPr>
      </w:pPr>
      <w:r w:rsidRPr="00BD11B1">
        <w:rPr>
          <w:rFonts w:ascii="Calibri" w:hAnsi="Calibri"/>
        </w:rPr>
        <w:t>First</w:t>
      </w:r>
      <w:r w:rsidR="001312C8" w:rsidRPr="00BD11B1">
        <w:rPr>
          <w:rFonts w:ascii="Calibri" w:hAnsi="Calibri"/>
        </w:rPr>
        <w:t>, in 1</w:t>
      </w:r>
      <w:r w:rsidR="0042555B" w:rsidRPr="00BD11B1">
        <w:rPr>
          <w:rFonts w:ascii="Calibri" w:hAnsi="Calibri"/>
        </w:rPr>
        <w:t>2:1-2: “</w:t>
      </w:r>
      <w:r w:rsidR="00A279EE" w:rsidRPr="00A279EE">
        <w:rPr>
          <w:rFonts w:ascii="Calibri" w:hAnsi="Calibri"/>
        </w:rPr>
        <w:t>When the rule of Rehoboam was established and he was strong, he abandoned the law of the Lord, and all Israel with him. </w:t>
      </w:r>
      <w:r w:rsidR="00A279EE" w:rsidRPr="00A279EE">
        <w:rPr>
          <w:rFonts w:ascii="Calibri" w:hAnsi="Calibri"/>
          <w:b/>
          <w:bCs/>
          <w:vertAlign w:val="superscript"/>
        </w:rPr>
        <w:t>2 </w:t>
      </w:r>
      <w:r w:rsidR="00A279EE" w:rsidRPr="00A279EE">
        <w:rPr>
          <w:rFonts w:ascii="Calibri" w:hAnsi="Calibri"/>
        </w:rPr>
        <w:t xml:space="preserve">In the fifth year of King Rehoboam, </w:t>
      </w:r>
      <w:r w:rsidR="00A279EE" w:rsidRPr="00A279EE">
        <w:rPr>
          <w:rFonts w:ascii="Calibri" w:hAnsi="Calibri"/>
          <w:i/>
        </w:rPr>
        <w:t>because they had been unfaithful to the Lord</w:t>
      </w:r>
      <w:r w:rsidR="00A279EE" w:rsidRPr="00A279EE">
        <w:rPr>
          <w:rFonts w:ascii="Calibri" w:hAnsi="Calibri"/>
        </w:rPr>
        <w:t>, Shishak king of Egypt came up against Jerusalem</w:t>
      </w:r>
      <w:r w:rsidR="00DB4AD5" w:rsidRPr="00BD11B1">
        <w:rPr>
          <w:rFonts w:ascii="Calibri" w:hAnsi="Calibri"/>
        </w:rPr>
        <w:t xml:space="preserve">.”  You see the pattern: the nation abandons Yahweh, and </w:t>
      </w:r>
      <w:r w:rsidRPr="00BD11B1">
        <w:rPr>
          <w:rFonts w:ascii="Calibri" w:hAnsi="Calibri"/>
        </w:rPr>
        <w:t>suffers immediate</w:t>
      </w:r>
      <w:r w:rsidR="00DB4AD5" w:rsidRPr="00BD11B1">
        <w:rPr>
          <w:rFonts w:ascii="Calibri" w:hAnsi="Calibri"/>
        </w:rPr>
        <w:t xml:space="preserve"> consequences</w:t>
      </w:r>
      <w:r w:rsidRPr="00BD11B1">
        <w:rPr>
          <w:rFonts w:ascii="Calibri" w:hAnsi="Calibri"/>
        </w:rPr>
        <w:t>.</w:t>
      </w:r>
    </w:p>
    <w:p w14:paraId="41DFDEA0" w14:textId="77777777" w:rsidR="00905BA0" w:rsidRPr="00BD11B1" w:rsidRDefault="00905BA0" w:rsidP="00D45E3F">
      <w:pPr>
        <w:rPr>
          <w:rFonts w:ascii="Calibri" w:hAnsi="Calibri"/>
        </w:rPr>
      </w:pPr>
    </w:p>
    <w:p w14:paraId="446C8042" w14:textId="77777777" w:rsidR="00DB4AD5" w:rsidRPr="00BD11B1" w:rsidRDefault="00905BA0" w:rsidP="00D45E3F">
      <w:pPr>
        <w:rPr>
          <w:rFonts w:ascii="Calibri" w:hAnsi="Calibri"/>
        </w:rPr>
      </w:pPr>
      <w:r w:rsidRPr="00BD11B1">
        <w:rPr>
          <w:rFonts w:ascii="Calibri" w:hAnsi="Calibri"/>
        </w:rPr>
        <w:t>Second example:</w:t>
      </w:r>
      <w:r w:rsidR="00DB4AD5" w:rsidRPr="00BD11B1">
        <w:rPr>
          <w:rFonts w:ascii="Calibri" w:hAnsi="Calibri"/>
        </w:rPr>
        <w:t xml:space="preserve"> king Amaziah, Chap. 25</w:t>
      </w:r>
      <w:r w:rsidR="008950D0" w:rsidRPr="00BD11B1">
        <w:rPr>
          <w:rFonts w:ascii="Calibri" w:hAnsi="Calibri"/>
        </w:rPr>
        <w:t>:27</w:t>
      </w:r>
      <w:r w:rsidR="00DB4AD5" w:rsidRPr="00BD11B1">
        <w:rPr>
          <w:rFonts w:ascii="Calibri" w:hAnsi="Calibri"/>
        </w:rPr>
        <w:t>:  “</w:t>
      </w:r>
      <w:r w:rsidR="00A279EE" w:rsidRPr="00A279EE">
        <w:rPr>
          <w:rFonts w:ascii="Calibri" w:hAnsi="Calibri"/>
        </w:rPr>
        <w:t>From the time when he turned away from the Lord they made a conspiracy against him in Jerusalem, and he fled to Lachish. But they sent after him to Lac</w:t>
      </w:r>
      <w:r w:rsidR="00A279EE">
        <w:rPr>
          <w:rFonts w:ascii="Calibri" w:hAnsi="Calibri"/>
        </w:rPr>
        <w:t>hish and put him to death there</w:t>
      </w:r>
      <w:r w:rsidR="00DB4AD5" w:rsidRPr="00BD11B1">
        <w:rPr>
          <w:rFonts w:ascii="Calibri" w:hAnsi="Calibri"/>
        </w:rPr>
        <w:t>.”  As soon as he leaves the ways of God, Amaziah is killed by his own people.</w:t>
      </w:r>
    </w:p>
    <w:p w14:paraId="11813F8B" w14:textId="77777777" w:rsidR="001415E0" w:rsidRPr="00BD11B1" w:rsidRDefault="001415E0" w:rsidP="00D45E3F">
      <w:pPr>
        <w:rPr>
          <w:rFonts w:ascii="Calibri" w:hAnsi="Calibri"/>
        </w:rPr>
      </w:pPr>
    </w:p>
    <w:p w14:paraId="266F69A0" w14:textId="77777777" w:rsidR="001415E0" w:rsidRPr="00BD11B1" w:rsidRDefault="00905BA0" w:rsidP="00D45E3F">
      <w:pPr>
        <w:rPr>
          <w:rFonts w:ascii="Calibri" w:hAnsi="Calibri"/>
        </w:rPr>
      </w:pPr>
      <w:r w:rsidRPr="00BD11B1">
        <w:rPr>
          <w:rFonts w:ascii="Calibri" w:hAnsi="Calibri"/>
        </w:rPr>
        <w:t>The</w:t>
      </w:r>
      <w:r w:rsidR="001415E0" w:rsidRPr="00BD11B1">
        <w:rPr>
          <w:rFonts w:ascii="Calibri" w:hAnsi="Calibri"/>
        </w:rPr>
        <w:t xml:space="preserve"> book is full of examples like </w:t>
      </w:r>
      <w:r w:rsidRPr="00BD11B1">
        <w:rPr>
          <w:rFonts w:ascii="Calibri" w:hAnsi="Calibri"/>
        </w:rPr>
        <w:t>these</w:t>
      </w:r>
      <w:r w:rsidR="001415E0" w:rsidRPr="00BD11B1">
        <w:rPr>
          <w:rFonts w:ascii="Calibri" w:hAnsi="Calibri"/>
        </w:rPr>
        <w:t>—both positive and negative—</w:t>
      </w:r>
      <w:r w:rsidRPr="00BD11B1">
        <w:rPr>
          <w:rFonts w:ascii="Calibri" w:hAnsi="Calibri"/>
        </w:rPr>
        <w:t>where</w:t>
      </w:r>
      <w:r w:rsidR="001415E0" w:rsidRPr="00BD11B1">
        <w:rPr>
          <w:rFonts w:ascii="Calibri" w:hAnsi="Calibri"/>
        </w:rPr>
        <w:t xml:space="preserve"> each generation is judged for its own behavior.</w:t>
      </w:r>
    </w:p>
    <w:p w14:paraId="1B33E676" w14:textId="77777777" w:rsidR="001415E0" w:rsidRPr="00BD11B1" w:rsidRDefault="001415E0" w:rsidP="00D45E3F">
      <w:pPr>
        <w:rPr>
          <w:rFonts w:ascii="Calibri" w:hAnsi="Calibri"/>
        </w:rPr>
      </w:pPr>
    </w:p>
    <w:p w14:paraId="311CED59" w14:textId="77777777" w:rsidR="00DB4AD5" w:rsidRPr="00BD11B1" w:rsidRDefault="0059038B" w:rsidP="00D45E3F">
      <w:pPr>
        <w:rPr>
          <w:rFonts w:ascii="Calibri" w:hAnsi="Calibri"/>
        </w:rPr>
      </w:pPr>
      <w:r w:rsidRPr="00BD11B1">
        <w:rPr>
          <w:rFonts w:ascii="Calibri" w:hAnsi="Calibri"/>
        </w:rPr>
        <w:t>Well, if we fast-forward to the end of the book, we’ll see where this sort of disobedience led.  Let’s read 2 Chron. 36:15-</w:t>
      </w:r>
      <w:r w:rsidR="004E6FB6" w:rsidRPr="00BD11B1">
        <w:rPr>
          <w:rFonts w:ascii="Calibri" w:hAnsi="Calibri"/>
        </w:rPr>
        <w:t>20:  “</w:t>
      </w:r>
      <w:r w:rsidR="00A279EE" w:rsidRPr="00A279EE">
        <w:rPr>
          <w:rFonts w:ascii="Calibri" w:hAnsi="Calibri"/>
          <w:b/>
          <w:bCs/>
          <w:vertAlign w:val="superscript"/>
        </w:rPr>
        <w:t> </w:t>
      </w:r>
      <w:r w:rsidR="00A279EE" w:rsidRPr="00A279EE">
        <w:rPr>
          <w:rFonts w:ascii="Calibri" w:hAnsi="Calibri"/>
        </w:rPr>
        <w:t>The Lord, the God of their fathers, sent persistently to them by his messengers, because he had compassion on his people and on his dwelling place. </w:t>
      </w:r>
      <w:r w:rsidR="00A279EE">
        <w:rPr>
          <w:rFonts w:ascii="Calibri" w:hAnsi="Calibri"/>
          <w:b/>
          <w:bCs/>
          <w:vertAlign w:val="superscript"/>
        </w:rPr>
        <w:t xml:space="preserve"> </w:t>
      </w:r>
      <w:r w:rsidR="00A279EE" w:rsidRPr="00A279EE">
        <w:rPr>
          <w:rFonts w:ascii="Calibri" w:hAnsi="Calibri"/>
        </w:rPr>
        <w:t>But they kept mocking the messengers of God, despising his words and scoffing at his prophets, until the wrath of the Lord rose against his people, until there was no remedy.</w:t>
      </w:r>
      <w:r w:rsidR="00A279EE">
        <w:rPr>
          <w:rFonts w:ascii="Calibri" w:hAnsi="Calibri"/>
        </w:rPr>
        <w:t xml:space="preserve">  </w:t>
      </w:r>
      <w:r w:rsidR="00A279EE" w:rsidRPr="00A279EE">
        <w:rPr>
          <w:rFonts w:ascii="Calibri" w:hAnsi="Calibri"/>
        </w:rPr>
        <w:t>Therefore he brought up against them the king of the Chaldeans</w:t>
      </w:r>
      <w:r w:rsidR="004E6FB6" w:rsidRPr="00BD11B1">
        <w:rPr>
          <w:rFonts w:ascii="Calibri" w:hAnsi="Calibri"/>
        </w:rPr>
        <w:t xml:space="preserve">… [now look at verse 19,] </w:t>
      </w:r>
      <w:r w:rsidR="00A279EE" w:rsidRPr="00A279EE">
        <w:rPr>
          <w:rFonts w:ascii="Calibri" w:hAnsi="Calibri"/>
        </w:rPr>
        <w:t>And they burned the house of God and broke down the wall of Jerusalem and burned all its palaces with fire and destroyed all its precious vessels. </w:t>
      </w:r>
      <w:r w:rsidR="00A279EE" w:rsidRPr="00A279EE">
        <w:rPr>
          <w:rFonts w:ascii="Calibri" w:hAnsi="Calibri"/>
          <w:b/>
          <w:bCs/>
          <w:vertAlign w:val="superscript"/>
        </w:rPr>
        <w:t> </w:t>
      </w:r>
      <w:r w:rsidR="00A279EE" w:rsidRPr="00A279EE">
        <w:rPr>
          <w:rFonts w:ascii="Calibri" w:hAnsi="Calibri"/>
        </w:rPr>
        <w:t>He took into exile in Babylon those who had escaped from the sword</w:t>
      </w:r>
      <w:r w:rsidR="004E6FB6" w:rsidRPr="00BD11B1">
        <w:rPr>
          <w:rFonts w:ascii="Calibri" w:hAnsi="Calibri"/>
        </w:rPr>
        <w:t>.”</w:t>
      </w:r>
    </w:p>
    <w:p w14:paraId="3DCA36D0" w14:textId="77777777" w:rsidR="00905BA0" w:rsidRPr="00BD11B1" w:rsidRDefault="00905BA0" w:rsidP="00D45E3F">
      <w:pPr>
        <w:rPr>
          <w:rFonts w:ascii="Calibri" w:hAnsi="Calibri"/>
        </w:rPr>
      </w:pPr>
    </w:p>
    <w:p w14:paraId="11A5AE58" w14:textId="77777777" w:rsidR="004E6FB6" w:rsidRPr="00BD11B1" w:rsidRDefault="00905BA0" w:rsidP="00D45E3F">
      <w:pPr>
        <w:rPr>
          <w:rFonts w:ascii="Calibri" w:hAnsi="Calibri"/>
        </w:rPr>
      </w:pPr>
      <w:r w:rsidRPr="00BD11B1">
        <w:rPr>
          <w:rFonts w:ascii="Calibri" w:hAnsi="Calibri"/>
        </w:rPr>
        <w:t>But</w:t>
      </w:r>
      <w:r w:rsidR="004E6FB6" w:rsidRPr="00BD11B1">
        <w:rPr>
          <w:rFonts w:ascii="Calibri" w:hAnsi="Calibri"/>
        </w:rPr>
        <w:t xml:space="preserve"> by God’s grace, that’s not where </w:t>
      </w:r>
      <w:r w:rsidRPr="00BD11B1">
        <w:rPr>
          <w:rFonts w:ascii="Calibri" w:hAnsi="Calibri"/>
        </w:rPr>
        <w:t>Chronicles</w:t>
      </w:r>
      <w:r w:rsidR="004E6FB6" w:rsidRPr="00BD11B1">
        <w:rPr>
          <w:rFonts w:ascii="Calibri" w:hAnsi="Calibri"/>
        </w:rPr>
        <w:t xml:space="preserve"> ends.  </w:t>
      </w:r>
      <w:r w:rsidRPr="00BD11B1">
        <w:rPr>
          <w:rFonts w:ascii="Calibri" w:hAnsi="Calibri"/>
        </w:rPr>
        <w:t>I</w:t>
      </w:r>
      <w:r w:rsidR="004E6FB6" w:rsidRPr="00BD11B1">
        <w:rPr>
          <w:rFonts w:ascii="Calibri" w:hAnsi="Calibri"/>
        </w:rPr>
        <w:t xml:space="preserve">n verses 22-23, God moves a foreign king, Cyrus of Persia, to </w:t>
      </w:r>
      <w:r w:rsidRPr="00BD11B1">
        <w:rPr>
          <w:rFonts w:ascii="Calibri" w:hAnsi="Calibri"/>
        </w:rPr>
        <w:t>free the people</w:t>
      </w:r>
      <w:r w:rsidR="004E6FB6" w:rsidRPr="00BD11B1">
        <w:rPr>
          <w:rFonts w:ascii="Calibri" w:hAnsi="Calibri"/>
        </w:rPr>
        <w:t xml:space="preserve"> to rebuild the temple</w:t>
      </w:r>
      <w:r w:rsidRPr="00BD11B1">
        <w:rPr>
          <w:rFonts w:ascii="Calibri" w:hAnsi="Calibri"/>
        </w:rPr>
        <w:t xml:space="preserve"> in Jerusalem</w:t>
      </w:r>
      <w:r w:rsidR="004E6FB6" w:rsidRPr="00BD11B1">
        <w:rPr>
          <w:rFonts w:ascii="Calibri" w:hAnsi="Calibri"/>
        </w:rPr>
        <w:t xml:space="preserve">.  </w:t>
      </w:r>
      <w:r w:rsidR="001415E0" w:rsidRPr="00BD11B1">
        <w:rPr>
          <w:rFonts w:ascii="Calibri" w:hAnsi="Calibri"/>
        </w:rPr>
        <w:t>But the principle of immediate retribution still stands</w:t>
      </w:r>
      <w:r w:rsidRPr="00BD11B1">
        <w:rPr>
          <w:rFonts w:ascii="Calibri" w:hAnsi="Calibri"/>
        </w:rPr>
        <w:t>.  If these people, like their fathers, refuse to seek God, they will reap the bitter fruit of rebellion.  And though they’re back in the land, their hearts are no better than their ancestors’.</w:t>
      </w:r>
    </w:p>
    <w:p w14:paraId="1C1E2536" w14:textId="77777777" w:rsidR="006930F3" w:rsidRPr="00BD11B1" w:rsidRDefault="006930F3" w:rsidP="00440E79">
      <w:pPr>
        <w:rPr>
          <w:rFonts w:ascii="Calibri" w:hAnsi="Calibri"/>
        </w:rPr>
      </w:pPr>
    </w:p>
    <w:p w14:paraId="4B8647C8" w14:textId="77777777" w:rsidR="006930F3" w:rsidRPr="00BD11B1" w:rsidRDefault="006930F3" w:rsidP="006930F3">
      <w:pPr>
        <w:rPr>
          <w:rFonts w:ascii="Calibri" w:hAnsi="Calibri"/>
          <w:b/>
        </w:rPr>
      </w:pPr>
      <w:r w:rsidRPr="00BD11B1">
        <w:rPr>
          <w:rFonts w:ascii="Calibri" w:hAnsi="Calibri"/>
          <w:b/>
        </w:rPr>
        <w:t>[TAKE QUESTIONS]</w:t>
      </w:r>
    </w:p>
    <w:p w14:paraId="797CA236" w14:textId="77777777" w:rsidR="006930F3" w:rsidRPr="00BD11B1" w:rsidRDefault="006930F3" w:rsidP="00440E79">
      <w:pPr>
        <w:rPr>
          <w:rFonts w:ascii="Calibri" w:hAnsi="Calibri"/>
        </w:rPr>
      </w:pPr>
    </w:p>
    <w:p w14:paraId="3D67FAA9" w14:textId="77777777" w:rsidR="006930F3" w:rsidRPr="00BD11B1" w:rsidRDefault="006930F3" w:rsidP="00440E79">
      <w:pPr>
        <w:rPr>
          <w:rFonts w:ascii="Calibri" w:hAnsi="Calibri"/>
          <w:b/>
        </w:rPr>
      </w:pPr>
      <w:r w:rsidRPr="00BD11B1">
        <w:rPr>
          <w:rFonts w:ascii="Calibri" w:hAnsi="Calibri"/>
          <w:b/>
        </w:rPr>
        <w:t>Conclusion</w:t>
      </w:r>
    </w:p>
    <w:p w14:paraId="590807C6" w14:textId="77777777" w:rsidR="006930F3" w:rsidRPr="00BD11B1" w:rsidRDefault="006930F3" w:rsidP="00440E79">
      <w:pPr>
        <w:rPr>
          <w:rFonts w:ascii="Calibri" w:hAnsi="Calibri"/>
        </w:rPr>
      </w:pPr>
    </w:p>
    <w:p w14:paraId="241F23BA" w14:textId="77777777" w:rsidR="009C0B24" w:rsidRPr="00BD11B1" w:rsidRDefault="004E6FB6" w:rsidP="00440E79">
      <w:pPr>
        <w:rPr>
          <w:rFonts w:ascii="Calibri" w:hAnsi="Calibri"/>
        </w:rPr>
      </w:pPr>
      <w:r w:rsidRPr="00BD11B1">
        <w:rPr>
          <w:rFonts w:ascii="Calibri" w:hAnsi="Calibri"/>
        </w:rPr>
        <w:t xml:space="preserve">So, </w:t>
      </w:r>
      <w:r w:rsidR="006930F3" w:rsidRPr="00BD11B1">
        <w:rPr>
          <w:rFonts w:ascii="Calibri" w:hAnsi="Calibri"/>
        </w:rPr>
        <w:t xml:space="preserve">at the end of Chronicles, </w:t>
      </w:r>
      <w:r w:rsidR="00905BA0" w:rsidRPr="00BD11B1">
        <w:rPr>
          <w:rFonts w:ascii="Calibri" w:hAnsi="Calibri"/>
        </w:rPr>
        <w:t>i</w:t>
      </w:r>
      <w:r w:rsidRPr="00BD11B1">
        <w:rPr>
          <w:rFonts w:ascii="Calibri" w:hAnsi="Calibri"/>
        </w:rPr>
        <w:t>s there no hope</w:t>
      </w:r>
      <w:r w:rsidR="006930F3" w:rsidRPr="00BD11B1">
        <w:rPr>
          <w:rFonts w:ascii="Calibri" w:hAnsi="Calibri"/>
        </w:rPr>
        <w:t xml:space="preserve"> for God’s people</w:t>
      </w:r>
      <w:r w:rsidRPr="00BD11B1">
        <w:rPr>
          <w:rFonts w:ascii="Calibri" w:hAnsi="Calibri"/>
        </w:rPr>
        <w:t xml:space="preserve">?  </w:t>
      </w:r>
      <w:r w:rsidR="00905BA0" w:rsidRPr="00BD11B1">
        <w:rPr>
          <w:rFonts w:ascii="Calibri" w:hAnsi="Calibri"/>
        </w:rPr>
        <w:t>No: t</w:t>
      </w:r>
      <w:r w:rsidR="006930F3" w:rsidRPr="00BD11B1">
        <w:rPr>
          <w:rFonts w:ascii="Calibri" w:hAnsi="Calibri"/>
        </w:rPr>
        <w:t xml:space="preserve">he genealogies show </w:t>
      </w:r>
      <w:r w:rsidR="008950D0" w:rsidRPr="00BD11B1">
        <w:rPr>
          <w:rFonts w:ascii="Calibri" w:hAnsi="Calibri"/>
        </w:rPr>
        <w:t xml:space="preserve">that David’s seed </w:t>
      </w:r>
      <w:r w:rsidR="00905BA0" w:rsidRPr="00BD11B1">
        <w:rPr>
          <w:rFonts w:ascii="Calibri" w:hAnsi="Calibri"/>
        </w:rPr>
        <w:t>is still alive</w:t>
      </w:r>
      <w:r w:rsidR="008950D0" w:rsidRPr="00BD11B1">
        <w:rPr>
          <w:rFonts w:ascii="Calibri" w:hAnsi="Calibri"/>
        </w:rPr>
        <w:t xml:space="preserve">.  The </w:t>
      </w:r>
      <w:r w:rsidR="00BD02E4" w:rsidRPr="00BD11B1">
        <w:rPr>
          <w:rFonts w:ascii="Calibri" w:hAnsi="Calibri"/>
        </w:rPr>
        <w:t>focus on the temple reminds the people that God will build his house – the house of David’s son.</w:t>
      </w:r>
      <w:r w:rsidR="006930F3" w:rsidRPr="00BD11B1">
        <w:rPr>
          <w:rFonts w:ascii="Calibri" w:hAnsi="Calibri"/>
        </w:rPr>
        <w:t xml:space="preserve"> </w:t>
      </w:r>
      <w:r w:rsidR="00BD02E4" w:rsidRPr="00BD11B1">
        <w:rPr>
          <w:rFonts w:ascii="Calibri" w:hAnsi="Calibri"/>
        </w:rPr>
        <w:t xml:space="preserve"> As 2 Chron. 21:7 says, “</w:t>
      </w:r>
      <w:r w:rsidR="00A279EE" w:rsidRPr="00A279EE">
        <w:rPr>
          <w:rFonts w:ascii="Calibri" w:hAnsi="Calibri"/>
        </w:rPr>
        <w:t>Yet the Lord was not willing to destroy the house of David, because of the covenant that he had made with David, and since he had promised to give a lamp to him and to his sons forever</w:t>
      </w:r>
      <w:r w:rsidR="00BD02E4" w:rsidRPr="00BD11B1">
        <w:rPr>
          <w:rFonts w:ascii="Calibri" w:hAnsi="Calibri"/>
        </w:rPr>
        <w:t xml:space="preserve">.”  </w:t>
      </w:r>
      <w:r w:rsidR="00905BA0" w:rsidRPr="00BD11B1">
        <w:rPr>
          <w:rFonts w:ascii="Calibri" w:hAnsi="Calibri"/>
        </w:rPr>
        <w:t>So</w:t>
      </w:r>
      <w:r w:rsidR="00BD02E4" w:rsidRPr="00BD11B1">
        <w:rPr>
          <w:rFonts w:ascii="Calibri" w:hAnsi="Calibri"/>
        </w:rPr>
        <w:t xml:space="preserve"> </w:t>
      </w:r>
      <w:r w:rsidR="006930F3" w:rsidRPr="00BD11B1">
        <w:rPr>
          <w:rFonts w:ascii="Calibri" w:hAnsi="Calibri"/>
        </w:rPr>
        <w:t xml:space="preserve">Chronicles </w:t>
      </w:r>
      <w:r w:rsidR="00BD02E4" w:rsidRPr="00BD11B1">
        <w:rPr>
          <w:rFonts w:ascii="Calibri" w:hAnsi="Calibri"/>
        </w:rPr>
        <w:t>leads</w:t>
      </w:r>
      <w:r w:rsidR="006930F3" w:rsidRPr="00BD11B1">
        <w:rPr>
          <w:rFonts w:ascii="Calibri" w:hAnsi="Calibri"/>
        </w:rPr>
        <w:t xml:space="preserve"> us directly to Christ, the fulfillment of all God’s promises.  Jesus is the one who rescues his people from spiritual exile.  He is the promised son of David </w:t>
      </w:r>
      <w:r w:rsidR="006930F3" w:rsidRPr="00BD11B1">
        <w:rPr>
          <w:rFonts w:ascii="Calibri" w:hAnsi="Calibri"/>
          <w:i/>
        </w:rPr>
        <w:t xml:space="preserve">and </w:t>
      </w:r>
      <w:r w:rsidR="00905BA0" w:rsidRPr="00BD11B1">
        <w:rPr>
          <w:rFonts w:ascii="Calibri" w:hAnsi="Calibri"/>
        </w:rPr>
        <w:t>the true temple.  And so</w:t>
      </w:r>
      <w:r w:rsidR="006930F3" w:rsidRPr="00BD11B1">
        <w:rPr>
          <w:rFonts w:ascii="Calibri" w:hAnsi="Calibri"/>
        </w:rPr>
        <w:t xml:space="preserve"> the end of Chronicles is not a question mark of doubt about the people’s future.  It’s a giant arrow pointing to the King of Kings, the one who “heals the land” of God’s people in the most ultimate sense.  </w:t>
      </w:r>
    </w:p>
    <w:p w14:paraId="59AA6684" w14:textId="77777777" w:rsidR="009C0B24" w:rsidRPr="00BD11B1" w:rsidRDefault="009C0B24" w:rsidP="009C0B24">
      <w:pPr>
        <w:ind w:firstLine="720"/>
        <w:rPr>
          <w:rFonts w:ascii="Calibri" w:hAnsi="Calibri"/>
        </w:rPr>
      </w:pPr>
    </w:p>
    <w:p w14:paraId="792BCEE2" w14:textId="77777777" w:rsidR="009C0B24" w:rsidRPr="00BD11B1" w:rsidRDefault="00905BA0" w:rsidP="00905BA0">
      <w:pPr>
        <w:rPr>
          <w:rFonts w:ascii="Calibri" w:hAnsi="Calibri"/>
        </w:rPr>
      </w:pPr>
      <w:r w:rsidRPr="00BD11B1">
        <w:rPr>
          <w:rFonts w:ascii="Calibri" w:hAnsi="Calibri"/>
        </w:rPr>
        <w:t>B</w:t>
      </w:r>
      <w:r w:rsidR="00A442A0" w:rsidRPr="00BD11B1">
        <w:rPr>
          <w:rFonts w:ascii="Calibri" w:hAnsi="Calibri"/>
        </w:rPr>
        <w:t xml:space="preserve">ecause Chronicles </w:t>
      </w:r>
      <w:r w:rsidR="009C0B24" w:rsidRPr="00BD11B1">
        <w:rPr>
          <w:rFonts w:ascii="Calibri" w:hAnsi="Calibri"/>
        </w:rPr>
        <w:t>points us to Jesus</w:t>
      </w:r>
      <w:r w:rsidR="00BD02E4" w:rsidRPr="00BD11B1">
        <w:rPr>
          <w:rFonts w:ascii="Calibri" w:hAnsi="Calibri"/>
        </w:rPr>
        <w:t xml:space="preserve">, </w:t>
      </w:r>
      <w:r w:rsidR="009C0B24" w:rsidRPr="00BD11B1">
        <w:rPr>
          <w:rFonts w:ascii="Calibri" w:hAnsi="Calibri"/>
        </w:rPr>
        <w:t xml:space="preserve">it’s </w:t>
      </w:r>
      <w:r w:rsidRPr="00BD11B1">
        <w:rPr>
          <w:rFonts w:ascii="Calibri" w:hAnsi="Calibri"/>
        </w:rPr>
        <w:t>a wonderfully encouraging read</w:t>
      </w:r>
      <w:r w:rsidR="009C0B24" w:rsidRPr="00BD11B1">
        <w:rPr>
          <w:rFonts w:ascii="Calibri" w:hAnsi="Calibri"/>
        </w:rPr>
        <w:t xml:space="preserve">.  Here are a few ways we might apply </w:t>
      </w:r>
      <w:r w:rsidRPr="00BD11B1">
        <w:rPr>
          <w:rFonts w:ascii="Calibri" w:hAnsi="Calibri"/>
        </w:rPr>
        <w:t>it</w:t>
      </w:r>
      <w:r w:rsidR="009C0B24" w:rsidRPr="00BD11B1">
        <w:rPr>
          <w:rFonts w:ascii="Calibri" w:hAnsi="Calibri"/>
        </w:rPr>
        <w:t>:</w:t>
      </w:r>
    </w:p>
    <w:p w14:paraId="20ACBAC0" w14:textId="77777777" w:rsidR="006930F3" w:rsidRPr="00BD11B1" w:rsidRDefault="009C0B24" w:rsidP="00BD11B1">
      <w:pPr>
        <w:pStyle w:val="ListParagraph"/>
        <w:numPr>
          <w:ilvl w:val="0"/>
          <w:numId w:val="8"/>
        </w:numPr>
        <w:rPr>
          <w:rFonts w:ascii="Calibri" w:hAnsi="Calibri"/>
        </w:rPr>
      </w:pPr>
      <w:r w:rsidRPr="00BD11B1">
        <w:rPr>
          <w:rFonts w:ascii="Calibri" w:hAnsi="Calibri"/>
        </w:rPr>
        <w:t xml:space="preserve">First, </w:t>
      </w:r>
      <w:r w:rsidR="006930F3" w:rsidRPr="00BD11B1">
        <w:rPr>
          <w:rFonts w:ascii="Calibri" w:hAnsi="Calibri"/>
        </w:rPr>
        <w:t>I</w:t>
      </w:r>
      <w:r w:rsidR="00BD02E4" w:rsidRPr="00BD11B1">
        <w:rPr>
          <w:rFonts w:ascii="Calibri" w:hAnsi="Calibri"/>
        </w:rPr>
        <w:t>’d</w:t>
      </w:r>
      <w:r w:rsidR="006930F3" w:rsidRPr="00BD11B1">
        <w:rPr>
          <w:rFonts w:ascii="Calibri" w:hAnsi="Calibri"/>
        </w:rPr>
        <w:t xml:space="preserve"> encourage you </w:t>
      </w:r>
      <w:r w:rsidR="006930F3" w:rsidRPr="00BD11B1">
        <w:rPr>
          <w:rFonts w:ascii="Calibri" w:hAnsi="Calibri"/>
          <w:i/>
        </w:rPr>
        <w:t xml:space="preserve">not </w:t>
      </w:r>
      <w:r w:rsidR="006930F3" w:rsidRPr="00BD11B1">
        <w:rPr>
          <w:rFonts w:ascii="Calibri" w:hAnsi="Calibri"/>
        </w:rPr>
        <w:t xml:space="preserve">to read Chronicles as mere history – but to treasure it as a </w:t>
      </w:r>
      <w:r w:rsidR="00BD11B1" w:rsidRPr="00BD11B1">
        <w:rPr>
          <w:rFonts w:ascii="Calibri" w:hAnsi="Calibri"/>
        </w:rPr>
        <w:t>pointer</w:t>
      </w:r>
      <w:r w:rsidR="006930F3" w:rsidRPr="00BD11B1">
        <w:rPr>
          <w:rFonts w:ascii="Calibri" w:hAnsi="Calibri"/>
        </w:rPr>
        <w:t xml:space="preserve"> to the Messiah.</w:t>
      </w:r>
      <w:r w:rsidRPr="00BD11B1">
        <w:rPr>
          <w:rFonts w:ascii="Calibri" w:hAnsi="Calibri"/>
        </w:rPr>
        <w:t xml:space="preserve">  We </w:t>
      </w:r>
      <w:r w:rsidR="00BD02E4" w:rsidRPr="00BD11B1">
        <w:rPr>
          <w:rFonts w:ascii="Calibri" w:hAnsi="Calibri"/>
        </w:rPr>
        <w:t>should</w:t>
      </w:r>
      <w:r w:rsidRPr="00BD11B1">
        <w:rPr>
          <w:rFonts w:ascii="Calibri" w:hAnsi="Calibri"/>
        </w:rPr>
        <w:t xml:space="preserve"> </w:t>
      </w:r>
      <w:r w:rsidR="00A442A0" w:rsidRPr="00BD11B1">
        <w:rPr>
          <w:rFonts w:ascii="Calibri" w:hAnsi="Calibri"/>
        </w:rPr>
        <w:t xml:space="preserve">use Chronicles </w:t>
      </w:r>
      <w:r w:rsidR="00BD02E4" w:rsidRPr="00BD11B1">
        <w:rPr>
          <w:rFonts w:ascii="Calibri" w:hAnsi="Calibri"/>
        </w:rPr>
        <w:t>to bolster our trust in Christ as we see the centuries-old promises he fulfilled.</w:t>
      </w:r>
    </w:p>
    <w:p w14:paraId="1D851AF7" w14:textId="77777777" w:rsidR="009C0B24" w:rsidRPr="00BD11B1" w:rsidRDefault="009C0B24" w:rsidP="00BD11B1">
      <w:pPr>
        <w:pStyle w:val="ListParagraph"/>
        <w:numPr>
          <w:ilvl w:val="0"/>
          <w:numId w:val="8"/>
        </w:numPr>
        <w:rPr>
          <w:rFonts w:ascii="Calibri" w:hAnsi="Calibri"/>
        </w:rPr>
      </w:pPr>
      <w:r w:rsidRPr="00BD11B1">
        <w:rPr>
          <w:rFonts w:ascii="Calibri" w:hAnsi="Calibri"/>
        </w:rPr>
        <w:t xml:space="preserve">Second, as we read Chronicles we </w:t>
      </w:r>
      <w:r w:rsidR="00BD11B1" w:rsidRPr="00BD11B1">
        <w:rPr>
          <w:rFonts w:ascii="Calibri" w:hAnsi="Calibri"/>
        </w:rPr>
        <w:t>sympathize</w:t>
      </w:r>
      <w:r w:rsidRPr="00BD11B1">
        <w:rPr>
          <w:rFonts w:ascii="Calibri" w:hAnsi="Calibri"/>
        </w:rPr>
        <w:t xml:space="preserve"> with the postexilic people of God.  </w:t>
      </w:r>
      <w:r w:rsidR="00BD11B1" w:rsidRPr="00BD11B1">
        <w:rPr>
          <w:rFonts w:ascii="Calibri" w:hAnsi="Calibri"/>
        </w:rPr>
        <w:t xml:space="preserve">Just like them, we live in the middle of the “already and not yet,” waiting for Christ’s return.  So like the Chronicler was instructing these people, our hope shouldn’t be in how optimistic our circumstances make us.  It doesn’t come from earthly rulers or great church leaders.  It comes from God’s word of promise.  Just like them, we need to look back to redemption history so we can have confidence that God will make good on his future promises.  </w:t>
      </w:r>
      <w:r w:rsidR="00BD11B1" w:rsidRPr="00BD11B1">
        <w:rPr>
          <w:rFonts w:ascii="Calibri" w:hAnsi="Calibri"/>
          <w:b/>
          <w:i/>
        </w:rPr>
        <w:t>[if time, flesh this out in discussion]</w:t>
      </w:r>
    </w:p>
    <w:p w14:paraId="16682696" w14:textId="77777777" w:rsidR="00200285" w:rsidRPr="00BD11B1" w:rsidRDefault="00BD11B1" w:rsidP="00BD11B1">
      <w:pPr>
        <w:pStyle w:val="ListParagraph"/>
        <w:numPr>
          <w:ilvl w:val="0"/>
          <w:numId w:val="8"/>
        </w:numPr>
        <w:rPr>
          <w:rFonts w:ascii="Calibri" w:hAnsi="Calibri"/>
        </w:rPr>
      </w:pPr>
      <w:r w:rsidRPr="00BD11B1">
        <w:rPr>
          <w:rFonts w:ascii="Calibri" w:hAnsi="Calibri"/>
        </w:rPr>
        <w:t>F</w:t>
      </w:r>
      <w:r w:rsidR="00A442A0" w:rsidRPr="00BD11B1">
        <w:rPr>
          <w:rFonts w:ascii="Calibri" w:hAnsi="Calibri"/>
        </w:rPr>
        <w:t xml:space="preserve">inally, </w:t>
      </w:r>
      <w:r w:rsidR="00200285" w:rsidRPr="00BD11B1">
        <w:rPr>
          <w:rFonts w:ascii="Calibri" w:hAnsi="Calibri"/>
        </w:rPr>
        <w:t xml:space="preserve">we should let the chronicler’s focus on immediate retribution direct us to the cross.  If we sinfully choose disobedience instead of God’s ways, we will reap what we sow.  Sin </w:t>
      </w:r>
      <w:r w:rsidR="00200285" w:rsidRPr="00BD11B1">
        <w:rPr>
          <w:rFonts w:ascii="Calibri" w:hAnsi="Calibri"/>
          <w:i/>
        </w:rPr>
        <w:t>always</w:t>
      </w:r>
      <w:r w:rsidR="00200285" w:rsidRPr="00BD11B1">
        <w:rPr>
          <w:rFonts w:ascii="Calibri" w:hAnsi="Calibri"/>
        </w:rPr>
        <w:t xml:space="preserve"> has consequences.  But praise God that if we are in Christ, Jesus absorbed God’s judgment against us at the cross!  Knowing and savoring that gospel truth </w:t>
      </w:r>
      <w:r w:rsidRPr="00BD11B1">
        <w:rPr>
          <w:rFonts w:ascii="Calibri" w:hAnsi="Calibri"/>
        </w:rPr>
        <w:t>will help</w:t>
      </w:r>
      <w:r w:rsidR="00200285" w:rsidRPr="00BD11B1">
        <w:rPr>
          <w:rFonts w:ascii="Calibri" w:hAnsi="Calibri"/>
        </w:rPr>
        <w:t xml:space="preserve"> us to flee sin and embrace the repentant life that honors God.</w:t>
      </w:r>
    </w:p>
    <w:p w14:paraId="349D0C74" w14:textId="77777777" w:rsidR="001415E0" w:rsidRPr="00BD11B1" w:rsidRDefault="001415E0" w:rsidP="001415E0">
      <w:pPr>
        <w:rPr>
          <w:rFonts w:ascii="Calibri" w:hAnsi="Calibri"/>
        </w:rPr>
      </w:pPr>
    </w:p>
    <w:p w14:paraId="07F38E51" w14:textId="77777777" w:rsidR="001415E0" w:rsidRPr="00BD11B1" w:rsidRDefault="00BD11B1" w:rsidP="001415E0">
      <w:pPr>
        <w:rPr>
          <w:rFonts w:ascii="Calibri" w:hAnsi="Calibri"/>
          <w:b/>
        </w:rPr>
      </w:pPr>
      <w:r w:rsidRPr="00BD11B1">
        <w:rPr>
          <w:rFonts w:ascii="Calibri" w:hAnsi="Calibri"/>
          <w:b/>
        </w:rPr>
        <w:t>Any</w:t>
      </w:r>
      <w:r w:rsidR="001415E0" w:rsidRPr="00BD11B1">
        <w:rPr>
          <w:rFonts w:ascii="Calibri" w:hAnsi="Calibri"/>
          <w:b/>
        </w:rPr>
        <w:t xml:space="preserve"> final questions?</w:t>
      </w:r>
    </w:p>
    <w:p w14:paraId="25A77A8A" w14:textId="77777777" w:rsidR="00200285" w:rsidRPr="00BD11B1" w:rsidRDefault="00200285" w:rsidP="009C0B24">
      <w:pPr>
        <w:ind w:firstLine="720"/>
        <w:rPr>
          <w:rFonts w:ascii="Calibri" w:hAnsi="Calibri"/>
        </w:rPr>
      </w:pPr>
    </w:p>
    <w:p w14:paraId="2514D40E" w14:textId="77777777" w:rsidR="00D45E3F" w:rsidRPr="00BD11B1" w:rsidRDefault="00D45E3F">
      <w:pPr>
        <w:rPr>
          <w:rFonts w:ascii="Calibri" w:hAnsi="Calibri"/>
        </w:rPr>
      </w:pPr>
    </w:p>
    <w:p w14:paraId="2B17E159" w14:textId="77777777" w:rsidR="00255612" w:rsidRPr="00BD11B1" w:rsidRDefault="00255612">
      <w:pPr>
        <w:rPr>
          <w:rFonts w:ascii="Calibri" w:hAnsi="Calibri"/>
        </w:rPr>
      </w:pPr>
    </w:p>
    <w:p w14:paraId="4E2CD904" w14:textId="77777777" w:rsidR="00255612" w:rsidRPr="00BD11B1" w:rsidRDefault="00255612">
      <w:pPr>
        <w:rPr>
          <w:rFonts w:ascii="Calibri" w:hAnsi="Calibri"/>
        </w:rPr>
      </w:pPr>
    </w:p>
    <w:p w14:paraId="298E4572" w14:textId="77777777" w:rsidR="00255612" w:rsidRPr="00BD11B1" w:rsidRDefault="00255612">
      <w:pPr>
        <w:rPr>
          <w:rFonts w:ascii="Calibri" w:hAnsi="Calibri"/>
        </w:rPr>
      </w:pPr>
    </w:p>
    <w:p w14:paraId="520AFBD5" w14:textId="77777777" w:rsidR="00255612" w:rsidRPr="00BD11B1" w:rsidRDefault="00255612">
      <w:pPr>
        <w:rPr>
          <w:rFonts w:ascii="Calibri" w:hAnsi="Calibri"/>
        </w:rPr>
      </w:pPr>
    </w:p>
    <w:p w14:paraId="0A6BF6EB" w14:textId="77777777" w:rsidR="00255612" w:rsidRPr="00BD11B1" w:rsidRDefault="00255612">
      <w:pPr>
        <w:rPr>
          <w:rFonts w:ascii="Calibri" w:hAnsi="Calibri"/>
        </w:rPr>
      </w:pPr>
    </w:p>
    <w:p w14:paraId="6AEC555C" w14:textId="77777777" w:rsidR="00255612" w:rsidRPr="00BD11B1" w:rsidRDefault="00255612">
      <w:pPr>
        <w:rPr>
          <w:rFonts w:ascii="Calibri" w:hAnsi="Calibri"/>
        </w:rPr>
      </w:pPr>
    </w:p>
    <w:p w14:paraId="079388E9" w14:textId="77777777" w:rsidR="00255612" w:rsidRPr="00BD11B1" w:rsidRDefault="00255612">
      <w:pPr>
        <w:rPr>
          <w:rFonts w:ascii="Calibri" w:hAnsi="Calibri"/>
        </w:rPr>
      </w:pPr>
    </w:p>
    <w:p w14:paraId="41F80812" w14:textId="77777777" w:rsidR="00255612" w:rsidRPr="00BD11B1" w:rsidRDefault="00255612">
      <w:pPr>
        <w:rPr>
          <w:rFonts w:ascii="Calibri" w:hAnsi="Calibri"/>
        </w:rPr>
      </w:pPr>
    </w:p>
    <w:p w14:paraId="635A6192" w14:textId="77777777" w:rsidR="000546F1" w:rsidRPr="00BD11B1" w:rsidRDefault="000546F1" w:rsidP="001A66AF">
      <w:pPr>
        <w:rPr>
          <w:rFonts w:ascii="Calibri" w:hAnsi="Calibri"/>
        </w:rPr>
      </w:pPr>
    </w:p>
    <w:sectPr w:rsidR="000546F1" w:rsidRPr="00BD11B1" w:rsidSect="00FE1397">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3CF06" w14:textId="77777777" w:rsidR="00B82874" w:rsidRDefault="00B82874">
      <w:r>
        <w:separator/>
      </w:r>
    </w:p>
  </w:endnote>
  <w:endnote w:type="continuationSeparator" w:id="0">
    <w:p w14:paraId="7C09E836" w14:textId="77777777" w:rsidR="00B82874" w:rsidRDefault="00B8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28061" w14:textId="77777777" w:rsidR="009937DC" w:rsidRDefault="00AC337D">
    <w:pPr>
      <w:pStyle w:val="Footer"/>
      <w:framePr w:wrap="around" w:vAnchor="text" w:hAnchor="margin" w:xAlign="right" w:y="1"/>
      <w:rPr>
        <w:rStyle w:val="PageNumber"/>
      </w:rPr>
    </w:pPr>
    <w:r>
      <w:rPr>
        <w:rStyle w:val="PageNumber"/>
      </w:rPr>
      <w:fldChar w:fldCharType="begin"/>
    </w:r>
    <w:r w:rsidR="009937DC">
      <w:rPr>
        <w:rStyle w:val="PageNumber"/>
      </w:rPr>
      <w:instrText xml:space="preserve">PAGE  </w:instrText>
    </w:r>
    <w:r>
      <w:rPr>
        <w:rStyle w:val="PageNumber"/>
      </w:rPr>
      <w:fldChar w:fldCharType="end"/>
    </w:r>
  </w:p>
  <w:p w14:paraId="3E23F0CA" w14:textId="77777777" w:rsidR="009937DC" w:rsidRDefault="009937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4D92" w14:textId="77777777" w:rsidR="009937DC" w:rsidRDefault="00AC337D">
    <w:pPr>
      <w:pStyle w:val="Footer"/>
      <w:framePr w:wrap="around" w:vAnchor="text" w:hAnchor="margin" w:xAlign="right" w:y="1"/>
      <w:rPr>
        <w:rStyle w:val="PageNumber"/>
      </w:rPr>
    </w:pPr>
    <w:r>
      <w:rPr>
        <w:rStyle w:val="PageNumber"/>
      </w:rPr>
      <w:fldChar w:fldCharType="begin"/>
    </w:r>
    <w:r w:rsidR="009937DC">
      <w:rPr>
        <w:rStyle w:val="PageNumber"/>
      </w:rPr>
      <w:instrText xml:space="preserve">PAGE  </w:instrText>
    </w:r>
    <w:r>
      <w:rPr>
        <w:rStyle w:val="PageNumber"/>
      </w:rPr>
      <w:fldChar w:fldCharType="separate"/>
    </w:r>
    <w:r w:rsidR="00092D6B">
      <w:rPr>
        <w:rStyle w:val="PageNumber"/>
        <w:noProof/>
      </w:rPr>
      <w:t>2</w:t>
    </w:r>
    <w:r>
      <w:rPr>
        <w:rStyle w:val="PageNumber"/>
      </w:rPr>
      <w:fldChar w:fldCharType="end"/>
    </w:r>
  </w:p>
  <w:p w14:paraId="0B51A01A" w14:textId="77777777" w:rsidR="009937DC" w:rsidRDefault="009937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AB77A" w14:textId="77777777" w:rsidR="00B82874" w:rsidRDefault="00B82874">
      <w:r>
        <w:separator/>
      </w:r>
    </w:p>
  </w:footnote>
  <w:footnote w:type="continuationSeparator" w:id="0">
    <w:p w14:paraId="76ED2F45" w14:textId="77777777" w:rsidR="00B82874" w:rsidRDefault="00B82874">
      <w:r>
        <w:continuationSeparator/>
      </w:r>
    </w:p>
  </w:footnote>
  <w:footnote w:id="1">
    <w:p w14:paraId="4B0DD177" w14:textId="77777777" w:rsidR="009937DC" w:rsidRPr="00EF710B" w:rsidRDefault="009937DC">
      <w:pPr>
        <w:pStyle w:val="FootnoteText"/>
        <w:rPr>
          <w:rFonts w:ascii="Calibri" w:hAnsi="Calibri"/>
        </w:rPr>
      </w:pPr>
      <w:r w:rsidRPr="00EF710B">
        <w:rPr>
          <w:rStyle w:val="FootnoteReference"/>
          <w:rFonts w:ascii="Calibri" w:hAnsi="Calibri"/>
        </w:rPr>
        <w:footnoteRef/>
      </w:r>
      <w:r w:rsidRPr="00EF710B">
        <w:rPr>
          <w:rFonts w:ascii="Calibri" w:hAnsi="Calibri"/>
        </w:rPr>
        <w:t xml:space="preserve"> It’s also worth noting that the chronicler does include David’s error of counting the troops against God’s will in chapter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412B3"/>
    <w:multiLevelType w:val="hybridMultilevel"/>
    <w:tmpl w:val="22D25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71807B8"/>
    <w:multiLevelType w:val="hybridMultilevel"/>
    <w:tmpl w:val="A38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AB545BA"/>
    <w:multiLevelType w:val="hybridMultilevel"/>
    <w:tmpl w:val="5E58C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CE"/>
    <w:rsid w:val="00001E2A"/>
    <w:rsid w:val="0000631E"/>
    <w:rsid w:val="00016592"/>
    <w:rsid w:val="000217CB"/>
    <w:rsid w:val="000546F1"/>
    <w:rsid w:val="00092D6B"/>
    <w:rsid w:val="000C4F4C"/>
    <w:rsid w:val="001173E3"/>
    <w:rsid w:val="001312C8"/>
    <w:rsid w:val="001415E0"/>
    <w:rsid w:val="00177417"/>
    <w:rsid w:val="0019206D"/>
    <w:rsid w:val="0019532D"/>
    <w:rsid w:val="001A66AF"/>
    <w:rsid w:val="001D6FDB"/>
    <w:rsid w:val="00200285"/>
    <w:rsid w:val="00252DEB"/>
    <w:rsid w:val="00255612"/>
    <w:rsid w:val="00283AF1"/>
    <w:rsid w:val="002B73FD"/>
    <w:rsid w:val="002D514F"/>
    <w:rsid w:val="002D64CD"/>
    <w:rsid w:val="003351CE"/>
    <w:rsid w:val="00375F4F"/>
    <w:rsid w:val="003B7DDC"/>
    <w:rsid w:val="003D7B87"/>
    <w:rsid w:val="0042555B"/>
    <w:rsid w:val="00440E79"/>
    <w:rsid w:val="004A14EF"/>
    <w:rsid w:val="004A16BB"/>
    <w:rsid w:val="004C1AC3"/>
    <w:rsid w:val="004E0328"/>
    <w:rsid w:val="004E6FB6"/>
    <w:rsid w:val="004F37B9"/>
    <w:rsid w:val="00523FEE"/>
    <w:rsid w:val="005611C0"/>
    <w:rsid w:val="00575FDE"/>
    <w:rsid w:val="005765CA"/>
    <w:rsid w:val="0059038B"/>
    <w:rsid w:val="005C6450"/>
    <w:rsid w:val="0062075D"/>
    <w:rsid w:val="0062081D"/>
    <w:rsid w:val="00631E72"/>
    <w:rsid w:val="00650682"/>
    <w:rsid w:val="00653163"/>
    <w:rsid w:val="006930F3"/>
    <w:rsid w:val="006E1C8B"/>
    <w:rsid w:val="00727135"/>
    <w:rsid w:val="00782F9D"/>
    <w:rsid w:val="00813CF7"/>
    <w:rsid w:val="0084020F"/>
    <w:rsid w:val="008920A6"/>
    <w:rsid w:val="008950D0"/>
    <w:rsid w:val="00895AB8"/>
    <w:rsid w:val="008C31C4"/>
    <w:rsid w:val="00905BA0"/>
    <w:rsid w:val="00951E30"/>
    <w:rsid w:val="009937DC"/>
    <w:rsid w:val="009A7A8A"/>
    <w:rsid w:val="009C0B24"/>
    <w:rsid w:val="009E168E"/>
    <w:rsid w:val="00A279EE"/>
    <w:rsid w:val="00A442A0"/>
    <w:rsid w:val="00A9682B"/>
    <w:rsid w:val="00AC337D"/>
    <w:rsid w:val="00AE7DB0"/>
    <w:rsid w:val="00B02837"/>
    <w:rsid w:val="00B22B71"/>
    <w:rsid w:val="00B32171"/>
    <w:rsid w:val="00B82874"/>
    <w:rsid w:val="00B82C9A"/>
    <w:rsid w:val="00B83DB6"/>
    <w:rsid w:val="00B94E62"/>
    <w:rsid w:val="00BD02E4"/>
    <w:rsid w:val="00BD11B1"/>
    <w:rsid w:val="00C223D7"/>
    <w:rsid w:val="00C631CA"/>
    <w:rsid w:val="00C81378"/>
    <w:rsid w:val="00C83F60"/>
    <w:rsid w:val="00CB2CB7"/>
    <w:rsid w:val="00CC00B6"/>
    <w:rsid w:val="00D31CCE"/>
    <w:rsid w:val="00D3304D"/>
    <w:rsid w:val="00D3585F"/>
    <w:rsid w:val="00D45E3F"/>
    <w:rsid w:val="00D8321C"/>
    <w:rsid w:val="00D84E9F"/>
    <w:rsid w:val="00D909D2"/>
    <w:rsid w:val="00DB4AD5"/>
    <w:rsid w:val="00E87D63"/>
    <w:rsid w:val="00EA0991"/>
    <w:rsid w:val="00EC0F52"/>
    <w:rsid w:val="00EC33F4"/>
    <w:rsid w:val="00EF710B"/>
    <w:rsid w:val="00F01EE2"/>
    <w:rsid w:val="00F24ABD"/>
    <w:rsid w:val="00F4728F"/>
    <w:rsid w:val="00F5248A"/>
    <w:rsid w:val="00F966FF"/>
    <w:rsid w:val="00FC628D"/>
    <w:rsid w:val="00FE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734097"/>
  <w15:chartTrackingRefBased/>
  <w15:docId w15:val="{4E7B8493-4849-4B85-828F-1C01036F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37D"/>
    <w:pPr>
      <w:tabs>
        <w:tab w:val="center" w:pos="4320"/>
        <w:tab w:val="right" w:pos="8640"/>
      </w:tabs>
    </w:pPr>
  </w:style>
  <w:style w:type="character" w:styleId="PageNumber">
    <w:name w:val="page number"/>
    <w:basedOn w:val="DefaultParagraphFont"/>
    <w:rsid w:val="00AC337D"/>
  </w:style>
  <w:style w:type="paragraph" w:styleId="BodyTextIndent">
    <w:name w:val="Body Text Indent"/>
    <w:basedOn w:val="Normal"/>
    <w:rsid w:val="00AC337D"/>
    <w:pPr>
      <w:ind w:firstLine="720"/>
    </w:pPr>
  </w:style>
  <w:style w:type="paragraph" w:styleId="FootnoteText">
    <w:name w:val="footnote text"/>
    <w:basedOn w:val="Normal"/>
    <w:semiHidden/>
    <w:rsid w:val="00AD30C5"/>
    <w:rPr>
      <w:sz w:val="20"/>
      <w:szCs w:val="20"/>
    </w:rPr>
  </w:style>
  <w:style w:type="character" w:styleId="FootnoteReference">
    <w:name w:val="footnote reference"/>
    <w:basedOn w:val="DefaultParagraphFont"/>
    <w:semiHidden/>
    <w:rsid w:val="00AD30C5"/>
    <w:rPr>
      <w:vertAlign w:val="superscript"/>
    </w:rPr>
  </w:style>
  <w:style w:type="paragraph" w:styleId="BalloonText">
    <w:name w:val="Balloon Text"/>
    <w:basedOn w:val="Normal"/>
    <w:semiHidden/>
    <w:rsid w:val="00FA71BD"/>
    <w:rPr>
      <w:rFonts w:ascii="Tahoma" w:hAnsi="Tahoma" w:cs="Tahoma"/>
      <w:sz w:val="16"/>
      <w:szCs w:val="16"/>
    </w:rPr>
  </w:style>
  <w:style w:type="table" w:styleId="TableGrid">
    <w:name w:val="Table Grid"/>
    <w:basedOn w:val="TableNormal"/>
    <w:rsid w:val="00DF3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11B1"/>
    <w:pPr>
      <w:ind w:left="720"/>
      <w:contextualSpacing/>
    </w:pPr>
  </w:style>
  <w:style w:type="character" w:styleId="Hyperlink">
    <w:name w:val="Hyperlink"/>
    <w:basedOn w:val="DefaultParagraphFont"/>
    <w:rsid w:val="00EF710B"/>
    <w:rPr>
      <w:color w:val="0563C1"/>
      <w:u w:val="single"/>
    </w:rPr>
  </w:style>
  <w:style w:type="paragraph" w:styleId="NormalWeb">
    <w:name w:val="Normal (Web)"/>
    <w:basedOn w:val="Normal"/>
    <w:rsid w:val="00EF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1340">
      <w:bodyDiv w:val="1"/>
      <w:marLeft w:val="0"/>
      <w:marRight w:val="0"/>
      <w:marTop w:val="0"/>
      <w:marBottom w:val="0"/>
      <w:divBdr>
        <w:top w:val="none" w:sz="0" w:space="0" w:color="auto"/>
        <w:left w:val="none" w:sz="0" w:space="0" w:color="auto"/>
        <w:bottom w:val="none" w:sz="0" w:space="0" w:color="auto"/>
        <w:right w:val="none" w:sz="0" w:space="0" w:color="auto"/>
      </w:divBdr>
    </w:div>
    <w:div w:id="568853061">
      <w:bodyDiv w:val="1"/>
      <w:marLeft w:val="0"/>
      <w:marRight w:val="0"/>
      <w:marTop w:val="0"/>
      <w:marBottom w:val="0"/>
      <w:divBdr>
        <w:top w:val="none" w:sz="0" w:space="0" w:color="auto"/>
        <w:left w:val="none" w:sz="0" w:space="0" w:color="auto"/>
        <w:bottom w:val="none" w:sz="0" w:space="0" w:color="auto"/>
        <w:right w:val="none" w:sz="0" w:space="0" w:color="auto"/>
      </w:divBdr>
    </w:div>
    <w:div w:id="1170681213">
      <w:bodyDiv w:val="1"/>
      <w:marLeft w:val="0"/>
      <w:marRight w:val="0"/>
      <w:marTop w:val="0"/>
      <w:marBottom w:val="0"/>
      <w:divBdr>
        <w:top w:val="none" w:sz="0" w:space="0" w:color="auto"/>
        <w:left w:val="none" w:sz="0" w:space="0" w:color="auto"/>
        <w:bottom w:val="none" w:sz="0" w:space="0" w:color="auto"/>
        <w:right w:val="none" w:sz="0" w:space="0" w:color="auto"/>
      </w:divBdr>
    </w:div>
    <w:div w:id="1692685282">
      <w:bodyDiv w:val="1"/>
      <w:marLeft w:val="0"/>
      <w:marRight w:val="0"/>
      <w:marTop w:val="0"/>
      <w:marBottom w:val="0"/>
      <w:divBdr>
        <w:top w:val="none" w:sz="0" w:space="0" w:color="auto"/>
        <w:left w:val="none" w:sz="0" w:space="0" w:color="auto"/>
        <w:bottom w:val="none" w:sz="0" w:space="0" w:color="auto"/>
        <w:right w:val="none" w:sz="0" w:space="0" w:color="auto"/>
      </w:divBdr>
    </w:div>
    <w:div w:id="1697732631">
      <w:bodyDiv w:val="1"/>
      <w:marLeft w:val="0"/>
      <w:marRight w:val="0"/>
      <w:marTop w:val="0"/>
      <w:marBottom w:val="0"/>
      <w:divBdr>
        <w:top w:val="none" w:sz="0" w:space="0" w:color="auto"/>
        <w:left w:val="none" w:sz="0" w:space="0" w:color="auto"/>
        <w:bottom w:val="none" w:sz="0" w:space="0" w:color="auto"/>
        <w:right w:val="none" w:sz="0" w:space="0" w:color="auto"/>
      </w:divBdr>
    </w:div>
    <w:div w:id="1825973274">
      <w:bodyDiv w:val="1"/>
      <w:marLeft w:val="0"/>
      <w:marRight w:val="0"/>
      <w:marTop w:val="0"/>
      <w:marBottom w:val="0"/>
      <w:divBdr>
        <w:top w:val="none" w:sz="0" w:space="0" w:color="auto"/>
        <w:left w:val="none" w:sz="0" w:space="0" w:color="auto"/>
        <w:bottom w:val="none" w:sz="0" w:space="0" w:color="auto"/>
        <w:right w:val="none" w:sz="0" w:space="0" w:color="auto"/>
      </w:divBdr>
    </w:div>
    <w:div w:id="21378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OT Core Seminar Class Rubric</vt:lpstr>
    </vt:vector>
  </TitlesOfParts>
  <Company>Washington Christian Academy</Company>
  <LinksUpToDate>false</LinksUpToDate>
  <CharactersWithSpaces>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Jamie Dunlop</cp:lastModifiedBy>
  <cp:revision>3</cp:revision>
  <cp:lastPrinted>2007-02-07T18:21:00Z</cp:lastPrinted>
  <dcterms:created xsi:type="dcterms:W3CDTF">2014-08-07T21:25:00Z</dcterms:created>
  <dcterms:modified xsi:type="dcterms:W3CDTF">2014-08-08T17:30:00Z</dcterms:modified>
</cp:coreProperties>
</file>