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E2" w:rsidRPr="00A11706" w:rsidRDefault="000A26E2" w:rsidP="001C779F">
      <w:pPr>
        <w:jc w:val="center"/>
        <w:rPr>
          <w:rFonts w:ascii="Times" w:hAnsi="Times" w:cs="Times New Roman"/>
          <w:sz w:val="20"/>
          <w:szCs w:val="20"/>
        </w:rPr>
      </w:pPr>
      <w:r w:rsidRPr="00A11706">
        <w:rPr>
          <w:rFonts w:cs="Times New Roman"/>
          <w:bCs/>
          <w:color w:val="000000"/>
          <w:sz w:val="29"/>
          <w:szCs w:val="29"/>
          <w:u w:val="single"/>
        </w:rPr>
        <w:t xml:space="preserve">Guidance Core Seminar Week </w:t>
      </w:r>
      <w:r w:rsidR="000D02FE" w:rsidRPr="00A11706">
        <w:rPr>
          <w:rFonts w:cs="Times New Roman"/>
          <w:bCs/>
          <w:color w:val="000000"/>
          <w:sz w:val="29"/>
          <w:szCs w:val="29"/>
          <w:u w:val="single"/>
        </w:rPr>
        <w:t>3</w:t>
      </w:r>
    </w:p>
    <w:p w:rsidR="000A26E2" w:rsidRPr="00A11706" w:rsidRDefault="000A26E2" w:rsidP="001C779F">
      <w:pPr>
        <w:rPr>
          <w:rFonts w:ascii="Times" w:eastAsia="Times New Roman" w:hAnsi="Times" w:cs="Times New Roman"/>
          <w:sz w:val="20"/>
          <w:szCs w:val="20"/>
        </w:rPr>
      </w:pPr>
    </w:p>
    <w:p w:rsidR="00A11706" w:rsidRPr="00A11706" w:rsidRDefault="00A11706" w:rsidP="00A11706">
      <w:pPr>
        <w:rPr>
          <w:rFonts w:cs="Times New Roman"/>
          <w:b/>
          <w:bCs/>
          <w:color w:val="000000"/>
        </w:rPr>
      </w:pPr>
      <w:r w:rsidRPr="00A11706">
        <w:rPr>
          <w:rFonts w:cs="Times New Roman"/>
          <w:b/>
          <w:bCs/>
          <w:color w:val="000000"/>
        </w:rPr>
        <w:t>Introduction</w:t>
      </w:r>
    </w:p>
    <w:p w:rsidR="00A11706" w:rsidRPr="00A11706" w:rsidRDefault="00A11706" w:rsidP="00A11706">
      <w:pPr>
        <w:rPr>
          <w:rFonts w:cs="Times New Roman"/>
          <w:bCs/>
          <w:color w:val="000000"/>
        </w:rPr>
      </w:pPr>
    </w:p>
    <w:p w:rsidR="00AF400D" w:rsidRDefault="00AF400D" w:rsidP="00A11706">
      <w:pPr>
        <w:rPr>
          <w:rFonts w:cs="Times New Roman"/>
          <w:bCs/>
          <w:color w:val="000000"/>
        </w:rPr>
      </w:pPr>
      <w:r>
        <w:rPr>
          <w:rFonts w:cs="Times New Roman"/>
          <w:bCs/>
          <w:i/>
          <w:color w:val="000000"/>
        </w:rPr>
        <w:t>Man, 91, Dies Waiting for Will of God</w:t>
      </w:r>
    </w:p>
    <w:p w:rsidR="00AF400D" w:rsidRDefault="00AF400D" w:rsidP="00A11706">
      <w:pPr>
        <w:rPr>
          <w:rFonts w:cs="Times New Roman"/>
          <w:bCs/>
          <w:color w:val="000000"/>
        </w:rPr>
      </w:pPr>
    </w:p>
    <w:p w:rsidR="00AF400D" w:rsidRDefault="00AF400D" w:rsidP="00A11706">
      <w:pPr>
        <w:rPr>
          <w:rFonts w:cs="Times New Roman"/>
          <w:bCs/>
          <w:color w:val="000000"/>
        </w:rPr>
      </w:pPr>
      <w:r>
        <w:rPr>
          <w:rFonts w:cs="Times New Roman"/>
          <w:bCs/>
          <w:color w:val="000000"/>
        </w:rPr>
        <w:t>Tupelo, Miss.—Walter Houston, described by family members as a devoted Christian, died Monday after waiting seventy years for God to give him clear direction about what to do with his life.</w:t>
      </w:r>
    </w:p>
    <w:p w:rsidR="00AF400D" w:rsidRDefault="00AF400D" w:rsidP="00A11706">
      <w:pPr>
        <w:rPr>
          <w:rFonts w:cs="Times New Roman"/>
          <w:bCs/>
          <w:color w:val="000000"/>
        </w:rPr>
      </w:pPr>
      <w:r>
        <w:rPr>
          <w:rFonts w:cs="Times New Roman"/>
          <w:bCs/>
          <w:color w:val="000000"/>
        </w:rPr>
        <w:tab/>
        <w:t>“He hung around the house and prayed a lot, but just never got that confirmation,” his wife Ruby says.  “Sometimes he thought he heard God’s voice, but then he wouldn’t be sure, and he’d start the process all over again.”</w:t>
      </w:r>
    </w:p>
    <w:p w:rsidR="00AF400D" w:rsidRDefault="00AF400D" w:rsidP="00A11706">
      <w:pPr>
        <w:rPr>
          <w:rFonts w:cs="Times New Roman"/>
          <w:bCs/>
          <w:color w:val="000000"/>
        </w:rPr>
      </w:pPr>
      <w:r>
        <w:rPr>
          <w:rFonts w:cs="Times New Roman"/>
          <w:bCs/>
          <w:color w:val="000000"/>
        </w:rPr>
        <w:tab/>
        <w:t>Houston, she says, never really figured out what his life was about, but felt content to pray continuously about what he might do for the Lord.  Whenever he was about to take action, he would pull back, “because he didn’t want to disappoint God or go against him in any way,” Ruby says.  “He was very sensitive to always remaining in God’s will.  That was primary to him.”</w:t>
      </w:r>
    </w:p>
    <w:p w:rsidR="00AF400D" w:rsidRDefault="00AF400D" w:rsidP="00A11706">
      <w:pPr>
        <w:rPr>
          <w:rFonts w:cs="Times New Roman"/>
          <w:bCs/>
          <w:color w:val="000000"/>
        </w:rPr>
      </w:pPr>
    </w:p>
    <w:p w:rsidR="00AF400D" w:rsidRDefault="00AF400D" w:rsidP="00A11706">
      <w:pPr>
        <w:rPr>
          <w:rFonts w:cs="Times New Roman"/>
          <w:bCs/>
          <w:color w:val="000000"/>
        </w:rPr>
      </w:pPr>
      <w:r>
        <w:rPr>
          <w:rFonts w:cs="Times New Roman"/>
          <w:bCs/>
          <w:color w:val="000000"/>
        </w:rPr>
        <w:t xml:space="preserve">That’s a fake Christian news story as reprinted in Kevin DeYoung’s book, </w:t>
      </w:r>
      <w:r w:rsidRPr="00AF400D">
        <w:rPr>
          <w:rFonts w:cs="Times New Roman"/>
          <w:bCs/>
          <w:i/>
          <w:color w:val="000000"/>
        </w:rPr>
        <w:t>Just Do Something</w:t>
      </w:r>
      <w:r>
        <w:rPr>
          <w:rFonts w:cs="Times New Roman"/>
          <w:bCs/>
          <w:color w:val="000000"/>
        </w:rPr>
        <w:t>.  Ridiculous, I know—but probably a little closer to how we really engage decision-making than we’d care to admit.</w:t>
      </w:r>
    </w:p>
    <w:p w:rsidR="00AF400D" w:rsidRDefault="00AF400D" w:rsidP="00A11706">
      <w:pPr>
        <w:rPr>
          <w:rFonts w:cs="Times New Roman"/>
          <w:bCs/>
          <w:color w:val="000000"/>
        </w:rPr>
      </w:pPr>
    </w:p>
    <w:p w:rsidR="00AF400D" w:rsidRDefault="00AF400D" w:rsidP="00A11706">
      <w:pPr>
        <w:rPr>
          <w:rFonts w:cs="Times New Roman"/>
          <w:bCs/>
          <w:color w:val="000000"/>
        </w:rPr>
      </w:pPr>
      <w:r>
        <w:rPr>
          <w:rFonts w:cs="Times New Roman"/>
          <w:bCs/>
          <w:color w:val="000000"/>
        </w:rPr>
        <w:t>“He was very sensitive to always remaining in God’s will.”</w:t>
      </w:r>
    </w:p>
    <w:p w:rsidR="00AF400D" w:rsidRDefault="00AF400D" w:rsidP="00A11706">
      <w:pPr>
        <w:rPr>
          <w:rFonts w:cs="Times New Roman"/>
          <w:bCs/>
          <w:color w:val="000000"/>
        </w:rPr>
      </w:pPr>
    </w:p>
    <w:p w:rsidR="00AF400D" w:rsidRDefault="00AF400D" w:rsidP="00A11706">
      <w:pPr>
        <w:rPr>
          <w:rFonts w:cs="Times New Roman"/>
          <w:bCs/>
          <w:color w:val="000000"/>
        </w:rPr>
      </w:pPr>
      <w:r>
        <w:rPr>
          <w:rFonts w:cs="Times New Roman"/>
          <w:bCs/>
          <w:color w:val="000000"/>
        </w:rPr>
        <w:t>What exactly does that mean?  How do you what God’s will is?  How do you know if you’re in it?  What happens when you fall out of it?</w:t>
      </w:r>
    </w:p>
    <w:p w:rsidR="00AF400D" w:rsidRDefault="00AF400D" w:rsidP="00A11706">
      <w:pPr>
        <w:rPr>
          <w:rFonts w:cs="Times New Roman"/>
          <w:bCs/>
          <w:color w:val="000000"/>
        </w:rPr>
      </w:pPr>
    </w:p>
    <w:p w:rsidR="00AF400D" w:rsidRDefault="00AF400D" w:rsidP="00A11706">
      <w:pPr>
        <w:rPr>
          <w:rFonts w:cs="Times New Roman"/>
          <w:bCs/>
          <w:color w:val="000000"/>
        </w:rPr>
      </w:pPr>
      <w:r>
        <w:rPr>
          <w:rFonts w:cs="Times New Roman"/>
          <w:bCs/>
          <w:color w:val="000000"/>
        </w:rPr>
        <w:t xml:space="preserve">We’re in week 3 of the </w:t>
      </w:r>
      <w:r>
        <w:rPr>
          <w:rFonts w:cs="Times New Roman"/>
          <w:bCs/>
          <w:i/>
          <w:color w:val="000000"/>
        </w:rPr>
        <w:t xml:space="preserve">Guidance </w:t>
      </w:r>
      <w:r>
        <w:rPr>
          <w:rFonts w:cs="Times New Roman"/>
          <w:bCs/>
          <w:color w:val="000000"/>
        </w:rPr>
        <w:t>core seminar, and that’s our topic for today.  What exactly is “God’s Will” and what relevance does it have for how we make decisions?</w:t>
      </w:r>
    </w:p>
    <w:p w:rsidR="00AF400D" w:rsidRDefault="00AF400D" w:rsidP="00A11706">
      <w:pPr>
        <w:rPr>
          <w:rFonts w:cs="Times New Roman"/>
          <w:bCs/>
          <w:color w:val="000000"/>
        </w:rPr>
      </w:pPr>
    </w:p>
    <w:p w:rsidR="00A11706" w:rsidRDefault="00AF400D" w:rsidP="00A11706">
      <w:pPr>
        <w:rPr>
          <w:rFonts w:cs="Times New Roman"/>
          <w:bCs/>
          <w:color w:val="000000"/>
        </w:rPr>
      </w:pPr>
      <w:r>
        <w:rPr>
          <w:rFonts w:cs="Times New Roman"/>
          <w:bCs/>
          <w:color w:val="000000"/>
        </w:rPr>
        <w:t>You’ll recall that our first step in making decisions is to consecrate those decisions to the Lord.  To understand the larger context for that decision that He defines.  We started fleshing that out last week with the doctrine of God’s providence; today we’ll get into the question of his Will.</w:t>
      </w:r>
    </w:p>
    <w:p w:rsidR="00AF400D" w:rsidRDefault="00AF400D" w:rsidP="00A11706">
      <w:pPr>
        <w:rPr>
          <w:rFonts w:cs="Times New Roman"/>
          <w:bCs/>
          <w:color w:val="000000"/>
        </w:rPr>
      </w:pPr>
    </w:p>
    <w:p w:rsidR="00AF400D" w:rsidRDefault="00AF400D" w:rsidP="00A11706">
      <w:pPr>
        <w:rPr>
          <w:rFonts w:cs="Times New Roman"/>
          <w:bCs/>
          <w:color w:val="000000"/>
        </w:rPr>
      </w:pPr>
      <w:r>
        <w:rPr>
          <w:rFonts w:cs="Times New Roman"/>
          <w:bCs/>
          <w:color w:val="000000"/>
        </w:rPr>
        <w:t>We’ll begin by answering what is a surprisingly thorny question, “what is the will of God?”  And then apply that to the decisions we</w:t>
      </w:r>
      <w:proofErr w:type="gramStart"/>
      <w:r>
        <w:rPr>
          <w:rFonts w:cs="Times New Roman"/>
          <w:bCs/>
          <w:color w:val="000000"/>
        </w:rPr>
        <w:t>’re called</w:t>
      </w:r>
      <w:proofErr w:type="gramEnd"/>
      <w:r>
        <w:rPr>
          <w:rFonts w:cs="Times New Roman"/>
          <w:bCs/>
          <w:color w:val="000000"/>
        </w:rPr>
        <w:t xml:space="preserve"> to make in life.</w:t>
      </w:r>
    </w:p>
    <w:p w:rsidR="00AF400D" w:rsidRDefault="00AF400D" w:rsidP="00A11706">
      <w:pPr>
        <w:rPr>
          <w:rFonts w:cs="Times New Roman"/>
          <w:bCs/>
          <w:color w:val="000000"/>
        </w:rPr>
      </w:pPr>
    </w:p>
    <w:p w:rsidR="00AF400D" w:rsidRDefault="00AF400D" w:rsidP="00A11706">
      <w:pPr>
        <w:rPr>
          <w:rFonts w:cs="Times New Roman"/>
          <w:b/>
          <w:bCs/>
          <w:color w:val="000000"/>
        </w:rPr>
      </w:pPr>
      <w:r>
        <w:rPr>
          <w:rFonts w:cs="Times New Roman"/>
          <w:b/>
          <w:bCs/>
          <w:color w:val="000000"/>
        </w:rPr>
        <w:t>I. What Is the Will of God?</w:t>
      </w:r>
    </w:p>
    <w:p w:rsidR="00AF400D" w:rsidRDefault="00AF400D" w:rsidP="00A11706">
      <w:pPr>
        <w:rPr>
          <w:rFonts w:cs="Times New Roman"/>
          <w:b/>
          <w:bCs/>
          <w:color w:val="000000"/>
        </w:rPr>
      </w:pPr>
    </w:p>
    <w:p w:rsidR="00A11706" w:rsidRDefault="00A11706" w:rsidP="00A11706">
      <w:pPr>
        <w:rPr>
          <w:rFonts w:cs="Times New Roman"/>
          <w:bCs/>
          <w:color w:val="000000"/>
        </w:rPr>
      </w:pPr>
      <w:r w:rsidRPr="00A11706">
        <w:rPr>
          <w:rFonts w:cs="Times New Roman"/>
          <w:bCs/>
          <w:color w:val="000000"/>
        </w:rPr>
        <w:t xml:space="preserve">Well, before we </w:t>
      </w:r>
      <w:r w:rsidR="007358D6">
        <w:rPr>
          <w:rFonts w:cs="Times New Roman"/>
          <w:bCs/>
          <w:color w:val="000000"/>
        </w:rPr>
        <w:t>can attempt</w:t>
      </w:r>
      <w:r w:rsidRPr="00A11706">
        <w:rPr>
          <w:rFonts w:cs="Times New Roman"/>
          <w:bCs/>
          <w:color w:val="000000"/>
        </w:rPr>
        <w:t xml:space="preserve"> to answer that question </w:t>
      </w:r>
      <w:r w:rsidR="007358D6">
        <w:rPr>
          <w:rFonts w:cs="Times New Roman"/>
          <w:bCs/>
          <w:color w:val="000000"/>
        </w:rPr>
        <w:t xml:space="preserve">for any particular situation, </w:t>
      </w:r>
      <w:r w:rsidRPr="00A11706">
        <w:rPr>
          <w:rFonts w:cs="Times New Roman"/>
          <w:bCs/>
          <w:color w:val="000000"/>
        </w:rPr>
        <w:t xml:space="preserve">we </w:t>
      </w:r>
      <w:r w:rsidR="007358D6">
        <w:rPr>
          <w:rFonts w:cs="Times New Roman"/>
          <w:bCs/>
          <w:color w:val="000000"/>
        </w:rPr>
        <w:t>need to start by carefully defining our terms.  As it turns out, w</w:t>
      </w:r>
      <w:r w:rsidRPr="00A11706">
        <w:rPr>
          <w:rFonts w:cs="Times New Roman"/>
          <w:bCs/>
          <w:color w:val="000000"/>
        </w:rPr>
        <w:t xml:space="preserve">hen we turn to </w:t>
      </w:r>
      <w:proofErr w:type="gramStart"/>
      <w:r w:rsidRPr="00A11706">
        <w:rPr>
          <w:rFonts w:cs="Times New Roman"/>
          <w:bCs/>
          <w:color w:val="000000"/>
        </w:rPr>
        <w:t>Scripture</w:t>
      </w:r>
      <w:proofErr w:type="gramEnd"/>
      <w:r w:rsidRPr="00A11706">
        <w:rPr>
          <w:rFonts w:cs="Times New Roman"/>
          <w:bCs/>
          <w:color w:val="000000"/>
        </w:rPr>
        <w:t xml:space="preserve"> we see that the will of God is used in a variety of contexts and doesn’t always have the same meaning. Traditionally, Christians have referred </w:t>
      </w:r>
      <w:r w:rsidR="007358D6">
        <w:rPr>
          <w:rFonts w:cs="Times New Roman"/>
          <w:bCs/>
          <w:color w:val="000000"/>
        </w:rPr>
        <w:t>to the will of God in two ways.</w:t>
      </w:r>
    </w:p>
    <w:p w:rsidR="007358D6" w:rsidRPr="00A11706" w:rsidRDefault="007358D6" w:rsidP="00A11706">
      <w:pPr>
        <w:rPr>
          <w:rFonts w:cs="Times New Roman"/>
          <w:bCs/>
          <w:color w:val="000000"/>
        </w:rPr>
      </w:pPr>
    </w:p>
    <w:p w:rsidR="00A11706" w:rsidRDefault="007358D6" w:rsidP="00A11706">
      <w:pPr>
        <w:rPr>
          <w:rFonts w:cs="Times New Roman"/>
          <w:bCs/>
          <w:color w:val="000000"/>
        </w:rPr>
      </w:pPr>
      <w:r>
        <w:rPr>
          <w:rFonts w:cs="Times New Roman"/>
          <w:bCs/>
          <w:color w:val="000000"/>
        </w:rPr>
        <w:t xml:space="preserve">A. God’s will </w:t>
      </w:r>
      <w:proofErr w:type="gramStart"/>
      <w:r>
        <w:rPr>
          <w:rFonts w:cs="Times New Roman"/>
          <w:bCs/>
          <w:color w:val="000000"/>
        </w:rPr>
        <w:t>of</w:t>
      </w:r>
      <w:proofErr w:type="gramEnd"/>
      <w:r>
        <w:rPr>
          <w:rFonts w:cs="Times New Roman"/>
          <w:bCs/>
          <w:color w:val="000000"/>
        </w:rPr>
        <w:t xml:space="preserve"> decree</w:t>
      </w:r>
    </w:p>
    <w:p w:rsidR="007358D6" w:rsidRPr="00A11706" w:rsidRDefault="007358D6" w:rsidP="00A11706">
      <w:pPr>
        <w:rPr>
          <w:rFonts w:cs="Times New Roman"/>
          <w:bCs/>
          <w:color w:val="000000"/>
        </w:rPr>
      </w:pPr>
    </w:p>
    <w:p w:rsidR="00A11706" w:rsidRDefault="007358D6" w:rsidP="00A11706">
      <w:pPr>
        <w:rPr>
          <w:rFonts w:cs="Times New Roman"/>
          <w:bCs/>
          <w:color w:val="000000"/>
        </w:rPr>
      </w:pPr>
      <w:r>
        <w:rPr>
          <w:rFonts w:cs="Times New Roman"/>
          <w:bCs/>
          <w:color w:val="000000"/>
        </w:rPr>
        <w:t xml:space="preserve">This </w:t>
      </w:r>
      <w:proofErr w:type="gramStart"/>
      <w:r>
        <w:rPr>
          <w:rFonts w:cs="Times New Roman"/>
          <w:bCs/>
          <w:color w:val="000000"/>
        </w:rPr>
        <w:t>is also called</w:t>
      </w:r>
      <w:proofErr w:type="gramEnd"/>
      <w:r>
        <w:rPr>
          <w:rFonts w:cs="Times New Roman"/>
          <w:bCs/>
          <w:color w:val="000000"/>
        </w:rPr>
        <w:t xml:space="preserve"> God’s “will of providence” and it’s largely what we looked at last week.  God always gets his way, and that’s a wonderful thing.  How do I know that it’s God’s will for me to be married to _____?  </w:t>
      </w:r>
      <w:proofErr w:type="spellStart"/>
      <w:r>
        <w:rPr>
          <w:rFonts w:cs="Times New Roman"/>
          <w:bCs/>
          <w:color w:val="000000"/>
        </w:rPr>
        <w:t>‘Cause</w:t>
      </w:r>
      <w:proofErr w:type="spellEnd"/>
      <w:r>
        <w:rPr>
          <w:rFonts w:cs="Times New Roman"/>
          <w:bCs/>
          <w:color w:val="000000"/>
        </w:rPr>
        <w:t xml:space="preserve"> we’re married.  How do I know that it’s God’s will for me to come to CHBC this morning?  </w:t>
      </w:r>
      <w:proofErr w:type="spellStart"/>
      <w:r>
        <w:rPr>
          <w:rFonts w:cs="Times New Roman"/>
          <w:bCs/>
          <w:color w:val="000000"/>
        </w:rPr>
        <w:t>‘</w:t>
      </w:r>
      <w:proofErr w:type="gramStart"/>
      <w:r>
        <w:rPr>
          <w:rFonts w:cs="Times New Roman"/>
          <w:bCs/>
          <w:color w:val="000000"/>
        </w:rPr>
        <w:t>Cause</w:t>
      </w:r>
      <w:proofErr w:type="spellEnd"/>
      <w:proofErr w:type="gramEnd"/>
      <w:r>
        <w:rPr>
          <w:rFonts w:cs="Times New Roman"/>
          <w:bCs/>
          <w:color w:val="000000"/>
        </w:rPr>
        <w:t xml:space="preserve"> I’m here.  </w:t>
      </w:r>
      <w:proofErr w:type="gramStart"/>
      <w:r>
        <w:rPr>
          <w:rFonts w:cs="Times New Roman"/>
          <w:bCs/>
          <w:color w:val="000000"/>
        </w:rPr>
        <w:t>As simple as that.</w:t>
      </w:r>
      <w:proofErr w:type="gramEnd"/>
      <w:r>
        <w:rPr>
          <w:rFonts w:cs="Times New Roman"/>
          <w:bCs/>
          <w:color w:val="000000"/>
        </w:rPr>
        <w:t xml:space="preserve">  </w:t>
      </w:r>
      <w:r w:rsidR="00A11706" w:rsidRPr="00A11706">
        <w:rPr>
          <w:rFonts w:cs="Times New Roman"/>
          <w:bCs/>
          <w:color w:val="000000"/>
        </w:rPr>
        <w:t xml:space="preserve">Everything that </w:t>
      </w:r>
      <w:proofErr w:type="gramStart"/>
      <w:r w:rsidR="00A11706" w:rsidRPr="00A11706">
        <w:rPr>
          <w:rFonts w:cs="Times New Roman"/>
          <w:bCs/>
          <w:color w:val="000000"/>
        </w:rPr>
        <w:t>happens,</w:t>
      </w:r>
      <w:proofErr w:type="gramEnd"/>
      <w:r w:rsidR="00A11706" w:rsidRPr="00A11706">
        <w:rPr>
          <w:rFonts w:cs="Times New Roman"/>
          <w:bCs/>
          <w:color w:val="000000"/>
        </w:rPr>
        <w:t xml:space="preserve"> happens according to God’s will</w:t>
      </w:r>
      <w:r>
        <w:rPr>
          <w:rFonts w:cs="Times New Roman"/>
          <w:bCs/>
          <w:color w:val="000000"/>
        </w:rPr>
        <w:t xml:space="preserve"> of decree</w:t>
      </w:r>
      <w:r w:rsidR="00A11706" w:rsidRPr="00A11706">
        <w:rPr>
          <w:rFonts w:cs="Times New Roman"/>
          <w:bCs/>
          <w:color w:val="000000"/>
        </w:rPr>
        <w:t>, and everything that God has decreed will,</w:t>
      </w:r>
      <w:r>
        <w:rPr>
          <w:rFonts w:cs="Times New Roman"/>
          <w:bCs/>
          <w:color w:val="000000"/>
        </w:rPr>
        <w:t xml:space="preserve"> without a doubt, come to pass.</w:t>
      </w:r>
    </w:p>
    <w:p w:rsidR="007358D6" w:rsidRPr="00A11706" w:rsidRDefault="007358D6" w:rsidP="00A11706">
      <w:pPr>
        <w:rPr>
          <w:rFonts w:cs="Times New Roman"/>
          <w:bCs/>
          <w:color w:val="000000"/>
        </w:rPr>
      </w:pPr>
    </w:p>
    <w:p w:rsidR="00A11706" w:rsidRDefault="00A11706" w:rsidP="00A11706">
      <w:pPr>
        <w:rPr>
          <w:rFonts w:cs="Times New Roman"/>
          <w:bCs/>
          <w:color w:val="000000"/>
        </w:rPr>
      </w:pPr>
      <w:r w:rsidRPr="00A11706">
        <w:rPr>
          <w:rFonts w:cs="Times New Roman"/>
          <w:bCs/>
          <w:color w:val="000000"/>
        </w:rPr>
        <w:t xml:space="preserve">B. God’s </w:t>
      </w:r>
      <w:r w:rsidR="007358D6">
        <w:rPr>
          <w:rFonts w:cs="Times New Roman"/>
          <w:bCs/>
          <w:color w:val="000000"/>
        </w:rPr>
        <w:t xml:space="preserve">will </w:t>
      </w:r>
      <w:proofErr w:type="gramStart"/>
      <w:r w:rsidR="007358D6">
        <w:rPr>
          <w:rFonts w:cs="Times New Roman"/>
          <w:bCs/>
          <w:color w:val="000000"/>
        </w:rPr>
        <w:t>of</w:t>
      </w:r>
      <w:proofErr w:type="gramEnd"/>
      <w:r w:rsidR="007358D6">
        <w:rPr>
          <w:rFonts w:cs="Times New Roman"/>
          <w:bCs/>
          <w:color w:val="000000"/>
        </w:rPr>
        <w:t xml:space="preserve"> </w:t>
      </w:r>
      <w:r w:rsidR="00C306F8">
        <w:rPr>
          <w:rFonts w:cs="Times New Roman"/>
          <w:bCs/>
          <w:color w:val="000000"/>
        </w:rPr>
        <w:t>command</w:t>
      </w:r>
    </w:p>
    <w:p w:rsidR="007358D6" w:rsidRDefault="007358D6" w:rsidP="00A11706">
      <w:pPr>
        <w:rPr>
          <w:rFonts w:cs="Times New Roman"/>
          <w:bCs/>
          <w:color w:val="000000"/>
        </w:rPr>
      </w:pPr>
    </w:p>
    <w:p w:rsidR="007358D6" w:rsidRDefault="007358D6" w:rsidP="007358D6">
      <w:pPr>
        <w:rPr>
          <w:rFonts w:cs="Times New Roman"/>
          <w:bCs/>
          <w:color w:val="000000"/>
        </w:rPr>
      </w:pPr>
      <w:r>
        <w:rPr>
          <w:rFonts w:cs="Times New Roman"/>
          <w:bCs/>
          <w:color w:val="000000"/>
        </w:rPr>
        <w:t xml:space="preserve">This </w:t>
      </w:r>
      <w:proofErr w:type="gramStart"/>
      <w:r>
        <w:rPr>
          <w:rFonts w:cs="Times New Roman"/>
          <w:bCs/>
          <w:color w:val="000000"/>
        </w:rPr>
        <w:t>is also called</w:t>
      </w:r>
      <w:proofErr w:type="gramEnd"/>
      <w:r>
        <w:rPr>
          <w:rFonts w:cs="Times New Roman"/>
          <w:bCs/>
          <w:color w:val="000000"/>
        </w:rPr>
        <w:t xml:space="preserve"> God’s “will of </w:t>
      </w:r>
      <w:r w:rsidR="00C306F8">
        <w:rPr>
          <w:rFonts w:cs="Times New Roman"/>
          <w:bCs/>
          <w:color w:val="000000"/>
        </w:rPr>
        <w:t>desire</w:t>
      </w:r>
      <w:r>
        <w:rPr>
          <w:rFonts w:cs="Times New Roman"/>
          <w:bCs/>
          <w:color w:val="000000"/>
        </w:rPr>
        <w:t xml:space="preserve">.”  In Deuteronomy 29:29, Moses describes this alongside God’s will of decree.  </w:t>
      </w:r>
      <w:r w:rsidR="00A11706" w:rsidRPr="00A11706">
        <w:rPr>
          <w:rFonts w:cs="Times New Roman"/>
          <w:bCs/>
          <w:color w:val="000000"/>
        </w:rPr>
        <w:t xml:space="preserve">“The secret things belong to the LORD our God, but the things that are revealed belong to us and to our children forever, that we may do all the words of this law.”  </w:t>
      </w:r>
      <w:r>
        <w:rPr>
          <w:rFonts w:cs="Times New Roman"/>
          <w:bCs/>
          <w:color w:val="000000"/>
        </w:rPr>
        <w:t xml:space="preserve">We don’t know God’s will </w:t>
      </w:r>
      <w:proofErr w:type="gramStart"/>
      <w:r>
        <w:rPr>
          <w:rFonts w:cs="Times New Roman"/>
          <w:bCs/>
          <w:color w:val="000000"/>
        </w:rPr>
        <w:t>of</w:t>
      </w:r>
      <w:proofErr w:type="gramEnd"/>
      <w:r>
        <w:rPr>
          <w:rFonts w:cs="Times New Roman"/>
          <w:bCs/>
          <w:color w:val="000000"/>
        </w:rPr>
        <w:t xml:space="preserve"> decree—everything that will happen.  But we do know his commands—and it is absolutely </w:t>
      </w:r>
      <w:r w:rsidR="00A11706" w:rsidRPr="00A11706">
        <w:rPr>
          <w:rFonts w:cs="Times New Roman"/>
          <w:bCs/>
          <w:color w:val="000000"/>
        </w:rPr>
        <w:t>God’s will</w:t>
      </w:r>
      <w:r>
        <w:rPr>
          <w:rFonts w:cs="Times New Roman"/>
          <w:bCs/>
          <w:color w:val="000000"/>
        </w:rPr>
        <w:t xml:space="preserve"> that we obey them.</w:t>
      </w:r>
    </w:p>
    <w:p w:rsidR="007358D6" w:rsidRDefault="007358D6" w:rsidP="007358D6">
      <w:pPr>
        <w:rPr>
          <w:rFonts w:cs="Times New Roman"/>
          <w:bCs/>
          <w:color w:val="000000"/>
        </w:rPr>
      </w:pPr>
    </w:p>
    <w:p w:rsidR="00A11706" w:rsidRDefault="00A11706" w:rsidP="00A11706">
      <w:pPr>
        <w:rPr>
          <w:rFonts w:cs="Times New Roman"/>
          <w:bCs/>
          <w:color w:val="000000"/>
        </w:rPr>
      </w:pPr>
      <w:r w:rsidRPr="00A11706">
        <w:rPr>
          <w:rFonts w:cs="Times New Roman"/>
          <w:bCs/>
          <w:color w:val="000000"/>
        </w:rPr>
        <w:t xml:space="preserve">So we read in 1 Thessalonians 4:3 Paul says, “This is the will of God, your sanctification: that you abstain from sexual immorality.” So we see that God’s will here is that we </w:t>
      </w:r>
      <w:proofErr w:type="gramStart"/>
      <w:r w:rsidRPr="00A11706">
        <w:rPr>
          <w:rFonts w:cs="Times New Roman"/>
          <w:bCs/>
          <w:color w:val="000000"/>
        </w:rPr>
        <w:t>be sanctified</w:t>
      </w:r>
      <w:proofErr w:type="gramEnd"/>
      <w:r w:rsidR="00C306F8">
        <w:rPr>
          <w:rFonts w:cs="Times New Roman"/>
          <w:bCs/>
          <w:color w:val="000000"/>
        </w:rPr>
        <w:t>.</w:t>
      </w:r>
    </w:p>
    <w:p w:rsidR="00C306F8" w:rsidRDefault="00C306F8" w:rsidP="00A11706">
      <w:pPr>
        <w:rPr>
          <w:rFonts w:cs="Times New Roman"/>
          <w:bCs/>
          <w:color w:val="000000"/>
        </w:rPr>
      </w:pPr>
    </w:p>
    <w:p w:rsidR="00C306F8" w:rsidRDefault="00C306F8" w:rsidP="00A11706">
      <w:pPr>
        <w:rPr>
          <w:rFonts w:cs="Times New Roman"/>
          <w:bCs/>
          <w:color w:val="000000"/>
        </w:rPr>
      </w:pPr>
      <w:r>
        <w:rPr>
          <w:rFonts w:cs="Times New Roman"/>
          <w:bCs/>
          <w:color w:val="000000"/>
        </w:rPr>
        <w:t xml:space="preserve">So when you ask the question, “what is God’s will,” you need to be clear what you mean.  If what you mean </w:t>
      </w:r>
      <w:proofErr w:type="gramStart"/>
      <w:r>
        <w:rPr>
          <w:rFonts w:cs="Times New Roman"/>
          <w:bCs/>
          <w:color w:val="000000"/>
        </w:rPr>
        <w:t>is</w:t>
      </w:r>
      <w:proofErr w:type="gramEnd"/>
      <w:r>
        <w:rPr>
          <w:rFonts w:cs="Times New Roman"/>
          <w:bCs/>
          <w:color w:val="000000"/>
        </w:rPr>
        <w:t xml:space="preserve"> “what is God’s will of decree” then you’re essentially saying, “what is the future?”  And that’s not something that God deems best for us to know, at least not normally.  In fact, in James 4 God rebukes us for presuming to know that future.  That’s his job, not ours.  Then again, if what you mean is “what is God’s will of command,” then the answer is very clear: look in the Bible.  As Paul writes in 1 Timothy 3:16, the Scriptures provide what we need to “be complete, equipped for every good work.”  The Bible gives us the whole counsel of God’s will.</w:t>
      </w:r>
    </w:p>
    <w:p w:rsidR="00C306F8" w:rsidRDefault="00C306F8" w:rsidP="00A11706">
      <w:pPr>
        <w:rPr>
          <w:rFonts w:cs="Times New Roman"/>
          <w:bCs/>
          <w:color w:val="000000"/>
        </w:rPr>
      </w:pPr>
    </w:p>
    <w:p w:rsidR="00C306F8" w:rsidRDefault="00C306F8" w:rsidP="00A11706">
      <w:pPr>
        <w:rPr>
          <w:rFonts w:cs="Times New Roman"/>
          <w:bCs/>
          <w:color w:val="000000"/>
        </w:rPr>
      </w:pPr>
      <w:proofErr w:type="gramStart"/>
      <w:r>
        <w:rPr>
          <w:rFonts w:cs="Times New Roman"/>
          <w:bCs/>
          <w:color w:val="000000"/>
        </w:rPr>
        <w:t>But of course, in your heart you’re thinking, “AARRRGGHH!</w:t>
      </w:r>
      <w:proofErr w:type="gramEnd"/>
      <w:r>
        <w:rPr>
          <w:rFonts w:cs="Times New Roman"/>
          <w:bCs/>
          <w:color w:val="000000"/>
        </w:rPr>
        <w:t xml:space="preserve">  I’m not asking a theological question; I just want to know whether it’s God’s will for me to marry Tommy or not.”</w:t>
      </w:r>
    </w:p>
    <w:p w:rsidR="00C306F8" w:rsidRDefault="00C306F8" w:rsidP="00A11706">
      <w:pPr>
        <w:rPr>
          <w:rFonts w:cs="Times New Roman"/>
          <w:bCs/>
          <w:color w:val="000000"/>
        </w:rPr>
      </w:pPr>
    </w:p>
    <w:p w:rsidR="00C306F8" w:rsidRDefault="00503D7C" w:rsidP="00A11706">
      <w:pPr>
        <w:rPr>
          <w:rFonts w:cs="Times New Roman"/>
          <w:bCs/>
          <w:color w:val="000000"/>
        </w:rPr>
      </w:pPr>
      <w:r>
        <w:rPr>
          <w:rFonts w:cs="Times New Roman"/>
          <w:bCs/>
          <w:color w:val="000000"/>
        </w:rPr>
        <w:t>Here’s how one author</w:t>
      </w:r>
      <w:r>
        <w:rPr>
          <w:rStyle w:val="FootnoteReference"/>
          <w:rFonts w:cs="Times New Roman"/>
          <w:bCs/>
          <w:color w:val="000000"/>
        </w:rPr>
        <w:footnoteReference w:id="1"/>
      </w:r>
      <w:r>
        <w:rPr>
          <w:rFonts w:cs="Times New Roman"/>
          <w:bCs/>
          <w:color w:val="000000"/>
        </w:rPr>
        <w:t xml:space="preserve"> addresses that question:</w:t>
      </w:r>
    </w:p>
    <w:p w:rsidR="00503D7C" w:rsidRDefault="00503D7C" w:rsidP="00A11706">
      <w:pPr>
        <w:rPr>
          <w:rFonts w:cs="Times New Roman"/>
          <w:bCs/>
          <w:color w:val="000000"/>
        </w:rPr>
      </w:pPr>
    </w:p>
    <w:p w:rsidR="00503D7C" w:rsidRDefault="00503D7C" w:rsidP="009E259C">
      <w:pPr>
        <w:ind w:left="720"/>
        <w:rPr>
          <w:rFonts w:cs="Times New Roman"/>
          <w:bCs/>
          <w:color w:val="000000"/>
        </w:rPr>
      </w:pPr>
      <w:r>
        <w:rPr>
          <w:rFonts w:cs="Times New Roman"/>
          <w:bCs/>
          <w:color w:val="000000"/>
        </w:rPr>
        <w:t>If we ask, “How can I know the will of God?” we may be asking the wrong question.  The Scriptures do not command us to find God’s will for most of life’s choices nor do we have any passage instructing on how it can be determined…Yet we persist in searching for God’s will because decisions require thought and sap energy.  We seek relief from the responsibility of decision-making and we feel less threatened by being passive rather than active when making i</w:t>
      </w:r>
      <w:r w:rsidR="009E259C">
        <w:rPr>
          <w:rFonts w:cs="Times New Roman"/>
          <w:bCs/>
          <w:color w:val="000000"/>
        </w:rPr>
        <w:t>mportant choices.”</w:t>
      </w:r>
    </w:p>
    <w:p w:rsidR="009E259C" w:rsidRDefault="009E259C" w:rsidP="00A11706">
      <w:pPr>
        <w:rPr>
          <w:rFonts w:cs="Times New Roman"/>
          <w:bCs/>
          <w:color w:val="000000"/>
        </w:rPr>
      </w:pPr>
    </w:p>
    <w:p w:rsidR="009E259C" w:rsidRDefault="009E259C" w:rsidP="00A11706">
      <w:pPr>
        <w:rPr>
          <w:rFonts w:cs="Times New Roman"/>
          <w:bCs/>
          <w:color w:val="000000"/>
        </w:rPr>
      </w:pPr>
      <w:r>
        <w:rPr>
          <w:rFonts w:cs="Times New Roman"/>
          <w:bCs/>
          <w:color w:val="000000"/>
        </w:rPr>
        <w:t>OK, that’s a bit harsh, I’ll admit.  We may not always be asking the question, “how can I know God’s will” merely because we’re passive and lazy (though perhaps sometimes</w:t>
      </w:r>
      <w:proofErr w:type="gramStart"/>
      <w:r>
        <w:rPr>
          <w:rFonts w:cs="Times New Roman"/>
          <w:bCs/>
          <w:color w:val="000000"/>
        </w:rPr>
        <w:t>???)</w:t>
      </w:r>
      <w:proofErr w:type="gramEnd"/>
      <w:r>
        <w:rPr>
          <w:rFonts w:cs="Times New Roman"/>
          <w:bCs/>
          <w:color w:val="000000"/>
        </w:rPr>
        <w:t xml:space="preserve">  </w:t>
      </w:r>
      <w:r>
        <w:rPr>
          <w:rFonts w:cs="Times New Roman"/>
          <w:bCs/>
          <w:color w:val="000000"/>
        </w:rPr>
        <w:lastRenderedPageBreak/>
        <w:t>But he makes a good point: we need to ask the questions the Scriptures lead us to ask.  And “is it God’s will for you to marry Tommy” probably isn’t the best question.</w:t>
      </w:r>
    </w:p>
    <w:p w:rsidR="009E259C" w:rsidRDefault="009E259C" w:rsidP="00A11706">
      <w:pPr>
        <w:rPr>
          <w:rFonts w:cs="Times New Roman"/>
          <w:bCs/>
          <w:color w:val="000000"/>
        </w:rPr>
      </w:pPr>
    </w:p>
    <w:p w:rsidR="009E259C" w:rsidRDefault="009E259C" w:rsidP="00A11706">
      <w:pPr>
        <w:rPr>
          <w:rFonts w:cs="Times New Roman"/>
          <w:bCs/>
          <w:color w:val="000000"/>
        </w:rPr>
      </w:pPr>
      <w:r>
        <w:rPr>
          <w:rFonts w:cs="Times New Roman"/>
          <w:b/>
          <w:bCs/>
          <w:color w:val="000000"/>
        </w:rPr>
        <w:t xml:space="preserve">II. What God’s Will is </w:t>
      </w:r>
      <w:proofErr w:type="gramStart"/>
      <w:r>
        <w:rPr>
          <w:rFonts w:cs="Times New Roman"/>
          <w:b/>
          <w:bCs/>
          <w:color w:val="000000"/>
        </w:rPr>
        <w:t>Not</w:t>
      </w:r>
      <w:proofErr w:type="gramEnd"/>
    </w:p>
    <w:p w:rsidR="009E259C" w:rsidRDefault="009E259C" w:rsidP="00A11706">
      <w:pPr>
        <w:rPr>
          <w:rFonts w:cs="Times New Roman"/>
          <w:bCs/>
          <w:color w:val="000000"/>
        </w:rPr>
      </w:pPr>
    </w:p>
    <w:p w:rsidR="00C42BC2" w:rsidRPr="00C42BC2" w:rsidRDefault="00C42BC2" w:rsidP="00A11706">
      <w:pPr>
        <w:rPr>
          <w:rFonts w:cs="Times New Roman"/>
          <w:bCs/>
          <w:color w:val="000000"/>
        </w:rPr>
      </w:pPr>
      <w:r>
        <w:rPr>
          <w:rFonts w:cs="Times New Roman"/>
          <w:bCs/>
          <w:color w:val="000000"/>
        </w:rPr>
        <w:t xml:space="preserve">Before we go any further, let me clarify that last point a bit more by describing what God’s will is </w:t>
      </w:r>
      <w:r>
        <w:rPr>
          <w:rFonts w:cs="Times New Roman"/>
          <w:bCs/>
          <w:i/>
          <w:color w:val="000000"/>
        </w:rPr>
        <w:t>not</w:t>
      </w:r>
      <w:r>
        <w:rPr>
          <w:rFonts w:cs="Times New Roman"/>
          <w:bCs/>
          <w:color w:val="000000"/>
        </w:rPr>
        <w:t>.  We’ve seen what it is, but let’s look at a common misperception about God’s will.</w:t>
      </w:r>
    </w:p>
    <w:p w:rsidR="00C42BC2" w:rsidRDefault="00C42BC2" w:rsidP="00A11706">
      <w:pPr>
        <w:rPr>
          <w:rFonts w:cs="Times New Roman"/>
          <w:bCs/>
          <w:color w:val="000000"/>
        </w:rPr>
      </w:pPr>
    </w:p>
    <w:p w:rsidR="009E259C" w:rsidRDefault="00C42BC2" w:rsidP="00A11706">
      <w:pPr>
        <w:rPr>
          <w:rFonts w:cs="Times New Roman"/>
          <w:bCs/>
          <w:color w:val="000000"/>
        </w:rPr>
      </w:pPr>
      <w:r>
        <w:rPr>
          <w:rFonts w:cs="Times New Roman"/>
          <w:bCs/>
          <w:color w:val="000000"/>
        </w:rPr>
        <w:t xml:space="preserve">Here’s Gerald </w:t>
      </w:r>
      <w:proofErr w:type="spellStart"/>
      <w:r>
        <w:rPr>
          <w:rFonts w:cs="Times New Roman"/>
          <w:bCs/>
          <w:color w:val="000000"/>
        </w:rPr>
        <w:t>Sittser’s</w:t>
      </w:r>
      <w:proofErr w:type="spellEnd"/>
      <w:r>
        <w:rPr>
          <w:rFonts w:cs="Times New Roman"/>
          <w:bCs/>
          <w:color w:val="000000"/>
        </w:rPr>
        <w:t xml:space="preserve"> description of a typical way of looking at God’s will:</w:t>
      </w:r>
    </w:p>
    <w:p w:rsidR="00C42BC2" w:rsidRDefault="00C42BC2" w:rsidP="00A11706">
      <w:pPr>
        <w:rPr>
          <w:rFonts w:cs="Times New Roman"/>
          <w:bCs/>
          <w:color w:val="000000"/>
        </w:rPr>
      </w:pPr>
    </w:p>
    <w:p w:rsidR="00C42BC2" w:rsidRDefault="00C42BC2" w:rsidP="00C42BC2">
      <w:pPr>
        <w:ind w:left="720"/>
        <w:rPr>
          <w:rFonts w:cs="Times New Roman"/>
          <w:bCs/>
          <w:color w:val="000000"/>
        </w:rPr>
      </w:pPr>
      <w:r>
        <w:rPr>
          <w:rFonts w:cs="Times New Roman"/>
          <w:bCs/>
          <w:color w:val="000000"/>
        </w:rPr>
        <w:t xml:space="preserve">Conventional </w:t>
      </w:r>
      <w:proofErr w:type="gramStart"/>
      <w:r>
        <w:rPr>
          <w:rFonts w:cs="Times New Roman"/>
          <w:bCs/>
          <w:color w:val="000000"/>
        </w:rPr>
        <w:t>understanding of God’s will</w:t>
      </w:r>
      <w:proofErr w:type="gramEnd"/>
      <w:r>
        <w:rPr>
          <w:rFonts w:cs="Times New Roman"/>
          <w:bCs/>
          <w:color w:val="000000"/>
        </w:rPr>
        <w:t xml:space="preserve"> defines it as a specific pathway we should follow into the future.  God knows what this pathway is, and he has laid it out for us to follow.  Our responsibility is to discover this pathway—God’s plan for our lives…If and when we make the right choice, we will receive his favor, fulfill our divine destiny and succeed in life…If we choose wrongly, we may lose our way, miss God’s will for our lives, and remain lost forever in an incomprehensible maze</w:t>
      </w:r>
      <w:r w:rsidR="00121868">
        <w:rPr>
          <w:rStyle w:val="FootnoteReference"/>
          <w:rFonts w:cs="Times New Roman"/>
          <w:bCs/>
          <w:color w:val="000000"/>
        </w:rPr>
        <w:footnoteReference w:id="2"/>
      </w:r>
      <w:r>
        <w:rPr>
          <w:rFonts w:cs="Times New Roman"/>
          <w:bCs/>
          <w:color w:val="000000"/>
        </w:rPr>
        <w:t>.</w:t>
      </w:r>
    </w:p>
    <w:p w:rsidR="00C42BC2" w:rsidRDefault="00C42BC2" w:rsidP="00A11706">
      <w:pPr>
        <w:rPr>
          <w:rFonts w:cs="Times New Roman"/>
          <w:bCs/>
          <w:color w:val="000000"/>
        </w:rPr>
      </w:pPr>
    </w:p>
    <w:p w:rsidR="00C42BC2" w:rsidRDefault="00121868" w:rsidP="00A11706">
      <w:pPr>
        <w:rPr>
          <w:rFonts w:cs="Times New Roman"/>
          <w:bCs/>
          <w:color w:val="000000"/>
        </w:rPr>
      </w:pPr>
      <w:r>
        <w:rPr>
          <w:rFonts w:cs="Times New Roman"/>
          <w:bCs/>
          <w:color w:val="000000"/>
        </w:rPr>
        <w:t>In short, the will of God is not:</w:t>
      </w:r>
    </w:p>
    <w:p w:rsidR="00121868" w:rsidRDefault="00121868" w:rsidP="00121868">
      <w:pPr>
        <w:pStyle w:val="ListParagraph"/>
        <w:numPr>
          <w:ilvl w:val="0"/>
          <w:numId w:val="3"/>
        </w:numPr>
        <w:rPr>
          <w:rFonts w:cs="Times New Roman"/>
          <w:bCs/>
          <w:color w:val="000000"/>
        </w:rPr>
      </w:pPr>
      <w:r>
        <w:rPr>
          <w:rFonts w:cs="Times New Roman"/>
          <w:bCs/>
          <w:color w:val="000000"/>
        </w:rPr>
        <w:t>Like a choose-your-own adventure book.  Where if you find the right path you go on to glory and if you turn to the wrong page, you die a horrible death in a volcano.  God will not be hampered in his will to do you good (Romans 8:28) in all things.</w:t>
      </w:r>
    </w:p>
    <w:p w:rsidR="00121868" w:rsidRDefault="00121868" w:rsidP="00121868">
      <w:pPr>
        <w:pStyle w:val="ListParagraph"/>
        <w:numPr>
          <w:ilvl w:val="0"/>
          <w:numId w:val="3"/>
        </w:numPr>
        <w:rPr>
          <w:rFonts w:cs="Times New Roman"/>
          <w:bCs/>
          <w:color w:val="000000"/>
        </w:rPr>
      </w:pPr>
      <w:proofErr w:type="gramStart"/>
      <w:r>
        <w:rPr>
          <w:rFonts w:cs="Times New Roman"/>
          <w:bCs/>
          <w:color w:val="000000"/>
        </w:rPr>
        <w:t>A fairytale of comfort and happiness.</w:t>
      </w:r>
      <w:proofErr w:type="gramEnd"/>
      <w:r>
        <w:rPr>
          <w:rFonts w:cs="Times New Roman"/>
          <w:bCs/>
          <w:color w:val="000000"/>
        </w:rPr>
        <w:t xml:space="preserve">  As we’ll see in a few minutes, God cares about our </w:t>
      </w:r>
      <w:r>
        <w:rPr>
          <w:rFonts w:cs="Times New Roman"/>
          <w:bCs/>
          <w:i/>
          <w:color w:val="000000"/>
        </w:rPr>
        <w:t xml:space="preserve">eternal </w:t>
      </w:r>
      <w:r>
        <w:rPr>
          <w:rFonts w:cs="Times New Roman"/>
          <w:bCs/>
          <w:color w:val="000000"/>
        </w:rPr>
        <w:t xml:space="preserve">happiness more than our temporal happiness.  Just because something bad </w:t>
      </w:r>
      <w:proofErr w:type="gramStart"/>
      <w:r>
        <w:rPr>
          <w:rFonts w:cs="Times New Roman"/>
          <w:bCs/>
          <w:color w:val="000000"/>
        </w:rPr>
        <w:t>happens</w:t>
      </w:r>
      <w:proofErr w:type="gramEnd"/>
      <w:r>
        <w:rPr>
          <w:rFonts w:cs="Times New Roman"/>
          <w:bCs/>
          <w:color w:val="000000"/>
        </w:rPr>
        <w:t xml:space="preserve"> doesn’t mean you somehow missed God’s will.  It means that God has </w:t>
      </w:r>
      <w:proofErr w:type="gramStart"/>
      <w:r>
        <w:rPr>
          <w:rFonts w:cs="Times New Roman"/>
          <w:bCs/>
          <w:color w:val="000000"/>
        </w:rPr>
        <w:t>good</w:t>
      </w:r>
      <w:proofErr w:type="gramEnd"/>
      <w:r>
        <w:rPr>
          <w:rFonts w:cs="Times New Roman"/>
          <w:bCs/>
          <w:color w:val="000000"/>
        </w:rPr>
        <w:t xml:space="preserve"> in mind for you that’s worth the cost you’re experiencing.</w:t>
      </w:r>
    </w:p>
    <w:p w:rsidR="00121868" w:rsidRDefault="00121868" w:rsidP="00121868">
      <w:pPr>
        <w:pStyle w:val="ListParagraph"/>
        <w:numPr>
          <w:ilvl w:val="0"/>
          <w:numId w:val="3"/>
        </w:numPr>
        <w:rPr>
          <w:rFonts w:cs="Times New Roman"/>
          <w:bCs/>
          <w:color w:val="000000"/>
        </w:rPr>
      </w:pPr>
      <w:r>
        <w:rPr>
          <w:rFonts w:cs="Times New Roman"/>
          <w:bCs/>
          <w:color w:val="000000"/>
        </w:rPr>
        <w:t>A target you can somehow miss.  You can disobey God’s will of command.  But you cannot escape his will of decree.  So the fact that you disobeyed God at one juncture in no way means you’re confined to a life that’s only God’s second-best.  Yes, there are consequences for sin and foolishness—but even they only operate within God’s great, eternal, sovereign will and plan.</w:t>
      </w:r>
    </w:p>
    <w:p w:rsidR="00121868" w:rsidRDefault="00121868" w:rsidP="00121868">
      <w:pPr>
        <w:rPr>
          <w:rFonts w:cs="Times New Roman"/>
          <w:bCs/>
          <w:color w:val="000000"/>
        </w:rPr>
      </w:pPr>
    </w:p>
    <w:p w:rsidR="00121868" w:rsidRDefault="00121868" w:rsidP="00121868">
      <w:pPr>
        <w:rPr>
          <w:rFonts w:cs="Times New Roman"/>
          <w:bCs/>
          <w:color w:val="000000"/>
        </w:rPr>
      </w:pPr>
      <w:r>
        <w:rPr>
          <w:rFonts w:cs="Times New Roman"/>
          <w:bCs/>
          <w:color w:val="000000"/>
        </w:rPr>
        <w:t xml:space="preserve">So does God want you to marry Tommy?  I suppose the only way to find out is to try.  If you succeed in </w:t>
      </w:r>
      <w:proofErr w:type="gramStart"/>
      <w:r>
        <w:rPr>
          <w:rFonts w:cs="Times New Roman"/>
          <w:bCs/>
          <w:color w:val="000000"/>
        </w:rPr>
        <w:t>saying</w:t>
      </w:r>
      <w:proofErr w:type="gramEnd"/>
      <w:r>
        <w:rPr>
          <w:rFonts w:cs="Times New Roman"/>
          <w:bCs/>
          <w:color w:val="000000"/>
        </w:rPr>
        <w:t xml:space="preserve"> “I do” then I guess the answer is yes.  “Should I marry Tommy” is a question about God’s will of decree, not his will of command, since Scripture nowhere gives you the answer to that question (other than “NO” if Tommy isn’t a Christian).  And except in unusual situations, God doesn’t tell his will of decree.  So that may not be the best question to ask.  A far better question to ask is, “Is it wise to marry Tommy?”  </w:t>
      </w:r>
      <w:proofErr w:type="gramStart"/>
      <w:r>
        <w:rPr>
          <w:rFonts w:cs="Times New Roman"/>
          <w:bCs/>
          <w:color w:val="000000"/>
        </w:rPr>
        <w:t>In other words, does it seem that marriage to Tommy is the best way I can see to “seek first his kingdom and his righteousness?”</w:t>
      </w:r>
      <w:proofErr w:type="gramEnd"/>
      <w:r>
        <w:rPr>
          <w:rFonts w:cs="Times New Roman"/>
          <w:bCs/>
          <w:color w:val="000000"/>
        </w:rPr>
        <w:t xml:space="preserve">  If so, go for it!</w:t>
      </w:r>
      <w:r w:rsidR="009B5FEE">
        <w:rPr>
          <w:rFonts w:cs="Times New Roman"/>
          <w:bCs/>
          <w:color w:val="000000"/>
        </w:rPr>
        <w:t xml:space="preserve">  God will stop you if it’s not his will.</w:t>
      </w:r>
    </w:p>
    <w:p w:rsidR="009B5FEE" w:rsidRDefault="009B5FEE" w:rsidP="00121868">
      <w:pPr>
        <w:rPr>
          <w:rFonts w:cs="Times New Roman"/>
          <w:bCs/>
          <w:color w:val="000000"/>
        </w:rPr>
      </w:pPr>
    </w:p>
    <w:p w:rsidR="009B5FEE" w:rsidRDefault="009B5FEE" w:rsidP="00121868">
      <w:pPr>
        <w:rPr>
          <w:rFonts w:cs="Times New Roman"/>
          <w:bCs/>
          <w:color w:val="000000"/>
        </w:rPr>
      </w:pPr>
      <w:r w:rsidRPr="00A11706">
        <w:rPr>
          <w:rFonts w:cs="Times New Roman"/>
          <w:bCs/>
          <w:color w:val="000000"/>
        </w:rPr>
        <w:lastRenderedPageBreak/>
        <w:t xml:space="preserve">Now, don’t get me wrong, Scripture does lay out principles for how we can make sound decisions, and </w:t>
      </w:r>
      <w:r>
        <w:rPr>
          <w:rFonts w:cs="Times New Roman"/>
          <w:bCs/>
          <w:color w:val="000000"/>
        </w:rPr>
        <w:t>we’ll</w:t>
      </w:r>
      <w:r w:rsidRPr="00A11706">
        <w:rPr>
          <w:rFonts w:cs="Times New Roman"/>
          <w:bCs/>
          <w:color w:val="000000"/>
        </w:rPr>
        <w:t xml:space="preserve"> cover that in the upcoming weeks. But, what I want to emphasize here is that </w:t>
      </w:r>
      <w:r>
        <w:rPr>
          <w:rFonts w:cs="Times New Roman"/>
          <w:bCs/>
          <w:color w:val="000000"/>
        </w:rPr>
        <w:t>there’s</w:t>
      </w:r>
      <w:r w:rsidRPr="00A11706">
        <w:rPr>
          <w:rFonts w:cs="Times New Roman"/>
          <w:bCs/>
          <w:color w:val="000000"/>
        </w:rPr>
        <w:t xml:space="preserve"> no secret decoder ring, or secret will of God for your life that </w:t>
      </w:r>
      <w:r>
        <w:rPr>
          <w:rFonts w:cs="Times New Roman"/>
          <w:bCs/>
          <w:color w:val="000000"/>
        </w:rPr>
        <w:t>you’re</w:t>
      </w:r>
      <w:r w:rsidRPr="00A11706">
        <w:rPr>
          <w:rFonts w:cs="Times New Roman"/>
          <w:bCs/>
          <w:color w:val="000000"/>
        </w:rPr>
        <w:t xml:space="preserve"> responsible for finding.</w:t>
      </w:r>
      <w:r w:rsidR="00F2234A">
        <w:rPr>
          <w:rFonts w:cs="Times New Roman"/>
          <w:bCs/>
          <w:color w:val="000000"/>
        </w:rPr>
        <w:t xml:space="preserve">  God’s normal way to guide our decisions is the wisdom he’s given us.  And a great prayer for all of us is that, by his grace, we would make decisions that turn out to be wiser than we are.</w:t>
      </w:r>
    </w:p>
    <w:p w:rsidR="00817666" w:rsidRDefault="00817666" w:rsidP="00121868">
      <w:pPr>
        <w:rPr>
          <w:rFonts w:cs="Times New Roman"/>
          <w:bCs/>
          <w:color w:val="000000"/>
        </w:rPr>
      </w:pPr>
    </w:p>
    <w:p w:rsidR="00817666" w:rsidRDefault="00817666" w:rsidP="00121868">
      <w:pPr>
        <w:rPr>
          <w:rFonts w:cs="Times New Roman"/>
          <w:bCs/>
          <w:color w:val="000000"/>
        </w:rPr>
      </w:pPr>
      <w:r>
        <w:rPr>
          <w:rFonts w:cs="Times New Roman"/>
          <w:bCs/>
          <w:color w:val="000000"/>
        </w:rPr>
        <w:t xml:space="preserve">Here’s how one author </w:t>
      </w:r>
      <w:r w:rsidR="00E51975">
        <w:rPr>
          <w:rFonts w:cs="Times New Roman"/>
          <w:bCs/>
          <w:color w:val="000000"/>
        </w:rPr>
        <w:t>talks about this</w:t>
      </w:r>
      <w:r>
        <w:rPr>
          <w:rFonts w:cs="Times New Roman"/>
          <w:bCs/>
          <w:color w:val="000000"/>
        </w:rPr>
        <w:t>:</w:t>
      </w:r>
    </w:p>
    <w:p w:rsidR="00817666" w:rsidRDefault="00817666" w:rsidP="00121868">
      <w:pPr>
        <w:rPr>
          <w:rFonts w:cs="Times New Roman"/>
          <w:bCs/>
          <w:color w:val="000000"/>
        </w:rPr>
      </w:pPr>
    </w:p>
    <w:p w:rsidR="00817666" w:rsidRDefault="00817666" w:rsidP="00817666">
      <w:pPr>
        <w:ind w:left="720"/>
        <w:rPr>
          <w:rFonts w:cs="Times New Roman"/>
          <w:bCs/>
          <w:color w:val="000000"/>
        </w:rPr>
      </w:pPr>
      <w:r>
        <w:rPr>
          <w:rFonts w:cs="Times New Roman"/>
          <w:bCs/>
          <w:color w:val="000000"/>
        </w:rPr>
        <w:t>I’ll never forget my poor beleaguered roommate talking with me after her took a risk and told a nice young lady that he liked her…[I]t turned out she wasn’t interested…But instead of just saying “I’m not interested” or “I don’t like you”…she went all spiritual on him.  “I’ve been praying a lot about you,” she demurred, “and the Holy Spirit told me no.”  “No?” my confused roommate asked.  “No…never,” she replied.</w:t>
      </w:r>
    </w:p>
    <w:p w:rsidR="00817666" w:rsidRDefault="00817666" w:rsidP="00817666">
      <w:pPr>
        <w:ind w:left="720"/>
        <w:rPr>
          <w:rFonts w:cs="Times New Roman"/>
          <w:bCs/>
          <w:color w:val="000000"/>
        </w:rPr>
      </w:pPr>
    </w:p>
    <w:p w:rsidR="00817666" w:rsidRDefault="00817666" w:rsidP="00817666">
      <w:pPr>
        <w:ind w:left="720"/>
        <w:rPr>
          <w:rFonts w:cs="Times New Roman"/>
          <w:bCs/>
          <w:color w:val="000000"/>
        </w:rPr>
      </w:pPr>
      <w:r>
        <w:rPr>
          <w:rFonts w:cs="Times New Roman"/>
          <w:bCs/>
          <w:color w:val="000000"/>
        </w:rPr>
        <w:t xml:space="preserve">Poor guy—he </w:t>
      </w:r>
      <w:proofErr w:type="gramStart"/>
      <w:r>
        <w:rPr>
          <w:rFonts w:cs="Times New Roman"/>
          <w:bCs/>
          <w:color w:val="000000"/>
        </w:rPr>
        <w:t>got</w:t>
      </w:r>
      <w:proofErr w:type="gramEnd"/>
      <w:r>
        <w:rPr>
          <w:rFonts w:cs="Times New Roman"/>
          <w:bCs/>
          <w:color w:val="000000"/>
        </w:rPr>
        <w:t xml:space="preserve"> rejected, not only by this sweet girl, but by the Holy Spirit. The third person of the Trinity took a break from pointing people to Jesus to tell this girl not to date my roommate.  I didn’t know that was in the Spirit’s job description.</w:t>
      </w:r>
    </w:p>
    <w:p w:rsidR="00817666" w:rsidRDefault="00817666" w:rsidP="00817666">
      <w:pPr>
        <w:ind w:left="720"/>
        <w:rPr>
          <w:rFonts w:cs="Times New Roman"/>
          <w:bCs/>
          <w:color w:val="000000"/>
        </w:rPr>
      </w:pPr>
    </w:p>
    <w:p w:rsidR="00817666" w:rsidRDefault="00817666" w:rsidP="00817666">
      <w:pPr>
        <w:ind w:left="720"/>
        <w:rPr>
          <w:rFonts w:cs="Times New Roman"/>
          <w:bCs/>
          <w:color w:val="000000"/>
        </w:rPr>
      </w:pPr>
      <w:proofErr w:type="gramStart"/>
      <w:r>
        <w:rPr>
          <w:rFonts w:cs="Times New Roman"/>
          <w:bCs/>
          <w:color w:val="000000"/>
        </w:rPr>
        <w:t>This is the sort of accountability-dodging jargon we want to avoid.</w:t>
      </w:r>
      <w:proofErr w:type="gramEnd"/>
      <w:r>
        <w:rPr>
          <w:rFonts w:cs="Times New Roman"/>
          <w:bCs/>
          <w:color w:val="000000"/>
        </w:rPr>
        <w:t xml:space="preserve">  If you aren’t interested in </w:t>
      </w:r>
      <w:proofErr w:type="gramStart"/>
      <w:r>
        <w:rPr>
          <w:rFonts w:cs="Times New Roman"/>
          <w:bCs/>
          <w:color w:val="000000"/>
        </w:rPr>
        <w:t>dating or courtship or marriage</w:t>
      </w:r>
      <w:proofErr w:type="gramEnd"/>
      <w:r>
        <w:rPr>
          <w:rFonts w:cs="Times New Roman"/>
          <w:bCs/>
          <w:color w:val="000000"/>
        </w:rPr>
        <w:t xml:space="preserve"> or whatever, just say “No thanks” or “Not now,” but please don’t make God the bad guy in your relational messes.</w:t>
      </w:r>
    </w:p>
    <w:p w:rsidR="00F2234A" w:rsidRDefault="00F2234A" w:rsidP="00121868">
      <w:pPr>
        <w:rPr>
          <w:rFonts w:cs="Times New Roman"/>
          <w:bCs/>
          <w:color w:val="000000"/>
        </w:rPr>
      </w:pPr>
    </w:p>
    <w:p w:rsidR="009B5FEE" w:rsidRDefault="009B5FEE" w:rsidP="00A11706">
      <w:pPr>
        <w:rPr>
          <w:rFonts w:cs="Times New Roman"/>
          <w:bCs/>
          <w:color w:val="000000"/>
        </w:rPr>
      </w:pPr>
      <w:r>
        <w:rPr>
          <w:rFonts w:cs="Times New Roman"/>
          <w:b/>
          <w:bCs/>
          <w:color w:val="000000"/>
        </w:rPr>
        <w:t>III. God’s Will for His People</w:t>
      </w:r>
    </w:p>
    <w:p w:rsidR="009B5FEE" w:rsidRDefault="009B5FEE" w:rsidP="00A11706">
      <w:pPr>
        <w:rPr>
          <w:rFonts w:cs="Times New Roman"/>
          <w:bCs/>
          <w:color w:val="000000"/>
        </w:rPr>
      </w:pPr>
    </w:p>
    <w:p w:rsidR="009B5FEE" w:rsidRPr="009B5FEE" w:rsidRDefault="00F07F2B" w:rsidP="00A11706">
      <w:pPr>
        <w:rPr>
          <w:rFonts w:cs="Times New Roman"/>
          <w:bCs/>
          <w:color w:val="000000"/>
        </w:rPr>
      </w:pPr>
      <w:r>
        <w:rPr>
          <w:rFonts w:cs="Times New Roman"/>
          <w:bCs/>
          <w:color w:val="000000"/>
        </w:rPr>
        <w:t xml:space="preserve">Well, with all that under our belts, it’s time to look at what God’s will is for us.  </w:t>
      </w:r>
    </w:p>
    <w:p w:rsidR="009E259C" w:rsidRPr="00A11706" w:rsidRDefault="009E259C" w:rsidP="00A11706">
      <w:pPr>
        <w:rPr>
          <w:rFonts w:cs="Times New Roman"/>
          <w:bCs/>
          <w:color w:val="000000"/>
        </w:rPr>
      </w:pPr>
    </w:p>
    <w:p w:rsidR="00C463C9" w:rsidRPr="00C463C9" w:rsidRDefault="00C463C9" w:rsidP="00C463C9">
      <w:pPr>
        <w:pStyle w:val="ListParagraph"/>
        <w:numPr>
          <w:ilvl w:val="0"/>
          <w:numId w:val="4"/>
        </w:numPr>
        <w:rPr>
          <w:rFonts w:cs="Times New Roman"/>
          <w:b/>
          <w:bCs/>
          <w:color w:val="000000"/>
        </w:rPr>
      </w:pPr>
      <w:r>
        <w:rPr>
          <w:rFonts w:cs="Times New Roman"/>
          <w:b/>
          <w:bCs/>
          <w:color w:val="000000"/>
        </w:rPr>
        <w:t>His Will is That We Obey</w:t>
      </w:r>
    </w:p>
    <w:p w:rsidR="00C463C9" w:rsidRDefault="00C463C9" w:rsidP="00C463C9">
      <w:pPr>
        <w:rPr>
          <w:rFonts w:cs="Times New Roman"/>
          <w:b/>
          <w:bCs/>
          <w:color w:val="000000"/>
        </w:rPr>
      </w:pPr>
    </w:p>
    <w:p w:rsidR="00C463C9" w:rsidRDefault="00C463C9" w:rsidP="00C463C9">
      <w:pPr>
        <w:ind w:left="360"/>
        <w:rPr>
          <w:rFonts w:cs="Times New Roman"/>
          <w:bCs/>
          <w:color w:val="000000"/>
        </w:rPr>
      </w:pPr>
      <w:r>
        <w:rPr>
          <w:rFonts w:cs="Times New Roman"/>
          <w:bCs/>
          <w:color w:val="000000"/>
        </w:rPr>
        <w:t xml:space="preserve">John 14:21, “Whoever has my commandments and keeps them, he it is who loves me.”  Obviously, this is God’s will of command, not his will of decree, since within his sovereign providence we sometimes choose </w:t>
      </w:r>
      <w:proofErr w:type="gramStart"/>
      <w:r>
        <w:rPr>
          <w:rFonts w:cs="Times New Roman"/>
          <w:bCs/>
          <w:color w:val="000000"/>
        </w:rPr>
        <w:t>to not obey</w:t>
      </w:r>
      <w:proofErr w:type="gramEnd"/>
      <w:r>
        <w:rPr>
          <w:rFonts w:cs="Times New Roman"/>
          <w:bCs/>
          <w:color w:val="000000"/>
        </w:rPr>
        <w:t xml:space="preserve"> him.  But it’s safe to say that for all of us, God’s will is that we obey him.</w:t>
      </w:r>
    </w:p>
    <w:p w:rsidR="00C463C9" w:rsidRDefault="00C463C9" w:rsidP="00C463C9">
      <w:pPr>
        <w:ind w:left="360"/>
        <w:rPr>
          <w:rFonts w:cs="Times New Roman"/>
          <w:bCs/>
          <w:color w:val="000000"/>
        </w:rPr>
      </w:pPr>
    </w:p>
    <w:p w:rsidR="00C463C9" w:rsidRDefault="00C463C9" w:rsidP="00C463C9">
      <w:pPr>
        <w:ind w:left="360"/>
        <w:rPr>
          <w:rFonts w:cs="Times New Roman"/>
          <w:bCs/>
          <w:color w:val="000000"/>
        </w:rPr>
      </w:pPr>
      <w:r>
        <w:rPr>
          <w:rFonts w:cs="Times New Roman"/>
          <w:bCs/>
          <w:color w:val="000000"/>
        </w:rPr>
        <w:t>Now, what implications does that have for our decisions?  Two things:</w:t>
      </w:r>
    </w:p>
    <w:p w:rsidR="00C463C9" w:rsidRDefault="00C463C9" w:rsidP="00C463C9">
      <w:pPr>
        <w:pStyle w:val="ListParagraph"/>
        <w:numPr>
          <w:ilvl w:val="0"/>
          <w:numId w:val="5"/>
        </w:numPr>
        <w:rPr>
          <w:rFonts w:cs="Times New Roman"/>
          <w:bCs/>
          <w:color w:val="000000"/>
        </w:rPr>
      </w:pPr>
      <w:r>
        <w:rPr>
          <w:rFonts w:cs="Times New Roman"/>
          <w:bCs/>
          <w:color w:val="000000"/>
        </w:rPr>
        <w:t>Most obviously, we can have great confidence that God is never guiding us to make a decision that would involve disobeying his word.  I know this seems obvious, but stick around with Christians often enough and you’ll watch people work their way into confusion about this.  “I know that she’s not a Christian, but I just feel that God is calling me to marry her.  Maybe that’s how he wants her to become a Christian!”  “I have this strong sense that I should take this job at the front desk of an abortion clinic.”  God will never lead you to contradict his word.</w:t>
      </w:r>
    </w:p>
    <w:p w:rsidR="00C463C9" w:rsidRDefault="00C463C9" w:rsidP="00C463C9">
      <w:pPr>
        <w:pStyle w:val="ListParagraph"/>
        <w:numPr>
          <w:ilvl w:val="0"/>
          <w:numId w:val="5"/>
        </w:numPr>
        <w:rPr>
          <w:rFonts w:cs="Times New Roman"/>
          <w:bCs/>
          <w:color w:val="000000"/>
        </w:rPr>
      </w:pPr>
      <w:r>
        <w:rPr>
          <w:rFonts w:cs="Times New Roman"/>
          <w:bCs/>
          <w:color w:val="000000"/>
        </w:rPr>
        <w:lastRenderedPageBreak/>
        <w:t xml:space="preserve">Second, it’s important to see how obedience in clear things grows us in wisdom to understand how to follow God in unclear areas as well.  Listen to Job 28:28, “Behold, the fear of the Lord, that is wisdom, and to turn away from evil is understanding.”  Or Romans 12:2, “Do not be conformed to this world, but be transformed by the renewal of your mind, that by testing you may discern what is the will of God, what is good and acceptable and perfect.”  Notice that connection between obedience and wisdom.  As we </w:t>
      </w:r>
      <w:proofErr w:type="gramStart"/>
      <w:r>
        <w:rPr>
          <w:rFonts w:cs="Times New Roman"/>
          <w:bCs/>
          <w:color w:val="000000"/>
        </w:rPr>
        <w:t>are transformed</w:t>
      </w:r>
      <w:proofErr w:type="gramEnd"/>
      <w:r>
        <w:rPr>
          <w:rFonts w:cs="Times New Roman"/>
          <w:bCs/>
          <w:color w:val="000000"/>
        </w:rPr>
        <w:t xml:space="preserve"> instead of being conformed, we’ll be able to better discern God’s will.  Quite often, it’s not easy to know which path is the path of obedience.  </w:t>
      </w:r>
      <w:r w:rsidR="008328EF">
        <w:rPr>
          <w:rFonts w:cs="Times New Roman"/>
          <w:bCs/>
          <w:color w:val="000000"/>
        </w:rPr>
        <w:t xml:space="preserve">How do I talk with my coworker about his upcoming marriage to another man?  How do I care for my aging parents </w:t>
      </w:r>
      <w:proofErr w:type="gramStart"/>
      <w:r w:rsidR="008328EF">
        <w:rPr>
          <w:rFonts w:cs="Times New Roman"/>
          <w:bCs/>
          <w:color w:val="000000"/>
        </w:rPr>
        <w:t>and also</w:t>
      </w:r>
      <w:proofErr w:type="gramEnd"/>
      <w:r w:rsidR="008328EF">
        <w:rPr>
          <w:rFonts w:cs="Times New Roman"/>
          <w:bCs/>
          <w:color w:val="000000"/>
        </w:rPr>
        <w:t xml:space="preserve"> fulfill my covenant responsibilities to this church?  What do we need in order to discern what obedience looks like?  We need wisdom.  How do we get wisdom?  </w:t>
      </w:r>
      <w:proofErr w:type="gramStart"/>
      <w:r w:rsidR="008328EF">
        <w:rPr>
          <w:rFonts w:cs="Times New Roman"/>
          <w:bCs/>
          <w:color w:val="000000"/>
        </w:rPr>
        <w:t>By obeying.</w:t>
      </w:r>
      <w:proofErr w:type="gramEnd"/>
      <w:r w:rsidR="008328EF">
        <w:rPr>
          <w:rFonts w:cs="Times New Roman"/>
          <w:bCs/>
          <w:color w:val="000000"/>
        </w:rPr>
        <w:t xml:space="preserve">  Obey God in the places you can see clearly, and he will give you wisdom to discern obedience in places that right now are less clear.  Conversely, if you are rejecting obedience in places you can see, perhaps you shouldn’t be so surprised that God’s will seems so fuzzy and unclear.</w:t>
      </w:r>
    </w:p>
    <w:p w:rsidR="008328EF" w:rsidRDefault="008328EF" w:rsidP="008328EF">
      <w:pPr>
        <w:rPr>
          <w:rFonts w:cs="Times New Roman"/>
          <w:bCs/>
          <w:color w:val="000000"/>
        </w:rPr>
      </w:pPr>
    </w:p>
    <w:p w:rsidR="008328EF" w:rsidRPr="008328EF" w:rsidRDefault="008328EF" w:rsidP="008328EF">
      <w:pPr>
        <w:pStyle w:val="ListParagraph"/>
        <w:numPr>
          <w:ilvl w:val="0"/>
          <w:numId w:val="4"/>
        </w:numPr>
        <w:rPr>
          <w:rFonts w:cs="Times New Roman"/>
          <w:b/>
          <w:bCs/>
          <w:color w:val="000000"/>
        </w:rPr>
      </w:pPr>
      <w:r>
        <w:rPr>
          <w:rFonts w:cs="Times New Roman"/>
          <w:b/>
          <w:bCs/>
          <w:color w:val="000000"/>
        </w:rPr>
        <w:t>His Will is That We Be Holy</w:t>
      </w:r>
    </w:p>
    <w:p w:rsidR="008328EF" w:rsidRDefault="008328EF" w:rsidP="008328EF">
      <w:pPr>
        <w:rPr>
          <w:rFonts w:cs="Times New Roman"/>
          <w:b/>
          <w:bCs/>
          <w:color w:val="000000"/>
        </w:rPr>
      </w:pPr>
    </w:p>
    <w:p w:rsidR="008328EF" w:rsidRDefault="008328EF" w:rsidP="008328EF">
      <w:pPr>
        <w:ind w:left="360"/>
        <w:rPr>
          <w:rFonts w:cs="Times New Roman"/>
          <w:bCs/>
          <w:color w:val="000000"/>
        </w:rPr>
      </w:pPr>
      <w:r>
        <w:rPr>
          <w:rFonts w:cs="Times New Roman"/>
          <w:bCs/>
          <w:color w:val="000000"/>
        </w:rPr>
        <w:t xml:space="preserve">1 Thessalonians 4:3, “For this is the will of God, your sanctification: that you abstain from sexual immorality; that each one of you </w:t>
      </w:r>
      <w:proofErr w:type="gramStart"/>
      <w:r>
        <w:rPr>
          <w:rFonts w:cs="Times New Roman"/>
          <w:bCs/>
          <w:color w:val="000000"/>
        </w:rPr>
        <w:t>know</w:t>
      </w:r>
      <w:proofErr w:type="gramEnd"/>
      <w:r>
        <w:rPr>
          <w:rFonts w:cs="Times New Roman"/>
          <w:bCs/>
          <w:color w:val="000000"/>
        </w:rPr>
        <w:t xml:space="preserve"> how to control his own body in holiness and honor…”</w:t>
      </w:r>
    </w:p>
    <w:p w:rsidR="008328EF" w:rsidRDefault="008328EF" w:rsidP="008328EF">
      <w:pPr>
        <w:ind w:left="360"/>
        <w:rPr>
          <w:rFonts w:cs="Times New Roman"/>
          <w:bCs/>
          <w:color w:val="000000"/>
        </w:rPr>
      </w:pPr>
    </w:p>
    <w:p w:rsidR="008328EF" w:rsidRDefault="008328EF" w:rsidP="008328EF">
      <w:pPr>
        <w:ind w:left="360"/>
        <w:rPr>
          <w:rFonts w:cs="Times New Roman"/>
          <w:bCs/>
          <w:color w:val="000000"/>
        </w:rPr>
      </w:pPr>
      <w:r>
        <w:rPr>
          <w:rFonts w:cs="Times New Roman"/>
          <w:bCs/>
          <w:i/>
          <w:color w:val="000000"/>
        </w:rPr>
        <w:t>Is Paul giving us an example of God’s will of decree or his will of command?</w:t>
      </w:r>
    </w:p>
    <w:p w:rsidR="008328EF" w:rsidRDefault="008328EF" w:rsidP="008328EF">
      <w:pPr>
        <w:ind w:left="360"/>
        <w:rPr>
          <w:rFonts w:cs="Times New Roman"/>
          <w:bCs/>
          <w:color w:val="000000"/>
        </w:rPr>
      </w:pPr>
    </w:p>
    <w:p w:rsidR="008328EF" w:rsidRDefault="008328EF" w:rsidP="008328EF">
      <w:pPr>
        <w:ind w:left="360"/>
        <w:rPr>
          <w:rFonts w:cs="Times New Roman"/>
          <w:bCs/>
          <w:color w:val="000000"/>
        </w:rPr>
      </w:pPr>
      <w:r>
        <w:rPr>
          <w:rFonts w:cs="Times New Roman"/>
          <w:bCs/>
          <w:color w:val="000000"/>
        </w:rPr>
        <w:t>[</w:t>
      </w:r>
      <w:proofErr w:type="gramStart"/>
      <w:r>
        <w:rPr>
          <w:rFonts w:cs="Times New Roman"/>
          <w:bCs/>
          <w:color w:val="000000"/>
        </w:rPr>
        <w:t>answer</w:t>
      </w:r>
      <w:proofErr w:type="gramEnd"/>
      <w:r>
        <w:rPr>
          <w:rFonts w:cs="Times New Roman"/>
          <w:bCs/>
          <w:color w:val="000000"/>
        </w:rPr>
        <w:t xml:space="preserve">: both.  God commands us to </w:t>
      </w:r>
      <w:proofErr w:type="gramStart"/>
      <w:r>
        <w:rPr>
          <w:rFonts w:cs="Times New Roman"/>
          <w:bCs/>
          <w:color w:val="000000"/>
        </w:rPr>
        <w:t>be sanctified</w:t>
      </w:r>
      <w:proofErr w:type="gramEnd"/>
      <w:r>
        <w:rPr>
          <w:rFonts w:cs="Times New Roman"/>
          <w:bCs/>
          <w:color w:val="000000"/>
        </w:rPr>
        <w:t xml:space="preserve">, which overlaps with his will that we obey.  But he also decrees that if we really are in Christ, we </w:t>
      </w:r>
      <w:proofErr w:type="gramStart"/>
      <w:r>
        <w:rPr>
          <w:rFonts w:cs="Times New Roman"/>
          <w:bCs/>
          <w:color w:val="000000"/>
        </w:rPr>
        <w:t>will be sanctified</w:t>
      </w:r>
      <w:proofErr w:type="gramEnd"/>
      <w:r>
        <w:rPr>
          <w:rFonts w:cs="Times New Roman"/>
          <w:bCs/>
          <w:color w:val="000000"/>
        </w:rPr>
        <w:t>.  Bring up Philippians 2:12-13, “Therefore my beloved, as you have always obeyed, so now, not only as in my presence but much more in my absence, work out your own salvation with fear and trembling [will of command], for it is God who works in you, both to will and to work for his good pleasure” [will of decree].</w:t>
      </w:r>
      <w:r w:rsidR="00E51975">
        <w:rPr>
          <w:rFonts w:cs="Times New Roman"/>
          <w:bCs/>
          <w:color w:val="000000"/>
        </w:rPr>
        <w:t>]</w:t>
      </w:r>
    </w:p>
    <w:p w:rsidR="008328EF" w:rsidRDefault="008328EF" w:rsidP="008328EF">
      <w:pPr>
        <w:ind w:left="360"/>
        <w:rPr>
          <w:rFonts w:cs="Times New Roman"/>
          <w:bCs/>
          <w:color w:val="000000"/>
        </w:rPr>
      </w:pPr>
    </w:p>
    <w:p w:rsidR="008328EF" w:rsidRDefault="008328EF" w:rsidP="008328EF">
      <w:pPr>
        <w:ind w:left="360"/>
        <w:rPr>
          <w:rFonts w:cs="Times New Roman"/>
          <w:bCs/>
          <w:color w:val="000000"/>
        </w:rPr>
      </w:pPr>
      <w:r>
        <w:rPr>
          <w:rFonts w:cs="Times New Roman"/>
          <w:bCs/>
          <w:color w:val="000000"/>
        </w:rPr>
        <w:t xml:space="preserve">If you really are a Christian, you </w:t>
      </w:r>
      <w:proofErr w:type="gramStart"/>
      <w:r>
        <w:rPr>
          <w:rFonts w:cs="Times New Roman"/>
          <w:bCs/>
          <w:i/>
          <w:color w:val="000000"/>
        </w:rPr>
        <w:t xml:space="preserve">will </w:t>
      </w:r>
      <w:r>
        <w:rPr>
          <w:rFonts w:cs="Times New Roman"/>
          <w:bCs/>
          <w:color w:val="000000"/>
        </w:rPr>
        <w:t>be made</w:t>
      </w:r>
      <w:proofErr w:type="gramEnd"/>
      <w:r>
        <w:rPr>
          <w:rFonts w:cs="Times New Roman"/>
          <w:bCs/>
          <w:color w:val="000000"/>
        </w:rPr>
        <w:t xml:space="preserve"> holy.  That work will not finish in this life, but it will absolutely </w:t>
      </w:r>
      <w:r w:rsidR="00E51975">
        <w:rPr>
          <w:rFonts w:cs="Times New Roman"/>
          <w:bCs/>
          <w:color w:val="000000"/>
        </w:rPr>
        <w:t>make progress</w:t>
      </w:r>
      <w:r>
        <w:rPr>
          <w:rFonts w:cs="Times New Roman"/>
          <w:bCs/>
          <w:color w:val="000000"/>
        </w:rPr>
        <w:t xml:space="preserve"> in this life.  If you see no fruit of holiness in your life, you should have good cause to question whether you really are in the faith (2 Cor. 13:5).</w:t>
      </w:r>
    </w:p>
    <w:p w:rsidR="008328EF" w:rsidRDefault="008328EF" w:rsidP="008328EF">
      <w:pPr>
        <w:ind w:left="360"/>
        <w:rPr>
          <w:rFonts w:cs="Times New Roman"/>
          <w:bCs/>
          <w:color w:val="000000"/>
        </w:rPr>
      </w:pPr>
    </w:p>
    <w:p w:rsidR="008328EF" w:rsidRDefault="008328EF" w:rsidP="008328EF">
      <w:pPr>
        <w:ind w:left="360"/>
        <w:rPr>
          <w:rFonts w:cs="Times New Roman"/>
          <w:bCs/>
          <w:color w:val="000000"/>
        </w:rPr>
      </w:pPr>
      <w:r>
        <w:rPr>
          <w:rFonts w:cs="Times New Roman"/>
          <w:bCs/>
          <w:color w:val="000000"/>
        </w:rPr>
        <w:t xml:space="preserve">Now, why would God reveal his will about something relatively trivial like becoming holy while not revealing his will about </w:t>
      </w:r>
      <w:proofErr w:type="gramStart"/>
      <w:r>
        <w:rPr>
          <w:rFonts w:cs="Times New Roman"/>
          <w:bCs/>
          <w:color w:val="000000"/>
        </w:rPr>
        <w:t>really important</w:t>
      </w:r>
      <w:proofErr w:type="gramEnd"/>
      <w:r>
        <w:rPr>
          <w:rFonts w:cs="Times New Roman"/>
          <w:bCs/>
          <w:color w:val="000000"/>
        </w:rPr>
        <w:t xml:space="preserve"> things like who you should marry, where you should retire, or what job you should pursue?</w:t>
      </w:r>
    </w:p>
    <w:p w:rsidR="008328EF" w:rsidRDefault="008328EF" w:rsidP="008328EF">
      <w:pPr>
        <w:ind w:left="360"/>
        <w:rPr>
          <w:rFonts w:cs="Times New Roman"/>
          <w:bCs/>
          <w:color w:val="000000"/>
        </w:rPr>
      </w:pPr>
    </w:p>
    <w:p w:rsidR="008328EF" w:rsidRDefault="008328EF" w:rsidP="008328EF">
      <w:pPr>
        <w:ind w:left="360"/>
        <w:rPr>
          <w:rFonts w:cs="Times New Roman"/>
          <w:bCs/>
          <w:color w:val="000000"/>
        </w:rPr>
      </w:pPr>
      <w:r>
        <w:rPr>
          <w:rFonts w:cs="Times New Roman"/>
          <w:bCs/>
          <w:color w:val="000000"/>
        </w:rPr>
        <w:t xml:space="preserve">Perhaps because we’ve done a poor job of assessing what decisions really are </w:t>
      </w:r>
      <w:proofErr w:type="gramStart"/>
      <w:r>
        <w:rPr>
          <w:rFonts w:cs="Times New Roman"/>
          <w:bCs/>
          <w:color w:val="000000"/>
        </w:rPr>
        <w:t>important.</w:t>
      </w:r>
      <w:proofErr w:type="gramEnd"/>
      <w:r>
        <w:rPr>
          <w:rFonts w:cs="Times New Roman"/>
          <w:bCs/>
          <w:color w:val="000000"/>
        </w:rPr>
        <w:t xml:space="preserve">  </w:t>
      </w:r>
      <w:r w:rsidR="00697326">
        <w:rPr>
          <w:rFonts w:cs="Times New Roman"/>
          <w:bCs/>
          <w:color w:val="000000"/>
        </w:rPr>
        <w:t xml:space="preserve">Going back to </w:t>
      </w:r>
      <w:r>
        <w:rPr>
          <w:rFonts w:cs="Times New Roman"/>
          <w:bCs/>
          <w:color w:val="000000"/>
        </w:rPr>
        <w:t xml:space="preserve">Kevin DeYoung </w:t>
      </w:r>
      <w:r w:rsidR="00697326">
        <w:rPr>
          <w:rFonts w:cs="Times New Roman"/>
          <w:bCs/>
          <w:color w:val="000000"/>
        </w:rPr>
        <w:t xml:space="preserve">again, here’s how he </w:t>
      </w:r>
      <w:r>
        <w:rPr>
          <w:rFonts w:cs="Times New Roman"/>
          <w:bCs/>
          <w:color w:val="000000"/>
        </w:rPr>
        <w:t>puts it:</w:t>
      </w:r>
    </w:p>
    <w:p w:rsidR="008328EF" w:rsidRDefault="008328EF" w:rsidP="008328EF">
      <w:pPr>
        <w:ind w:left="360"/>
        <w:rPr>
          <w:rFonts w:cs="Times New Roman"/>
          <w:bCs/>
          <w:color w:val="000000"/>
        </w:rPr>
      </w:pPr>
    </w:p>
    <w:p w:rsidR="008328EF" w:rsidRPr="008328EF" w:rsidRDefault="008328EF" w:rsidP="008328EF">
      <w:pPr>
        <w:ind w:left="720"/>
        <w:rPr>
          <w:rFonts w:cs="Times New Roman"/>
          <w:bCs/>
          <w:i/>
          <w:color w:val="000000"/>
        </w:rPr>
      </w:pPr>
      <w:r w:rsidRPr="008328EF">
        <w:rPr>
          <w:rFonts w:cs="Times New Roman"/>
          <w:bCs/>
          <w:i/>
          <w:color w:val="000000"/>
        </w:rPr>
        <w:lastRenderedPageBreak/>
        <w:t>The most important issues for God are moral purity, theological fidelity, compassion, joy, our witness, faithfulness, hospitality, love, worship, and faith.  These are His big concerns.  The problem is that we tend to focus most of our attention on everything else.  We obsess over the things God has not mentioned and may never mention, while, by contrast, we spend little time on all the things God has already revealed to us in the Bible.</w:t>
      </w:r>
      <w:r>
        <w:rPr>
          <w:rStyle w:val="FootnoteReference"/>
          <w:rFonts w:cs="Times New Roman"/>
          <w:bCs/>
          <w:i/>
          <w:color w:val="000000"/>
        </w:rPr>
        <w:footnoteReference w:id="3"/>
      </w:r>
    </w:p>
    <w:p w:rsidR="008328EF" w:rsidRDefault="008328EF" w:rsidP="008328EF">
      <w:pPr>
        <w:ind w:left="360"/>
        <w:rPr>
          <w:rFonts w:cs="Times New Roman"/>
          <w:bCs/>
          <w:color w:val="000000"/>
        </w:rPr>
      </w:pPr>
    </w:p>
    <w:p w:rsidR="008328EF" w:rsidRDefault="001E1E4C" w:rsidP="008328EF">
      <w:pPr>
        <w:ind w:left="360"/>
        <w:rPr>
          <w:rFonts w:cs="Times New Roman"/>
          <w:bCs/>
          <w:color w:val="000000"/>
        </w:rPr>
      </w:pPr>
      <w:r>
        <w:rPr>
          <w:rFonts w:cs="Times New Roman"/>
          <w:bCs/>
          <w:color w:val="000000"/>
        </w:rPr>
        <w:t xml:space="preserve">Remember: God </w:t>
      </w:r>
      <w:proofErr w:type="gramStart"/>
      <w:r>
        <w:rPr>
          <w:rFonts w:cs="Times New Roman"/>
          <w:bCs/>
          <w:color w:val="000000"/>
        </w:rPr>
        <w:t>is most glorified</w:t>
      </w:r>
      <w:proofErr w:type="gramEnd"/>
      <w:r>
        <w:rPr>
          <w:rFonts w:cs="Times New Roman"/>
          <w:bCs/>
          <w:color w:val="000000"/>
        </w:rPr>
        <w:t xml:space="preserve"> as our work shows off his work.  What you do for work may not be nearly as important in his assessment as how you do it.  </w:t>
      </w:r>
      <w:proofErr w:type="gramStart"/>
      <w:r>
        <w:rPr>
          <w:rFonts w:cs="Times New Roman"/>
          <w:bCs/>
          <w:color w:val="000000"/>
        </w:rPr>
        <w:t>Who</w:t>
      </w:r>
      <w:proofErr w:type="gramEnd"/>
      <w:r>
        <w:rPr>
          <w:rFonts w:cs="Times New Roman"/>
          <w:bCs/>
          <w:color w:val="000000"/>
        </w:rPr>
        <w:t xml:space="preserve"> you marry may not be nearly as important as how you live out that marriage.  Where you retire may not be nearly as important to him as how you steward your retirement.  If we aligned our mental energy to the will of God that he’s revealed, we might find ourselves concerned about radically different things.</w:t>
      </w:r>
    </w:p>
    <w:p w:rsidR="001E1E4C" w:rsidRDefault="001E1E4C" w:rsidP="008328EF">
      <w:pPr>
        <w:ind w:left="360"/>
        <w:rPr>
          <w:rFonts w:cs="Times New Roman"/>
          <w:bCs/>
          <w:color w:val="000000"/>
        </w:rPr>
      </w:pPr>
    </w:p>
    <w:p w:rsidR="001E1E4C" w:rsidRDefault="001E1E4C" w:rsidP="008328EF">
      <w:pPr>
        <w:ind w:left="360"/>
        <w:rPr>
          <w:rFonts w:cs="Times New Roman"/>
          <w:bCs/>
          <w:color w:val="000000"/>
        </w:rPr>
      </w:pPr>
      <w:r>
        <w:rPr>
          <w:rFonts w:cs="Times New Roman"/>
          <w:bCs/>
          <w:color w:val="000000"/>
        </w:rPr>
        <w:t xml:space="preserve">Now, pair that thought with Romans 8:28 and our eyes </w:t>
      </w:r>
      <w:proofErr w:type="gramStart"/>
      <w:r>
        <w:rPr>
          <w:rFonts w:cs="Times New Roman"/>
          <w:bCs/>
          <w:color w:val="000000"/>
        </w:rPr>
        <w:t>are really opened</w:t>
      </w:r>
      <w:proofErr w:type="gramEnd"/>
      <w:r>
        <w:rPr>
          <w:rFonts w:cs="Times New Roman"/>
          <w:bCs/>
          <w:color w:val="000000"/>
        </w:rPr>
        <w:t xml:space="preserve"> as to what’s important in this life.</w:t>
      </w:r>
    </w:p>
    <w:p w:rsidR="001E1E4C" w:rsidRDefault="001E1E4C" w:rsidP="008328EF">
      <w:pPr>
        <w:ind w:left="360"/>
        <w:rPr>
          <w:rFonts w:cs="Times New Roman"/>
          <w:bCs/>
          <w:color w:val="000000"/>
        </w:rPr>
      </w:pPr>
    </w:p>
    <w:p w:rsidR="001E1E4C" w:rsidRDefault="001E1E4C" w:rsidP="001E1E4C">
      <w:pPr>
        <w:ind w:left="720"/>
        <w:rPr>
          <w:rFonts w:cs="Times New Roman"/>
          <w:bCs/>
          <w:color w:val="000000"/>
        </w:rPr>
      </w:pPr>
      <w:r w:rsidRPr="00A11706">
        <w:rPr>
          <w:rFonts w:cs="Times New Roman"/>
          <w:bCs/>
          <w:color w:val="000000"/>
        </w:rPr>
        <w:t xml:space="preserve">And we know that in all things God works for the good of those who love him, who </w:t>
      </w:r>
      <w:proofErr w:type="gramStart"/>
      <w:r w:rsidRPr="00A11706">
        <w:rPr>
          <w:rFonts w:cs="Times New Roman"/>
          <w:bCs/>
          <w:color w:val="000000"/>
        </w:rPr>
        <w:t>have been called</w:t>
      </w:r>
      <w:proofErr w:type="gramEnd"/>
      <w:r w:rsidRPr="00A11706">
        <w:rPr>
          <w:rFonts w:cs="Times New Roman"/>
          <w:bCs/>
          <w:color w:val="000000"/>
        </w:rPr>
        <w:t xml:space="preserve"> according to his purpose. For those God foreknew he also predestined to be conformed to the likeness of his Son, that he might be the firstborn among many brothers.</w:t>
      </w:r>
    </w:p>
    <w:p w:rsidR="001E1E4C" w:rsidRDefault="001E1E4C" w:rsidP="001E1E4C">
      <w:pPr>
        <w:rPr>
          <w:rFonts w:cs="Times New Roman"/>
          <w:bCs/>
          <w:color w:val="000000"/>
        </w:rPr>
      </w:pPr>
    </w:p>
    <w:p w:rsidR="001E1E4C" w:rsidRDefault="001E1E4C" w:rsidP="001E1E4C">
      <w:pPr>
        <w:ind w:left="360"/>
        <w:rPr>
          <w:rFonts w:cs="Times New Roman"/>
          <w:bCs/>
          <w:color w:val="000000"/>
        </w:rPr>
      </w:pPr>
      <w:r>
        <w:rPr>
          <w:rFonts w:cs="Times New Roman"/>
          <w:bCs/>
          <w:color w:val="000000"/>
        </w:rPr>
        <w:t>God is working</w:t>
      </w:r>
      <w:r w:rsidRPr="00A11706">
        <w:rPr>
          <w:rFonts w:cs="Times New Roman"/>
          <w:bCs/>
          <w:color w:val="000000"/>
        </w:rPr>
        <w:t xml:space="preserve"> for the good of those who love him</w:t>
      </w:r>
      <w:r>
        <w:rPr>
          <w:rFonts w:cs="Times New Roman"/>
          <w:bCs/>
          <w:color w:val="000000"/>
        </w:rPr>
        <w:t xml:space="preserve"> </w:t>
      </w:r>
      <w:r>
        <w:rPr>
          <w:rFonts w:cs="Times New Roman"/>
          <w:bCs/>
          <w:i/>
          <w:color w:val="000000"/>
        </w:rPr>
        <w:t>in all things</w:t>
      </w:r>
      <w:r w:rsidRPr="00A11706">
        <w:rPr>
          <w:rFonts w:cs="Times New Roman"/>
          <w:bCs/>
          <w:color w:val="000000"/>
        </w:rPr>
        <w:t xml:space="preserve">. But, I’ve </w:t>
      </w:r>
      <w:proofErr w:type="spellStart"/>
      <w:proofErr w:type="gramStart"/>
      <w:r w:rsidRPr="00A11706">
        <w:rPr>
          <w:rFonts w:cs="Times New Roman"/>
          <w:bCs/>
          <w:color w:val="000000"/>
        </w:rPr>
        <w:t>gotta</w:t>
      </w:r>
      <w:proofErr w:type="spellEnd"/>
      <w:proofErr w:type="gramEnd"/>
      <w:r w:rsidRPr="00A11706">
        <w:rPr>
          <w:rFonts w:cs="Times New Roman"/>
          <w:bCs/>
          <w:color w:val="000000"/>
        </w:rPr>
        <w:t xml:space="preserve"> be honest with you. There have been times in my own life where I am facing some trial of some sort, and I </w:t>
      </w:r>
      <w:proofErr w:type="gramStart"/>
      <w:r w:rsidRPr="00A11706">
        <w:rPr>
          <w:rFonts w:cs="Times New Roman"/>
          <w:bCs/>
          <w:color w:val="000000"/>
        </w:rPr>
        <w:t>can’t for the life of me figure</w:t>
      </w:r>
      <w:proofErr w:type="gramEnd"/>
      <w:r w:rsidRPr="00A11706">
        <w:rPr>
          <w:rFonts w:cs="Times New Roman"/>
          <w:bCs/>
          <w:color w:val="000000"/>
        </w:rPr>
        <w:t xml:space="preserve"> out how the trial is being used for my good. The problem is my conception of good doesn’t match God’s conception of good. I equate ‘good’ with comfort, ease, and pleasure. But if we take a closer look at this passage we see what Paul means when he says that God works all things for the good of those who love him, we find that God equates ‘our good’ with being conformed to the likeness of Jesus. That’s a paradigm shifting understanding of what ‘good’ means isn’t it</w:t>
      </w:r>
      <w:proofErr w:type="gramStart"/>
      <w:r w:rsidRPr="00A11706">
        <w:rPr>
          <w:rFonts w:cs="Times New Roman"/>
          <w:bCs/>
          <w:color w:val="000000"/>
        </w:rPr>
        <w:t>?!</w:t>
      </w:r>
      <w:proofErr w:type="gramEnd"/>
      <w:r w:rsidRPr="00A11706">
        <w:rPr>
          <w:rFonts w:cs="Times New Roman"/>
          <w:bCs/>
          <w:color w:val="000000"/>
        </w:rPr>
        <w:t xml:space="preserve"> Jesus, after all, was a man of sorrows, and so our becoming like him means our becoming acquainted with grief and suffering, yet remaining obedient to the end.</w:t>
      </w:r>
    </w:p>
    <w:p w:rsidR="001E1E4C" w:rsidRPr="00A11706" w:rsidRDefault="001E1E4C" w:rsidP="001E1E4C">
      <w:pPr>
        <w:ind w:left="360"/>
        <w:rPr>
          <w:rFonts w:cs="Times New Roman"/>
          <w:bCs/>
          <w:color w:val="000000"/>
        </w:rPr>
      </w:pPr>
    </w:p>
    <w:p w:rsidR="001E1E4C" w:rsidRDefault="001E1E4C" w:rsidP="001E1E4C">
      <w:pPr>
        <w:ind w:left="360"/>
        <w:rPr>
          <w:rFonts w:cs="Times New Roman"/>
          <w:bCs/>
          <w:color w:val="000000"/>
        </w:rPr>
      </w:pPr>
      <w:r w:rsidRPr="00A11706">
        <w:rPr>
          <w:rFonts w:cs="Times New Roman"/>
          <w:bCs/>
          <w:color w:val="000000"/>
        </w:rPr>
        <w:t xml:space="preserve">So often, when we talk about not wanting to miss God’s will for our lives we have in mind a life free from pain and discomfort, a life in which if we make the right choice every time then we will be in God’s will, and our lives will go along smoothly. But, not only is that a lie, it completely misses </w:t>
      </w:r>
      <w:r>
        <w:rPr>
          <w:rFonts w:cs="Times New Roman"/>
          <w:bCs/>
          <w:color w:val="000000"/>
        </w:rPr>
        <w:t>the truly good thing God has in mind for us</w:t>
      </w:r>
      <w:r w:rsidRPr="00A11706">
        <w:rPr>
          <w:rFonts w:cs="Times New Roman"/>
          <w:bCs/>
          <w:color w:val="000000"/>
        </w:rPr>
        <w:t xml:space="preserve">. </w:t>
      </w:r>
    </w:p>
    <w:p w:rsidR="001E1E4C" w:rsidRPr="00A11706" w:rsidRDefault="001E1E4C" w:rsidP="001E1E4C">
      <w:pPr>
        <w:ind w:left="360"/>
        <w:rPr>
          <w:rFonts w:cs="Times New Roman"/>
          <w:bCs/>
          <w:color w:val="000000"/>
        </w:rPr>
      </w:pPr>
    </w:p>
    <w:p w:rsidR="001E1E4C" w:rsidRDefault="001E1E4C" w:rsidP="001E1E4C">
      <w:pPr>
        <w:ind w:left="360"/>
        <w:rPr>
          <w:rFonts w:cs="Times New Roman"/>
          <w:bCs/>
          <w:color w:val="000000"/>
        </w:rPr>
      </w:pPr>
      <w:r>
        <w:rPr>
          <w:rFonts w:cs="Times New Roman"/>
          <w:bCs/>
          <w:color w:val="000000"/>
        </w:rPr>
        <w:t>W</w:t>
      </w:r>
      <w:r w:rsidRPr="00A11706">
        <w:rPr>
          <w:rFonts w:cs="Times New Roman"/>
          <w:bCs/>
          <w:color w:val="000000"/>
        </w:rPr>
        <w:t xml:space="preserve">hen we face trials of every kind we need not fear that we </w:t>
      </w:r>
      <w:proofErr w:type="gramStart"/>
      <w:r w:rsidRPr="00A11706">
        <w:rPr>
          <w:rFonts w:cs="Times New Roman"/>
          <w:bCs/>
          <w:color w:val="000000"/>
        </w:rPr>
        <w:t>are being punished</w:t>
      </w:r>
      <w:proofErr w:type="gramEnd"/>
      <w:r w:rsidRPr="00A11706">
        <w:rPr>
          <w:rFonts w:cs="Times New Roman"/>
          <w:bCs/>
          <w:color w:val="000000"/>
        </w:rPr>
        <w:t xml:space="preserve"> for missing God’s will for our lives through some mistake of our own. No, if God is sovereign, and his purposes </w:t>
      </w:r>
      <w:proofErr w:type="gramStart"/>
      <w:r w:rsidRPr="00A11706">
        <w:rPr>
          <w:rFonts w:cs="Times New Roman"/>
          <w:bCs/>
          <w:color w:val="000000"/>
        </w:rPr>
        <w:t>cannot be thwarted</w:t>
      </w:r>
      <w:proofErr w:type="gramEnd"/>
      <w:r w:rsidRPr="00A11706">
        <w:rPr>
          <w:rFonts w:cs="Times New Roman"/>
          <w:bCs/>
          <w:color w:val="000000"/>
        </w:rPr>
        <w:t>, then he can use even our bad decisions to bring about his purposes to make us like Christ.</w:t>
      </w:r>
      <w:r>
        <w:rPr>
          <w:rFonts w:cs="Times New Roman"/>
          <w:bCs/>
          <w:color w:val="000000"/>
        </w:rPr>
        <w:t xml:space="preserve">  Remember, what is God’s will for you?  </w:t>
      </w:r>
      <w:proofErr w:type="gramStart"/>
      <w:r>
        <w:rPr>
          <w:rFonts w:cs="Times New Roman"/>
          <w:bCs/>
          <w:color w:val="000000"/>
        </w:rPr>
        <w:t xml:space="preserve">1 </w:t>
      </w:r>
      <w:proofErr w:type="spellStart"/>
      <w:r>
        <w:rPr>
          <w:rFonts w:cs="Times New Roman"/>
          <w:bCs/>
          <w:color w:val="000000"/>
        </w:rPr>
        <w:t>Thes</w:t>
      </w:r>
      <w:proofErr w:type="spellEnd"/>
      <w:r>
        <w:rPr>
          <w:rFonts w:cs="Times New Roman"/>
          <w:bCs/>
          <w:color w:val="000000"/>
        </w:rPr>
        <w:t>.</w:t>
      </w:r>
      <w:proofErr w:type="gramEnd"/>
      <w:r>
        <w:rPr>
          <w:rFonts w:cs="Times New Roman"/>
          <w:bCs/>
          <w:color w:val="000000"/>
        </w:rPr>
        <w:t xml:space="preserve"> 4:3, that you </w:t>
      </w:r>
      <w:proofErr w:type="gramStart"/>
      <w:r>
        <w:rPr>
          <w:rFonts w:cs="Times New Roman"/>
          <w:bCs/>
          <w:color w:val="000000"/>
        </w:rPr>
        <w:t>may be sanctified</w:t>
      </w:r>
      <w:proofErr w:type="gramEnd"/>
      <w:r>
        <w:rPr>
          <w:rFonts w:cs="Times New Roman"/>
          <w:bCs/>
          <w:color w:val="000000"/>
        </w:rPr>
        <w:t xml:space="preserve">.  </w:t>
      </w:r>
      <w:proofErr w:type="gramStart"/>
      <w:r>
        <w:rPr>
          <w:rFonts w:cs="Times New Roman"/>
          <w:bCs/>
          <w:color w:val="000000"/>
        </w:rPr>
        <w:t>That you may be holy.</w:t>
      </w:r>
      <w:proofErr w:type="gramEnd"/>
    </w:p>
    <w:p w:rsidR="001E1E4C" w:rsidRPr="00A11706" w:rsidRDefault="001E1E4C" w:rsidP="001E1E4C">
      <w:pPr>
        <w:ind w:left="360"/>
        <w:rPr>
          <w:rFonts w:cs="Times New Roman"/>
          <w:bCs/>
          <w:color w:val="000000"/>
        </w:rPr>
      </w:pPr>
    </w:p>
    <w:p w:rsidR="001E1E4C" w:rsidRPr="001E1E4C" w:rsidRDefault="001E1E4C" w:rsidP="001E1E4C">
      <w:pPr>
        <w:ind w:left="360"/>
        <w:rPr>
          <w:rFonts w:cs="Times New Roman"/>
          <w:bCs/>
          <w:i/>
          <w:color w:val="000000"/>
        </w:rPr>
      </w:pPr>
      <w:r w:rsidRPr="001E1E4C">
        <w:rPr>
          <w:rFonts w:cs="Times New Roman"/>
          <w:bCs/>
          <w:i/>
          <w:color w:val="000000"/>
        </w:rPr>
        <w:lastRenderedPageBreak/>
        <w:t xml:space="preserve">[If time: </w:t>
      </w:r>
      <w:r w:rsidRPr="001E1E4C">
        <w:rPr>
          <w:rFonts w:cs="Times New Roman"/>
          <w:bCs/>
          <w:i/>
          <w:color w:val="000000"/>
        </w:rPr>
        <w:t>Do any of you have any examples to offer in your own life of how God has worked through trials or possibly a bad decision on your part to bring about your good?</w:t>
      </w:r>
      <w:r w:rsidRPr="001E1E4C">
        <w:rPr>
          <w:rFonts w:cs="Times New Roman"/>
          <w:bCs/>
          <w:i/>
          <w:color w:val="000000"/>
        </w:rPr>
        <w:t>]</w:t>
      </w:r>
    </w:p>
    <w:p w:rsidR="001E1E4C" w:rsidRDefault="001E1E4C" w:rsidP="008328EF">
      <w:pPr>
        <w:ind w:left="360"/>
        <w:rPr>
          <w:rFonts w:cs="Times New Roman"/>
          <w:bCs/>
          <w:color w:val="000000"/>
        </w:rPr>
      </w:pPr>
    </w:p>
    <w:p w:rsidR="001E1E4C" w:rsidRPr="001E1E4C" w:rsidRDefault="001E1E4C" w:rsidP="001E1E4C">
      <w:pPr>
        <w:pStyle w:val="ListParagraph"/>
        <w:numPr>
          <w:ilvl w:val="0"/>
          <w:numId w:val="4"/>
        </w:numPr>
        <w:rPr>
          <w:rFonts w:cs="Times New Roman"/>
          <w:b/>
          <w:bCs/>
          <w:color w:val="000000"/>
        </w:rPr>
      </w:pPr>
      <w:r>
        <w:rPr>
          <w:rFonts w:cs="Times New Roman"/>
          <w:b/>
          <w:bCs/>
          <w:color w:val="000000"/>
        </w:rPr>
        <w:t xml:space="preserve">His Will is That </w:t>
      </w:r>
      <w:r w:rsidR="00AA3860">
        <w:rPr>
          <w:rFonts w:cs="Times New Roman"/>
          <w:b/>
          <w:bCs/>
          <w:color w:val="000000"/>
        </w:rPr>
        <w:t>Christ be Exalted</w:t>
      </w:r>
    </w:p>
    <w:p w:rsidR="001E1E4C" w:rsidRDefault="001E1E4C" w:rsidP="001E1E4C">
      <w:pPr>
        <w:ind w:left="360"/>
        <w:rPr>
          <w:rFonts w:cs="Times New Roman"/>
          <w:b/>
          <w:bCs/>
          <w:color w:val="000000"/>
        </w:rPr>
      </w:pPr>
    </w:p>
    <w:p w:rsidR="001E1E4C" w:rsidRDefault="00817666" w:rsidP="001E1E4C">
      <w:pPr>
        <w:ind w:left="360"/>
        <w:rPr>
          <w:rFonts w:cs="Times New Roman"/>
          <w:bCs/>
          <w:color w:val="000000"/>
        </w:rPr>
      </w:pPr>
      <w:r>
        <w:rPr>
          <w:rFonts w:cs="Times New Roman"/>
          <w:bCs/>
          <w:color w:val="000000"/>
        </w:rPr>
        <w:t xml:space="preserve">Let’s read Ephesians </w:t>
      </w:r>
      <w:proofErr w:type="gramStart"/>
      <w:r>
        <w:rPr>
          <w:rFonts w:cs="Times New Roman"/>
          <w:bCs/>
          <w:color w:val="000000"/>
        </w:rPr>
        <w:t>1:</w:t>
      </w:r>
      <w:proofErr w:type="gramEnd"/>
      <w:r>
        <w:rPr>
          <w:rFonts w:cs="Times New Roman"/>
          <w:bCs/>
          <w:color w:val="000000"/>
        </w:rPr>
        <w:t>5-10.</w:t>
      </w:r>
    </w:p>
    <w:p w:rsidR="00817666" w:rsidRPr="00817666" w:rsidRDefault="00817666" w:rsidP="001E1E4C">
      <w:pPr>
        <w:ind w:left="360"/>
        <w:rPr>
          <w:rFonts w:cs="Times New Roman"/>
          <w:bCs/>
          <w:color w:val="000000"/>
        </w:rPr>
      </w:pPr>
    </w:p>
    <w:p w:rsidR="00C463C9" w:rsidRDefault="00817666" w:rsidP="00817666">
      <w:pPr>
        <w:ind w:left="720"/>
        <w:rPr>
          <w:rFonts w:cs="Times New Roman"/>
          <w:bCs/>
          <w:color w:val="000000"/>
        </w:rPr>
      </w:pPr>
      <w:r w:rsidRPr="00A11706">
        <w:rPr>
          <w:rFonts w:cs="Times New Roman"/>
          <w:bCs/>
          <w:color w:val="000000"/>
        </w:rPr>
        <w:t xml:space="preserve">In love, he predestined us to </w:t>
      </w:r>
      <w:proofErr w:type="gramStart"/>
      <w:r w:rsidRPr="00A11706">
        <w:rPr>
          <w:rFonts w:cs="Times New Roman"/>
          <w:bCs/>
          <w:color w:val="000000"/>
        </w:rPr>
        <w:t>be adopted</w:t>
      </w:r>
      <w:proofErr w:type="gramEnd"/>
      <w:r w:rsidRPr="00A11706">
        <w:rPr>
          <w:rFonts w:cs="Times New Roman"/>
          <w:bCs/>
          <w:color w:val="000000"/>
        </w:rPr>
        <w:t xml:space="preserve"> as sons through Jesus Christ according to his will, to the praise of his glorious grace, with which he has blessed us in the beloved. </w:t>
      </w:r>
      <w:proofErr w:type="gramStart"/>
      <w:r w:rsidRPr="00A11706">
        <w:rPr>
          <w:rFonts w:cs="Times New Roman"/>
          <w:bCs/>
          <w:color w:val="000000"/>
        </w:rPr>
        <w:t>In him we have redemption through his blood, the forgiveness of sins, according to the riches of his grace, which he lavished upon us, in all wisdom and insight making known to us the mystery of his will, according to his purpose, which he set forth in Christ as a plan for the fullness of time, to unite all things in him, things in heaven and things on earth.</w:t>
      </w:r>
      <w:proofErr w:type="gramEnd"/>
    </w:p>
    <w:p w:rsidR="00817666" w:rsidRDefault="00817666" w:rsidP="00817666">
      <w:pPr>
        <w:rPr>
          <w:rFonts w:cs="Times New Roman"/>
          <w:bCs/>
          <w:color w:val="000000"/>
        </w:rPr>
      </w:pPr>
    </w:p>
    <w:p w:rsidR="00817666" w:rsidRDefault="00817666" w:rsidP="00765BF4">
      <w:pPr>
        <w:ind w:left="360"/>
        <w:rPr>
          <w:rFonts w:cs="Times New Roman"/>
          <w:bCs/>
          <w:color w:val="000000"/>
        </w:rPr>
      </w:pPr>
      <w:r>
        <w:rPr>
          <w:rFonts w:cs="Times New Roman"/>
          <w:bCs/>
          <w:color w:val="000000"/>
        </w:rPr>
        <w:t xml:space="preserve">We see God’s will show up first </w:t>
      </w:r>
      <w:r w:rsidR="00AA3860">
        <w:rPr>
          <w:rFonts w:cs="Times New Roman"/>
          <w:bCs/>
          <w:color w:val="000000"/>
        </w:rPr>
        <w:t>in this passage as</w:t>
      </w:r>
      <w:r>
        <w:rPr>
          <w:rFonts w:cs="Times New Roman"/>
          <w:bCs/>
          <w:color w:val="000000"/>
        </w:rPr>
        <w:t xml:space="preserve"> our adoption as sons</w:t>
      </w:r>
      <w:r w:rsidR="00AA3860">
        <w:rPr>
          <w:rFonts w:cs="Times New Roman"/>
          <w:bCs/>
          <w:color w:val="000000"/>
        </w:rPr>
        <w:t xml:space="preserve"> and daughters</w:t>
      </w:r>
      <w:r>
        <w:rPr>
          <w:rFonts w:cs="Times New Roman"/>
          <w:bCs/>
          <w:color w:val="000000"/>
        </w:rPr>
        <w:t>, a</w:t>
      </w:r>
      <w:r w:rsidR="00765BF4">
        <w:rPr>
          <w:rFonts w:cs="Times New Roman"/>
          <w:bCs/>
          <w:color w:val="000000"/>
        </w:rPr>
        <w:t>nd most ultimately, in God’s great work of uniting all things in Christ, both in heaven and on earth.</w:t>
      </w:r>
    </w:p>
    <w:p w:rsidR="00765BF4" w:rsidRDefault="00765BF4" w:rsidP="00765BF4">
      <w:pPr>
        <w:ind w:left="360"/>
        <w:rPr>
          <w:rFonts w:cs="Times New Roman"/>
          <w:bCs/>
          <w:color w:val="000000"/>
        </w:rPr>
      </w:pPr>
    </w:p>
    <w:p w:rsidR="00A11706" w:rsidRDefault="00AA3860" w:rsidP="00AA3860">
      <w:pPr>
        <w:ind w:left="360"/>
        <w:rPr>
          <w:rFonts w:cs="Times New Roman"/>
          <w:bCs/>
          <w:color w:val="000000"/>
        </w:rPr>
      </w:pPr>
      <w:r>
        <w:rPr>
          <w:rFonts w:cs="Times New Roman"/>
          <w:bCs/>
          <w:color w:val="000000"/>
        </w:rPr>
        <w:t xml:space="preserve">What is God’s will?  </w:t>
      </w:r>
      <w:proofErr w:type="gramStart"/>
      <w:r>
        <w:rPr>
          <w:rFonts w:cs="Times New Roman"/>
          <w:bCs/>
          <w:color w:val="000000"/>
        </w:rPr>
        <w:t>For Christ to be exalted.</w:t>
      </w:r>
      <w:proofErr w:type="gramEnd"/>
      <w:r>
        <w:rPr>
          <w:rFonts w:cs="Times New Roman"/>
          <w:bCs/>
          <w:color w:val="000000"/>
        </w:rPr>
        <w:t xml:space="preserve">  “Therefore God has highly exalted him and bestowed on him the name that is above every name, so that at the name of Jesus every knew should bow, in heaven and on earth and under the earth, and every tongue confess that Jesus Christ is Lord, to the glory of God the Father” (Phil. 2:9-11).</w:t>
      </w:r>
    </w:p>
    <w:p w:rsidR="00AA3860" w:rsidRDefault="00AA3860" w:rsidP="00AA3860">
      <w:pPr>
        <w:ind w:left="360"/>
        <w:rPr>
          <w:rFonts w:cs="Times New Roman"/>
          <w:bCs/>
          <w:color w:val="000000"/>
        </w:rPr>
      </w:pPr>
    </w:p>
    <w:p w:rsidR="00AA3860" w:rsidRDefault="00AA3860" w:rsidP="00AA3860">
      <w:pPr>
        <w:ind w:left="360"/>
        <w:rPr>
          <w:rFonts w:cs="Times New Roman"/>
          <w:bCs/>
          <w:color w:val="000000"/>
        </w:rPr>
      </w:pPr>
      <w:r>
        <w:rPr>
          <w:rFonts w:cs="Times New Roman"/>
          <w:bCs/>
          <w:color w:val="000000"/>
        </w:rPr>
        <w:t>What implications does that have for your decisio</w:t>
      </w:r>
      <w:bookmarkStart w:id="0" w:name="_GoBack"/>
      <w:bookmarkEnd w:id="0"/>
      <w:r>
        <w:rPr>
          <w:rFonts w:cs="Times New Roman"/>
          <w:bCs/>
          <w:color w:val="000000"/>
        </w:rPr>
        <w:t xml:space="preserve">n?  Namely, that we line up with God’s will!  This is </w:t>
      </w:r>
      <w:proofErr w:type="gramStart"/>
      <w:r>
        <w:rPr>
          <w:rFonts w:cs="Times New Roman"/>
          <w:bCs/>
          <w:color w:val="000000"/>
        </w:rPr>
        <w:t>ultimately</w:t>
      </w:r>
      <w:proofErr w:type="gramEnd"/>
      <w:r>
        <w:rPr>
          <w:rFonts w:cs="Times New Roman"/>
          <w:bCs/>
          <w:color w:val="000000"/>
        </w:rPr>
        <w:t xml:space="preserve"> what God is about.  He will make a name for himself, for his son.  And so as we think through Christian decision-making, </w:t>
      </w:r>
      <w:proofErr w:type="gramStart"/>
      <w:r>
        <w:rPr>
          <w:rFonts w:cs="Times New Roman"/>
          <w:bCs/>
          <w:color w:val="000000"/>
        </w:rPr>
        <w:t>we also</w:t>
      </w:r>
      <w:proofErr w:type="gramEnd"/>
      <w:r>
        <w:rPr>
          <w:rFonts w:cs="Times New Roman"/>
          <w:bCs/>
          <w:color w:val="000000"/>
        </w:rPr>
        <w:t xml:space="preserve"> want to align every decision we make with God’s great, unstoppable purposes to bring all things, in heaven and on earth, together under one name: Jesus Christ.</w:t>
      </w:r>
    </w:p>
    <w:p w:rsidR="00AA3860" w:rsidRDefault="00AA3860" w:rsidP="00AA3860">
      <w:pPr>
        <w:rPr>
          <w:rFonts w:cs="Times New Roman"/>
          <w:bCs/>
          <w:color w:val="000000"/>
        </w:rPr>
      </w:pPr>
    </w:p>
    <w:p w:rsidR="00A11706" w:rsidRDefault="00AA3860" w:rsidP="00A11706">
      <w:pPr>
        <w:rPr>
          <w:rFonts w:cs="Times New Roman"/>
          <w:b/>
          <w:bCs/>
          <w:color w:val="000000"/>
        </w:rPr>
      </w:pPr>
      <w:r>
        <w:rPr>
          <w:rFonts w:cs="Times New Roman"/>
          <w:b/>
          <w:bCs/>
          <w:color w:val="000000"/>
        </w:rPr>
        <w:t>IV</w:t>
      </w:r>
      <w:r w:rsidRPr="00AA3860">
        <w:rPr>
          <w:rFonts w:cs="Times New Roman"/>
          <w:b/>
          <w:bCs/>
          <w:color w:val="000000"/>
        </w:rPr>
        <w:t xml:space="preserve">. </w:t>
      </w:r>
      <w:r w:rsidR="00A11706" w:rsidRPr="00AA3860">
        <w:rPr>
          <w:rFonts w:cs="Times New Roman"/>
          <w:b/>
          <w:bCs/>
          <w:color w:val="000000"/>
        </w:rPr>
        <w:t>How to do God’s will</w:t>
      </w:r>
    </w:p>
    <w:p w:rsidR="00AA3860" w:rsidRPr="00A11706" w:rsidRDefault="00AA3860" w:rsidP="00A11706">
      <w:pPr>
        <w:rPr>
          <w:rFonts w:cs="Times New Roman"/>
          <w:bCs/>
          <w:color w:val="000000"/>
        </w:rPr>
      </w:pPr>
    </w:p>
    <w:p w:rsidR="00A11706" w:rsidRPr="00A11706" w:rsidRDefault="00A11706" w:rsidP="00A11706">
      <w:pPr>
        <w:rPr>
          <w:rFonts w:cs="Times New Roman"/>
          <w:bCs/>
          <w:color w:val="000000"/>
        </w:rPr>
      </w:pPr>
      <w:r w:rsidRPr="00A11706">
        <w:rPr>
          <w:rFonts w:cs="Times New Roman"/>
          <w:bCs/>
          <w:color w:val="000000"/>
        </w:rPr>
        <w:t xml:space="preserve">So, some of you, if you’re like me, might be thinking, “You know John, all this doctrine and stuff is good, and I’m glad that I’ve learned it, but what am I supposed to do with this? I mean, since God is doing everything and his plans can’t be thwarted, should I just sit back and let him do all the work?” </w:t>
      </w:r>
      <w:proofErr w:type="gramStart"/>
      <w:r w:rsidR="00AA3860">
        <w:rPr>
          <w:rFonts w:cs="Times New Roman"/>
          <w:bCs/>
          <w:color w:val="000000"/>
        </w:rPr>
        <w:t>Well…not exactly.</w:t>
      </w:r>
      <w:proofErr w:type="gramEnd"/>
      <w:r w:rsidR="00AA3860">
        <w:rPr>
          <w:rFonts w:cs="Times New Roman"/>
          <w:bCs/>
          <w:color w:val="000000"/>
        </w:rPr>
        <w:t xml:space="preserve"> Though there’</w:t>
      </w:r>
      <w:r w:rsidRPr="00A11706">
        <w:rPr>
          <w:rFonts w:cs="Times New Roman"/>
          <w:bCs/>
          <w:color w:val="000000"/>
        </w:rPr>
        <w:t xml:space="preserve">s no specific secret will of God for your life that you need to find, there is a way for you </w:t>
      </w:r>
      <w:proofErr w:type="gramStart"/>
      <w:r w:rsidRPr="00A11706">
        <w:rPr>
          <w:rFonts w:cs="Times New Roman"/>
          <w:bCs/>
          <w:color w:val="000000"/>
        </w:rPr>
        <w:t>to actu</w:t>
      </w:r>
      <w:r w:rsidR="00E51975">
        <w:rPr>
          <w:rFonts w:cs="Times New Roman"/>
          <w:bCs/>
          <w:color w:val="000000"/>
        </w:rPr>
        <w:t>ally do</w:t>
      </w:r>
      <w:proofErr w:type="gramEnd"/>
      <w:r w:rsidR="00E51975">
        <w:rPr>
          <w:rFonts w:cs="Times New Roman"/>
          <w:bCs/>
          <w:color w:val="000000"/>
        </w:rPr>
        <w:t xml:space="preserve"> God’s will. So, if you’</w:t>
      </w:r>
      <w:r w:rsidRPr="00A11706">
        <w:rPr>
          <w:rFonts w:cs="Times New Roman"/>
          <w:bCs/>
          <w:color w:val="000000"/>
        </w:rPr>
        <w:t>re foll</w:t>
      </w:r>
      <w:r w:rsidR="00E51975">
        <w:rPr>
          <w:rFonts w:cs="Times New Roman"/>
          <w:bCs/>
          <w:color w:val="000000"/>
        </w:rPr>
        <w:t>owing along on your handout we’</w:t>
      </w:r>
      <w:r w:rsidRPr="00A11706">
        <w:rPr>
          <w:rFonts w:cs="Times New Roman"/>
          <w:bCs/>
          <w:color w:val="000000"/>
        </w:rPr>
        <w:t>re in our final section</w:t>
      </w:r>
      <w:r w:rsidR="00E51975">
        <w:rPr>
          <w:rFonts w:cs="Times New Roman"/>
          <w:bCs/>
          <w:color w:val="000000"/>
        </w:rPr>
        <w:t>:</w:t>
      </w:r>
      <w:r w:rsidRPr="00A11706">
        <w:rPr>
          <w:rFonts w:cs="Times New Roman"/>
          <w:bCs/>
          <w:color w:val="000000"/>
        </w:rPr>
        <w:t xml:space="preserve"> ‘How to do God’s will’… and to learn how to do God’s will, we’re going to take a look at one important passage to see what it has to say about doing the will of God.</w:t>
      </w:r>
    </w:p>
    <w:p w:rsidR="00AA3860" w:rsidRDefault="00AA3860" w:rsidP="00A11706">
      <w:pPr>
        <w:rPr>
          <w:rFonts w:cs="Times New Roman"/>
          <w:bCs/>
          <w:color w:val="000000"/>
        </w:rPr>
      </w:pPr>
    </w:p>
    <w:p w:rsidR="00E51975" w:rsidRDefault="00A11706" w:rsidP="00E51975">
      <w:pPr>
        <w:ind w:left="720"/>
        <w:rPr>
          <w:rFonts w:cs="Times New Roman"/>
          <w:bCs/>
          <w:color w:val="000000"/>
        </w:rPr>
      </w:pPr>
      <w:proofErr w:type="gramStart"/>
      <w:r w:rsidRPr="00A11706">
        <w:rPr>
          <w:rFonts w:cs="Times New Roman"/>
          <w:bCs/>
          <w:color w:val="000000"/>
        </w:rPr>
        <w:t>Therefore</w:t>
      </w:r>
      <w:proofErr w:type="gramEnd"/>
      <w:r w:rsidRPr="00A11706">
        <w:rPr>
          <w:rFonts w:cs="Times New Roman"/>
          <w:bCs/>
          <w:color w:val="000000"/>
        </w:rPr>
        <w:t xml:space="preserve"> I tell you, do not be anxious about your life, what you will eat or what you will drink, nor about your body, what you will put on. Is not life more than </w:t>
      </w:r>
      <w:proofErr w:type="gramStart"/>
      <w:r w:rsidRPr="00A11706">
        <w:rPr>
          <w:rFonts w:cs="Times New Roman"/>
          <w:bCs/>
          <w:color w:val="000000"/>
        </w:rPr>
        <w:t>food,</w:t>
      </w:r>
      <w:proofErr w:type="gramEnd"/>
      <w:r w:rsidRPr="00A11706">
        <w:rPr>
          <w:rFonts w:cs="Times New Roman"/>
          <w:bCs/>
          <w:color w:val="000000"/>
        </w:rPr>
        <w:t xml:space="preserve"> and the body more than clothing? Look at the birds of the air: they neither </w:t>
      </w:r>
      <w:r w:rsidRPr="00A11706">
        <w:rPr>
          <w:rFonts w:cs="Times New Roman"/>
          <w:bCs/>
          <w:color w:val="000000"/>
        </w:rPr>
        <w:lastRenderedPageBreak/>
        <w:t>sow nor reap nor gather into barns, and yet your heavenly Father feeds them. Are y</w:t>
      </w:r>
      <w:r w:rsidR="00E51975">
        <w:rPr>
          <w:rFonts w:cs="Times New Roman"/>
          <w:bCs/>
          <w:color w:val="000000"/>
        </w:rPr>
        <w:t xml:space="preserve">ou not of more value </w:t>
      </w:r>
      <w:proofErr w:type="gramStart"/>
      <w:r w:rsidR="00E51975">
        <w:rPr>
          <w:rFonts w:cs="Times New Roman"/>
          <w:bCs/>
          <w:color w:val="000000"/>
        </w:rPr>
        <w:t>than they</w:t>
      </w:r>
      <w:proofErr w:type="gramEnd"/>
      <w:r w:rsidR="00E51975">
        <w:rPr>
          <w:rFonts w:cs="Times New Roman"/>
          <w:bCs/>
          <w:color w:val="000000"/>
        </w:rPr>
        <w:t>?</w:t>
      </w:r>
      <w:r w:rsidR="00E51975">
        <w:rPr>
          <w:rStyle w:val="FootnoteReference"/>
          <w:rFonts w:cs="Times New Roman"/>
          <w:bCs/>
          <w:color w:val="000000"/>
        </w:rPr>
        <w:footnoteReference w:id="4"/>
      </w:r>
    </w:p>
    <w:p w:rsidR="00AA3860" w:rsidRPr="00A11706" w:rsidRDefault="00AA3860" w:rsidP="00A11706">
      <w:pPr>
        <w:rPr>
          <w:rFonts w:cs="Times New Roman"/>
          <w:bCs/>
          <w:color w:val="000000"/>
        </w:rPr>
      </w:pPr>
    </w:p>
    <w:p w:rsidR="00A11706" w:rsidRPr="00A11706" w:rsidRDefault="00E51975" w:rsidP="005C230F">
      <w:pPr>
        <w:rPr>
          <w:rFonts w:cs="Times New Roman"/>
          <w:bCs/>
          <w:color w:val="000000"/>
        </w:rPr>
      </w:pPr>
      <w:r>
        <w:rPr>
          <w:rFonts w:cs="Times New Roman"/>
          <w:bCs/>
          <w:color w:val="000000"/>
        </w:rPr>
        <w:t>We</w:t>
      </w:r>
      <w:r w:rsidR="00A11706" w:rsidRPr="00A11706">
        <w:rPr>
          <w:rFonts w:cs="Times New Roman"/>
          <w:bCs/>
          <w:color w:val="000000"/>
        </w:rPr>
        <w:t xml:space="preserve"> can’t miss what Jesus says here about worry and anxiety, look back at the passage, </w:t>
      </w:r>
      <w:proofErr w:type="gramStart"/>
      <w:r w:rsidR="00A11706" w:rsidRPr="00A11706">
        <w:rPr>
          <w:rFonts w:cs="Times New Roman"/>
          <w:bCs/>
          <w:color w:val="000000"/>
        </w:rPr>
        <w:t>note</w:t>
      </w:r>
      <w:proofErr w:type="gramEnd"/>
      <w:r w:rsidR="00A11706" w:rsidRPr="00A11706">
        <w:rPr>
          <w:rFonts w:cs="Times New Roman"/>
          <w:bCs/>
          <w:color w:val="000000"/>
        </w:rPr>
        <w:t xml:space="preserve"> how </w:t>
      </w:r>
      <w:r>
        <w:rPr>
          <w:rFonts w:cs="Times New Roman"/>
          <w:bCs/>
          <w:color w:val="000000"/>
        </w:rPr>
        <w:t xml:space="preserve">in verse 30 </w:t>
      </w:r>
      <w:r w:rsidR="00A11706" w:rsidRPr="00A11706">
        <w:rPr>
          <w:rFonts w:cs="Times New Roman"/>
          <w:bCs/>
          <w:color w:val="000000"/>
        </w:rPr>
        <w:t xml:space="preserve">he </w:t>
      </w:r>
      <w:r>
        <w:rPr>
          <w:rFonts w:cs="Times New Roman"/>
          <w:bCs/>
          <w:color w:val="000000"/>
        </w:rPr>
        <w:t>attributes</w:t>
      </w:r>
      <w:r w:rsidR="00A11706" w:rsidRPr="00A11706">
        <w:rPr>
          <w:rFonts w:cs="Times New Roman"/>
          <w:bCs/>
          <w:color w:val="000000"/>
        </w:rPr>
        <w:t xml:space="preserve"> worry and anxiety to a lack of faith.</w:t>
      </w:r>
      <w:r>
        <w:rPr>
          <w:rFonts w:cs="Times New Roman"/>
          <w:bCs/>
          <w:color w:val="000000"/>
        </w:rPr>
        <w:t xml:space="preserve">  </w:t>
      </w:r>
      <w:proofErr w:type="gramStart"/>
      <w:r>
        <w:rPr>
          <w:rFonts w:cs="Times New Roman"/>
          <w:bCs/>
          <w:color w:val="000000"/>
        </w:rPr>
        <w:t>“</w:t>
      </w:r>
      <w:proofErr w:type="spellStart"/>
      <w:r>
        <w:rPr>
          <w:rFonts w:cs="Times New Roman"/>
          <w:bCs/>
          <w:color w:val="000000"/>
        </w:rPr>
        <w:t>O</w:t>
      </w:r>
      <w:proofErr w:type="spellEnd"/>
      <w:r>
        <w:rPr>
          <w:rFonts w:cs="Times New Roman"/>
          <w:bCs/>
          <w:color w:val="000000"/>
        </w:rPr>
        <w:t xml:space="preserve"> you of little faith.”</w:t>
      </w:r>
      <w:proofErr w:type="gramEnd"/>
      <w:r w:rsidR="00A11706" w:rsidRPr="00A11706">
        <w:rPr>
          <w:rFonts w:cs="Times New Roman"/>
          <w:bCs/>
          <w:color w:val="000000"/>
        </w:rPr>
        <w:t xml:space="preserve"> For Jesus, worry is a spiritual issue that </w:t>
      </w:r>
      <w:proofErr w:type="gramStart"/>
      <w:r w:rsidR="00A11706" w:rsidRPr="00A11706">
        <w:rPr>
          <w:rFonts w:cs="Times New Roman"/>
          <w:bCs/>
          <w:color w:val="000000"/>
        </w:rPr>
        <w:t>must be fought</w:t>
      </w:r>
      <w:proofErr w:type="gramEnd"/>
      <w:r w:rsidR="00A11706" w:rsidRPr="00A11706">
        <w:rPr>
          <w:rFonts w:cs="Times New Roman"/>
          <w:bCs/>
          <w:color w:val="000000"/>
        </w:rPr>
        <w:t xml:space="preserve"> with faith. We need to fight to believe that whatever troubles come at us today that God gives grace and mercy for us to face them. This </w:t>
      </w:r>
      <w:proofErr w:type="gramStart"/>
      <w:r w:rsidR="00A11706" w:rsidRPr="00A11706">
        <w:rPr>
          <w:rFonts w:cs="Times New Roman"/>
          <w:bCs/>
          <w:color w:val="000000"/>
        </w:rPr>
        <w:t>is the same God who</w:t>
      </w:r>
      <w:proofErr w:type="gramEnd"/>
      <w:r w:rsidR="00A11706" w:rsidRPr="00A11706">
        <w:rPr>
          <w:rFonts w:cs="Times New Roman"/>
          <w:bCs/>
          <w:color w:val="000000"/>
        </w:rPr>
        <w:t xml:space="preserve"> parted seas, brought manna from heaven, made water come from a rock, and sent his Son into the world to die for our sins. He will not fail you in your time of need. He will give you everything you need to live. God’s way is not to show us the future, but instead to cause us to come to him </w:t>
      </w:r>
      <w:proofErr w:type="gramStart"/>
      <w:r w:rsidR="00A11706" w:rsidRPr="00A11706">
        <w:rPr>
          <w:rFonts w:cs="Times New Roman"/>
          <w:bCs/>
          <w:color w:val="000000"/>
        </w:rPr>
        <w:t>each and every</w:t>
      </w:r>
      <w:proofErr w:type="gramEnd"/>
      <w:r w:rsidR="00A11706" w:rsidRPr="00A11706">
        <w:rPr>
          <w:rFonts w:cs="Times New Roman"/>
          <w:bCs/>
          <w:color w:val="000000"/>
        </w:rPr>
        <w:t xml:space="preserve"> day, displaying our need for h</w:t>
      </w:r>
      <w:r w:rsidR="005C230F">
        <w:rPr>
          <w:rFonts w:cs="Times New Roman"/>
          <w:bCs/>
          <w:color w:val="000000"/>
        </w:rPr>
        <w:t>im and our dependence upon him.</w:t>
      </w:r>
    </w:p>
    <w:p w:rsidR="001E1E4C" w:rsidRDefault="001E1E4C" w:rsidP="00A11706">
      <w:pPr>
        <w:rPr>
          <w:rFonts w:cs="Times New Roman"/>
          <w:bCs/>
          <w:color w:val="000000"/>
        </w:rPr>
      </w:pPr>
    </w:p>
    <w:p w:rsidR="00A11706" w:rsidRDefault="00E51975" w:rsidP="00A11706">
      <w:pPr>
        <w:rPr>
          <w:rFonts w:cs="Times New Roman"/>
          <w:bCs/>
          <w:color w:val="000000"/>
        </w:rPr>
      </w:pPr>
      <w:r>
        <w:rPr>
          <w:rFonts w:cs="Times New Roman"/>
          <w:bCs/>
          <w:color w:val="000000"/>
        </w:rPr>
        <w:t xml:space="preserve">So how do we do God’s will?  We trust him for the future.  And by faith, we use the wisdom he’s given us to make the best decisions we can.  But what guides us as we make those decisions?  </w:t>
      </w:r>
      <w:proofErr w:type="gramStart"/>
      <w:r>
        <w:rPr>
          <w:rFonts w:cs="Times New Roman"/>
          <w:bCs/>
          <w:color w:val="000000"/>
        </w:rPr>
        <w:t>Take a look</w:t>
      </w:r>
      <w:proofErr w:type="gramEnd"/>
      <w:r>
        <w:rPr>
          <w:rFonts w:cs="Times New Roman"/>
          <w:bCs/>
          <w:color w:val="000000"/>
        </w:rPr>
        <w:t xml:space="preserve"> at verse 33.</w:t>
      </w:r>
    </w:p>
    <w:p w:rsidR="00E51975" w:rsidRPr="00A11706" w:rsidRDefault="00E51975" w:rsidP="00A11706">
      <w:pPr>
        <w:rPr>
          <w:rFonts w:cs="Times New Roman"/>
          <w:bCs/>
          <w:color w:val="000000"/>
        </w:rPr>
      </w:pPr>
    </w:p>
    <w:p w:rsidR="00E51975" w:rsidRDefault="00E51975" w:rsidP="00A11706">
      <w:pPr>
        <w:rPr>
          <w:rFonts w:cs="Times New Roman"/>
          <w:bCs/>
          <w:color w:val="000000"/>
        </w:rPr>
      </w:pPr>
      <w:r>
        <w:rPr>
          <w:rFonts w:cs="Times New Roman"/>
          <w:bCs/>
          <w:color w:val="000000"/>
        </w:rPr>
        <w:t>What’s it say? “</w:t>
      </w:r>
      <w:r w:rsidR="00A11706" w:rsidRPr="00A11706">
        <w:rPr>
          <w:rFonts w:cs="Times New Roman"/>
          <w:bCs/>
          <w:color w:val="000000"/>
        </w:rPr>
        <w:t>Seek first the kingdom</w:t>
      </w:r>
      <w:r>
        <w:rPr>
          <w:rFonts w:cs="Times New Roman"/>
          <w:bCs/>
          <w:color w:val="000000"/>
        </w:rPr>
        <w:t xml:space="preserve"> of God and his righteousness…”</w:t>
      </w:r>
    </w:p>
    <w:p w:rsidR="00E51975" w:rsidRDefault="00E51975" w:rsidP="00A11706">
      <w:pPr>
        <w:rPr>
          <w:rFonts w:cs="Times New Roman"/>
          <w:bCs/>
          <w:color w:val="000000"/>
        </w:rPr>
      </w:pPr>
    </w:p>
    <w:p w:rsidR="00A11706" w:rsidRDefault="00A11706" w:rsidP="00A11706">
      <w:pPr>
        <w:rPr>
          <w:rFonts w:cs="Times New Roman"/>
          <w:bCs/>
          <w:color w:val="000000"/>
        </w:rPr>
      </w:pPr>
      <w:r w:rsidRPr="00A11706">
        <w:rPr>
          <w:rFonts w:cs="Times New Roman"/>
          <w:bCs/>
          <w:color w:val="000000"/>
        </w:rPr>
        <w:t xml:space="preserve">Knowing the will of God has nothing to do with trying to listen for the voice of God, or to interpret signs or dreams or subjective feelings. It’s about loving God, cherishing his commands, and pursuing holiness with every ounce of energy you have. We don’t find the will of God by </w:t>
      </w:r>
      <w:proofErr w:type="gramStart"/>
      <w:r w:rsidRPr="00A11706">
        <w:rPr>
          <w:rFonts w:cs="Times New Roman"/>
          <w:bCs/>
          <w:color w:val="000000"/>
        </w:rPr>
        <w:t>asking</w:t>
      </w:r>
      <w:proofErr w:type="gramEnd"/>
      <w:r w:rsidRPr="00A11706">
        <w:rPr>
          <w:rFonts w:cs="Times New Roman"/>
          <w:bCs/>
          <w:color w:val="000000"/>
        </w:rPr>
        <w:t xml:space="preserve"> “What is God’s will for my life?” or “How can I know God’s plan for my life?” </w:t>
      </w:r>
      <w:r w:rsidR="00E51975">
        <w:rPr>
          <w:rFonts w:cs="Times New Roman"/>
          <w:bCs/>
          <w:color w:val="000000"/>
        </w:rPr>
        <w:t xml:space="preserve">Instead, </w:t>
      </w:r>
      <w:r w:rsidRPr="00A11706">
        <w:rPr>
          <w:rFonts w:cs="Times New Roman"/>
          <w:bCs/>
          <w:color w:val="000000"/>
        </w:rPr>
        <w:t>we find the will of God by asking, “</w:t>
      </w:r>
      <w:r w:rsidR="00E51975">
        <w:rPr>
          <w:rFonts w:cs="Times New Roman"/>
          <w:bCs/>
          <w:color w:val="000000"/>
        </w:rPr>
        <w:t>Am I seeking first his kingdom and his righteousness?”  That is God’s will for your life.</w:t>
      </w:r>
    </w:p>
    <w:p w:rsidR="00E51975" w:rsidRPr="00A11706" w:rsidRDefault="00E51975" w:rsidP="00A11706">
      <w:pPr>
        <w:rPr>
          <w:rFonts w:cs="Times New Roman"/>
          <w:bCs/>
          <w:color w:val="000000"/>
        </w:rPr>
      </w:pPr>
    </w:p>
    <w:p w:rsidR="00A11706" w:rsidRPr="00E51975" w:rsidRDefault="00A11706" w:rsidP="00A11706">
      <w:pPr>
        <w:rPr>
          <w:rFonts w:cs="Times New Roman"/>
          <w:b/>
          <w:bCs/>
          <w:color w:val="000000"/>
        </w:rPr>
      </w:pPr>
      <w:r w:rsidRPr="00E51975">
        <w:rPr>
          <w:rFonts w:cs="Times New Roman"/>
          <w:b/>
          <w:bCs/>
          <w:color w:val="000000"/>
        </w:rPr>
        <w:t>V. Conclusion</w:t>
      </w:r>
    </w:p>
    <w:p w:rsidR="00E51975" w:rsidRDefault="00A11706" w:rsidP="00A11706">
      <w:pPr>
        <w:rPr>
          <w:rFonts w:cs="Times New Roman"/>
          <w:bCs/>
          <w:color w:val="000000"/>
        </w:rPr>
      </w:pPr>
      <w:r w:rsidRPr="00A11706">
        <w:rPr>
          <w:rFonts w:cs="Times New Roman"/>
          <w:bCs/>
          <w:color w:val="000000"/>
        </w:rPr>
        <w:t xml:space="preserve">As we </w:t>
      </w:r>
      <w:proofErr w:type="gramStart"/>
      <w:r w:rsidRPr="00A11706">
        <w:rPr>
          <w:rFonts w:cs="Times New Roman"/>
          <w:bCs/>
          <w:color w:val="000000"/>
        </w:rPr>
        <w:t>close</w:t>
      </w:r>
      <w:proofErr w:type="gramEnd"/>
      <w:r w:rsidRPr="00A11706">
        <w:rPr>
          <w:rFonts w:cs="Times New Roman"/>
          <w:bCs/>
          <w:color w:val="000000"/>
        </w:rPr>
        <w:t xml:space="preserve"> I wanted to read a quote from Kevin DeYoung’s book on guidance that I think sums up well what </w:t>
      </w:r>
      <w:r w:rsidR="00E51975">
        <w:rPr>
          <w:rFonts w:cs="Times New Roman"/>
          <w:bCs/>
          <w:color w:val="000000"/>
        </w:rPr>
        <w:t>we’ve</w:t>
      </w:r>
      <w:r w:rsidRPr="00A11706">
        <w:rPr>
          <w:rFonts w:cs="Times New Roman"/>
          <w:bCs/>
          <w:color w:val="000000"/>
        </w:rPr>
        <w:t xml:space="preserve"> been </w:t>
      </w:r>
      <w:r w:rsidR="00E51975">
        <w:rPr>
          <w:rFonts w:cs="Times New Roman"/>
          <w:bCs/>
          <w:color w:val="000000"/>
        </w:rPr>
        <w:t>thinking about today. He says,</w:t>
      </w:r>
    </w:p>
    <w:p w:rsidR="00E51975" w:rsidRDefault="00E51975" w:rsidP="00A11706">
      <w:pPr>
        <w:rPr>
          <w:rFonts w:cs="Times New Roman"/>
          <w:bCs/>
          <w:color w:val="000000"/>
        </w:rPr>
      </w:pPr>
    </w:p>
    <w:p w:rsidR="00A11706" w:rsidRPr="00A11706" w:rsidRDefault="00A11706" w:rsidP="00E51975">
      <w:pPr>
        <w:ind w:left="720"/>
        <w:rPr>
          <w:rFonts w:cs="Times New Roman"/>
          <w:bCs/>
          <w:color w:val="000000"/>
        </w:rPr>
      </w:pPr>
      <w:r w:rsidRPr="00A11706">
        <w:rPr>
          <w:rFonts w:cs="Times New Roman"/>
          <w:bCs/>
          <w:color w:val="000000"/>
        </w:rPr>
        <w:t>Simply put, God’s will is your growth in Christlikeness. God promises to work all things together for our good that we might be conformed to the image of his Son. And the degree to which this sounds like a lame promise is the degree to which we prefer the stones and scorpions of this world to the true bread from heaven. God never assures us of health, success, or ease. But He promises us something even better: He promises to make us loving, pure and humble like Christ. In short, God’s will is that you and I get happy and holy in Jesus…The only chains God wants us to wear a</w:t>
      </w:r>
      <w:r w:rsidR="00E51975">
        <w:rPr>
          <w:rFonts w:cs="Times New Roman"/>
          <w:bCs/>
          <w:color w:val="000000"/>
        </w:rPr>
        <w:t xml:space="preserve">re the chains of righteousness—not </w:t>
      </w:r>
      <w:r w:rsidRPr="00A11706">
        <w:rPr>
          <w:rFonts w:cs="Times New Roman"/>
          <w:bCs/>
          <w:color w:val="000000"/>
        </w:rPr>
        <w:t>the chains of hopeless subjectivism, not the shackles of risk-free living, not the fetters of horoscope decision m</w:t>
      </w:r>
      <w:r w:rsidR="00E51975">
        <w:rPr>
          <w:rFonts w:cs="Times New Roman"/>
          <w:bCs/>
          <w:color w:val="000000"/>
        </w:rPr>
        <w:t xml:space="preserve">aking—just </w:t>
      </w:r>
      <w:r w:rsidRPr="00A11706">
        <w:rPr>
          <w:rFonts w:cs="Times New Roman"/>
          <w:bCs/>
          <w:color w:val="000000"/>
        </w:rPr>
        <w:t>the chains befitting a bond servant of Christ Jesus. Die to self. Live for Christ. And then do what you want and go w</w:t>
      </w:r>
      <w:r w:rsidR="00E51975">
        <w:rPr>
          <w:rFonts w:cs="Times New Roman"/>
          <w:bCs/>
          <w:color w:val="000000"/>
        </w:rPr>
        <w:t>here you want, for God’s glory.</w:t>
      </w:r>
    </w:p>
    <w:p w:rsidR="00A11706" w:rsidRPr="00A11706" w:rsidRDefault="00A11706" w:rsidP="00A11706">
      <w:pPr>
        <w:rPr>
          <w:rFonts w:cs="Times New Roman"/>
          <w:bCs/>
          <w:color w:val="000000"/>
        </w:rPr>
      </w:pPr>
    </w:p>
    <w:p w:rsidR="00273025" w:rsidRPr="00A11706" w:rsidRDefault="00A11706" w:rsidP="00A11706">
      <w:r w:rsidRPr="00A11706">
        <w:rPr>
          <w:rFonts w:cs="Times New Roman"/>
          <w:bCs/>
          <w:color w:val="000000"/>
        </w:rPr>
        <w:t>[Pray]</w:t>
      </w:r>
    </w:p>
    <w:sectPr w:rsidR="00273025" w:rsidRPr="00A11706" w:rsidSect="005E36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58" w:rsidRDefault="00960458" w:rsidP="007E68A0">
      <w:r>
        <w:separator/>
      </w:r>
    </w:p>
  </w:endnote>
  <w:endnote w:type="continuationSeparator" w:id="0">
    <w:p w:rsidR="00960458" w:rsidRDefault="00960458" w:rsidP="007E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58" w:rsidRDefault="00960458" w:rsidP="007E68A0">
      <w:r>
        <w:separator/>
      </w:r>
    </w:p>
  </w:footnote>
  <w:footnote w:type="continuationSeparator" w:id="0">
    <w:p w:rsidR="00960458" w:rsidRDefault="00960458" w:rsidP="007E68A0">
      <w:r>
        <w:continuationSeparator/>
      </w:r>
    </w:p>
  </w:footnote>
  <w:footnote w:id="1">
    <w:p w:rsidR="00503D7C" w:rsidRPr="00503D7C" w:rsidRDefault="00503D7C">
      <w:pPr>
        <w:pStyle w:val="FootnoteText"/>
      </w:pPr>
      <w:r>
        <w:rPr>
          <w:rStyle w:val="FootnoteReference"/>
        </w:rPr>
        <w:footnoteRef/>
      </w:r>
      <w:r>
        <w:t xml:space="preserve"> Haddon Robinson, as quoted in </w:t>
      </w:r>
      <w:r>
        <w:rPr>
          <w:i/>
        </w:rPr>
        <w:t xml:space="preserve">Just Do Something, </w:t>
      </w:r>
      <w:r>
        <w:t>page 49.</w:t>
      </w:r>
    </w:p>
  </w:footnote>
  <w:footnote w:id="2">
    <w:p w:rsidR="00121868" w:rsidRPr="00121868" w:rsidRDefault="00121868">
      <w:pPr>
        <w:pStyle w:val="FootnoteText"/>
      </w:pPr>
      <w:r>
        <w:rPr>
          <w:rStyle w:val="FootnoteReference"/>
        </w:rPr>
        <w:footnoteRef/>
      </w:r>
      <w:r>
        <w:t xml:space="preserve"> Gerald </w:t>
      </w:r>
      <w:proofErr w:type="spellStart"/>
      <w:r>
        <w:t>Sittser</w:t>
      </w:r>
      <w:proofErr w:type="spellEnd"/>
      <w:r>
        <w:t xml:space="preserve">, </w:t>
      </w:r>
      <w:r>
        <w:rPr>
          <w:i/>
        </w:rPr>
        <w:t>The Will of God as a Way of Life: Finding and Following the Will of God</w:t>
      </w:r>
      <w:r>
        <w:t xml:space="preserve"> (Grand Rapids: Zondervan, 2000), 17.</w:t>
      </w:r>
    </w:p>
  </w:footnote>
  <w:footnote w:id="3">
    <w:p w:rsidR="008328EF" w:rsidRPr="008328EF" w:rsidRDefault="008328EF">
      <w:pPr>
        <w:pStyle w:val="FootnoteText"/>
      </w:pPr>
      <w:r>
        <w:rPr>
          <w:rStyle w:val="FootnoteReference"/>
        </w:rPr>
        <w:footnoteRef/>
      </w:r>
      <w:r>
        <w:t xml:space="preserve"> </w:t>
      </w:r>
      <w:r>
        <w:rPr>
          <w:i/>
        </w:rPr>
        <w:t>Just Do Something</w:t>
      </w:r>
      <w:r>
        <w:t xml:space="preserve"> pages 42-43.</w:t>
      </w:r>
    </w:p>
  </w:footnote>
  <w:footnote w:id="4">
    <w:p w:rsidR="00E51975" w:rsidRDefault="00E51975">
      <w:pPr>
        <w:pStyle w:val="FootnoteText"/>
      </w:pPr>
      <w:r>
        <w:rPr>
          <w:rStyle w:val="FootnoteReference"/>
        </w:rPr>
        <w:footnoteRef/>
      </w:r>
      <w:r>
        <w:t xml:space="preserve"> Matthew 6:25-26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92B"/>
    <w:multiLevelType w:val="hybridMultilevel"/>
    <w:tmpl w:val="171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5580D"/>
    <w:multiLevelType w:val="hybridMultilevel"/>
    <w:tmpl w:val="4A0E7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E2E2A"/>
    <w:multiLevelType w:val="hybridMultilevel"/>
    <w:tmpl w:val="5E18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161C26"/>
    <w:multiLevelType w:val="hybridMultilevel"/>
    <w:tmpl w:val="09F0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A4793"/>
    <w:multiLevelType w:val="hybridMultilevel"/>
    <w:tmpl w:val="D9D2F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E2"/>
    <w:rsid w:val="0007172B"/>
    <w:rsid w:val="000A26E2"/>
    <w:rsid w:val="000D02FE"/>
    <w:rsid w:val="00121868"/>
    <w:rsid w:val="001338D5"/>
    <w:rsid w:val="00162AC6"/>
    <w:rsid w:val="001C779F"/>
    <w:rsid w:val="001E1E4C"/>
    <w:rsid w:val="00273025"/>
    <w:rsid w:val="003D7C54"/>
    <w:rsid w:val="003E550B"/>
    <w:rsid w:val="00454100"/>
    <w:rsid w:val="0047469B"/>
    <w:rsid w:val="004C3C5A"/>
    <w:rsid w:val="004D4F1E"/>
    <w:rsid w:val="00503D7C"/>
    <w:rsid w:val="005C230F"/>
    <w:rsid w:val="005E3602"/>
    <w:rsid w:val="00697326"/>
    <w:rsid w:val="006C77BA"/>
    <w:rsid w:val="007358D6"/>
    <w:rsid w:val="00765BF4"/>
    <w:rsid w:val="007E68A0"/>
    <w:rsid w:val="00817666"/>
    <w:rsid w:val="008328EF"/>
    <w:rsid w:val="008542CE"/>
    <w:rsid w:val="00943016"/>
    <w:rsid w:val="00960458"/>
    <w:rsid w:val="009B5FEE"/>
    <w:rsid w:val="009E259C"/>
    <w:rsid w:val="009E4401"/>
    <w:rsid w:val="00A11706"/>
    <w:rsid w:val="00AA3860"/>
    <w:rsid w:val="00AC57AA"/>
    <w:rsid w:val="00AF400D"/>
    <w:rsid w:val="00B95A78"/>
    <w:rsid w:val="00B95F13"/>
    <w:rsid w:val="00BC0418"/>
    <w:rsid w:val="00C306F8"/>
    <w:rsid w:val="00C32787"/>
    <w:rsid w:val="00C42BC2"/>
    <w:rsid w:val="00C463C9"/>
    <w:rsid w:val="00CB5A4C"/>
    <w:rsid w:val="00CF5828"/>
    <w:rsid w:val="00D21C10"/>
    <w:rsid w:val="00D74BA5"/>
    <w:rsid w:val="00E44DED"/>
    <w:rsid w:val="00E51975"/>
    <w:rsid w:val="00F07F2B"/>
    <w:rsid w:val="00F2234A"/>
    <w:rsid w:val="00F3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1B5B64F-B888-48CE-9322-DA42718D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6E2"/>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semiHidden/>
    <w:unhideWhenUsed/>
    <w:rsid w:val="007E68A0"/>
    <w:rPr>
      <w:sz w:val="20"/>
      <w:szCs w:val="20"/>
    </w:rPr>
  </w:style>
  <w:style w:type="character" w:customStyle="1" w:styleId="FootnoteTextChar">
    <w:name w:val="Footnote Text Char"/>
    <w:basedOn w:val="DefaultParagraphFont"/>
    <w:link w:val="FootnoteText"/>
    <w:uiPriority w:val="99"/>
    <w:semiHidden/>
    <w:rsid w:val="007E68A0"/>
    <w:rPr>
      <w:sz w:val="20"/>
      <w:szCs w:val="20"/>
    </w:rPr>
  </w:style>
  <w:style w:type="character" w:styleId="FootnoteReference">
    <w:name w:val="footnote reference"/>
    <w:basedOn w:val="DefaultParagraphFont"/>
    <w:uiPriority w:val="99"/>
    <w:semiHidden/>
    <w:unhideWhenUsed/>
    <w:rsid w:val="007E68A0"/>
    <w:rPr>
      <w:vertAlign w:val="superscript"/>
    </w:rPr>
  </w:style>
  <w:style w:type="character" w:customStyle="1" w:styleId="apple-converted-space">
    <w:name w:val="apple-converted-space"/>
    <w:basedOn w:val="DefaultParagraphFont"/>
    <w:rsid w:val="00162AC6"/>
  </w:style>
  <w:style w:type="character" w:styleId="Emphasis">
    <w:name w:val="Emphasis"/>
    <w:basedOn w:val="DefaultParagraphFont"/>
    <w:uiPriority w:val="20"/>
    <w:qFormat/>
    <w:rsid w:val="00162AC6"/>
    <w:rPr>
      <w:i/>
      <w:iCs/>
    </w:rPr>
  </w:style>
  <w:style w:type="paragraph" w:styleId="ListParagraph">
    <w:name w:val="List Paragraph"/>
    <w:basedOn w:val="Normal"/>
    <w:uiPriority w:val="34"/>
    <w:qFormat/>
    <w:rsid w:val="0047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269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5E4E8-FA4B-4307-B0E3-E6E2DA2D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8</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joseph</dc:creator>
  <cp:keywords/>
  <dc:description/>
  <cp:lastModifiedBy>Jamie Dunlop</cp:lastModifiedBy>
  <cp:revision>13</cp:revision>
  <dcterms:created xsi:type="dcterms:W3CDTF">2015-06-03T14:20:00Z</dcterms:created>
  <dcterms:modified xsi:type="dcterms:W3CDTF">2015-06-04T18:02:00Z</dcterms:modified>
</cp:coreProperties>
</file>