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42F" w:rsidRDefault="000E242F">
      <w:pPr>
        <w:pStyle w:val="Heading2"/>
      </w:pPr>
    </w:p>
    <w:p w:rsidR="000E242F" w:rsidRDefault="000E242F">
      <w:pPr>
        <w:outlineLvl w:val="0"/>
        <w:rPr>
          <w:szCs w:val="28"/>
        </w:rPr>
      </w:pPr>
    </w:p>
    <w:p w:rsidR="00C40FAD" w:rsidRDefault="00C40FAD" w:rsidP="00C40FAD">
      <w:pPr>
        <w:jc w:val="center"/>
        <w:outlineLvl w:val="0"/>
        <w:rPr>
          <w:b/>
          <w:szCs w:val="28"/>
          <w:u w:val="single"/>
        </w:rPr>
      </w:pPr>
      <w:r w:rsidRPr="00C40FAD">
        <w:rPr>
          <w:b/>
          <w:szCs w:val="28"/>
          <w:u w:val="single"/>
        </w:rPr>
        <w:t>Guidance Core Seminar</w:t>
      </w:r>
    </w:p>
    <w:p w:rsidR="00C40FAD" w:rsidRPr="00C40FAD" w:rsidRDefault="00C40FAD" w:rsidP="004048C0">
      <w:pPr>
        <w:ind w:left="1710"/>
        <w:outlineLvl w:val="0"/>
        <w:rPr>
          <w:szCs w:val="28"/>
        </w:rPr>
      </w:pPr>
      <w:r>
        <w:rPr>
          <w:szCs w:val="28"/>
        </w:rPr>
        <w:t>Week 1</w:t>
      </w:r>
      <w:r w:rsidR="004048C0">
        <w:rPr>
          <w:szCs w:val="28"/>
        </w:rPr>
        <w:t>–</w:t>
      </w:r>
      <w:r>
        <w:rPr>
          <w:szCs w:val="28"/>
        </w:rPr>
        <w:t xml:space="preserve"> </w:t>
      </w:r>
      <w:r w:rsidR="000F2612">
        <w:rPr>
          <w:szCs w:val="28"/>
        </w:rPr>
        <w:t>Anxious or Restful?</w:t>
      </w:r>
    </w:p>
    <w:p w:rsidR="00C40FAD" w:rsidRDefault="00C40FAD">
      <w:pPr>
        <w:outlineLvl w:val="0"/>
        <w:rPr>
          <w:szCs w:val="28"/>
        </w:rPr>
      </w:pPr>
      <w:r>
        <w:rPr>
          <w:szCs w:val="28"/>
        </w:rPr>
        <w:tab/>
      </w:r>
      <w:r>
        <w:rPr>
          <w:szCs w:val="28"/>
        </w:rPr>
        <w:tab/>
        <w:t xml:space="preserve">     </w:t>
      </w:r>
      <w:r w:rsidR="004048C0">
        <w:rPr>
          <w:szCs w:val="28"/>
        </w:rPr>
        <w:t>Week 2 – The Sovereignty of God</w:t>
      </w:r>
      <w:r>
        <w:rPr>
          <w:szCs w:val="28"/>
        </w:rPr>
        <w:tab/>
      </w:r>
    </w:p>
    <w:p w:rsidR="000E242F" w:rsidRDefault="00C40FAD">
      <w:pPr>
        <w:outlineLvl w:val="0"/>
        <w:rPr>
          <w:szCs w:val="28"/>
        </w:rPr>
      </w:pPr>
      <w:r>
        <w:rPr>
          <w:szCs w:val="28"/>
        </w:rPr>
        <w:tab/>
      </w:r>
      <w:r>
        <w:rPr>
          <w:szCs w:val="28"/>
        </w:rPr>
        <w:tab/>
        <w:t xml:space="preserve">     Week 3</w:t>
      </w:r>
      <w:r w:rsidR="004048C0">
        <w:rPr>
          <w:szCs w:val="28"/>
        </w:rPr>
        <w:t xml:space="preserve"> –</w:t>
      </w:r>
      <w:r>
        <w:rPr>
          <w:szCs w:val="28"/>
        </w:rPr>
        <w:t xml:space="preserve"> The </w:t>
      </w:r>
      <w:r w:rsidR="004048C0">
        <w:rPr>
          <w:szCs w:val="28"/>
        </w:rPr>
        <w:t>Will</w:t>
      </w:r>
      <w:r>
        <w:rPr>
          <w:szCs w:val="28"/>
        </w:rPr>
        <w:t xml:space="preserve"> of God</w:t>
      </w:r>
    </w:p>
    <w:p w:rsidR="000E242F" w:rsidRDefault="00C40FAD">
      <w:pPr>
        <w:outlineLvl w:val="0"/>
        <w:rPr>
          <w:szCs w:val="28"/>
        </w:rPr>
      </w:pPr>
      <w:r>
        <w:rPr>
          <w:szCs w:val="28"/>
        </w:rPr>
        <w:tab/>
      </w:r>
      <w:r>
        <w:rPr>
          <w:szCs w:val="28"/>
        </w:rPr>
        <w:tab/>
        <w:t xml:space="preserve">     Week 4</w:t>
      </w:r>
      <w:r w:rsidR="004048C0">
        <w:rPr>
          <w:szCs w:val="28"/>
        </w:rPr>
        <w:t xml:space="preserve"> –</w:t>
      </w:r>
      <w:r w:rsidR="00573AAB">
        <w:rPr>
          <w:szCs w:val="28"/>
        </w:rPr>
        <w:t xml:space="preserve"> Faithfulness</w:t>
      </w:r>
    </w:p>
    <w:p w:rsidR="000E242F" w:rsidRDefault="00C40FAD">
      <w:pPr>
        <w:outlineLvl w:val="0"/>
        <w:rPr>
          <w:szCs w:val="28"/>
        </w:rPr>
      </w:pPr>
      <w:r>
        <w:rPr>
          <w:szCs w:val="28"/>
        </w:rPr>
        <w:tab/>
      </w:r>
      <w:r>
        <w:rPr>
          <w:szCs w:val="28"/>
        </w:rPr>
        <w:tab/>
        <w:t xml:space="preserve">     Week 5</w:t>
      </w:r>
      <w:r w:rsidR="004048C0">
        <w:rPr>
          <w:szCs w:val="28"/>
        </w:rPr>
        <w:t xml:space="preserve"> –</w:t>
      </w:r>
      <w:r w:rsidR="00573AAB">
        <w:rPr>
          <w:szCs w:val="28"/>
        </w:rPr>
        <w:t xml:space="preserve"> God’s Word, Prayer, and Counsel</w:t>
      </w:r>
    </w:p>
    <w:p w:rsidR="000E242F" w:rsidRDefault="00C40FAD">
      <w:pPr>
        <w:outlineLvl w:val="0"/>
        <w:rPr>
          <w:szCs w:val="28"/>
        </w:rPr>
      </w:pPr>
      <w:r>
        <w:rPr>
          <w:szCs w:val="28"/>
        </w:rPr>
        <w:tab/>
      </w:r>
      <w:r>
        <w:rPr>
          <w:szCs w:val="28"/>
        </w:rPr>
        <w:tab/>
        <w:t xml:space="preserve">     Week 6</w:t>
      </w:r>
      <w:r w:rsidR="004048C0">
        <w:rPr>
          <w:szCs w:val="28"/>
        </w:rPr>
        <w:t xml:space="preserve"> –</w:t>
      </w:r>
      <w:r>
        <w:rPr>
          <w:szCs w:val="28"/>
        </w:rPr>
        <w:t xml:space="preserve"> </w:t>
      </w:r>
      <w:r w:rsidR="00573AAB">
        <w:rPr>
          <w:szCs w:val="28"/>
        </w:rPr>
        <w:t>Circumstances, Feelings, and Wisdom</w:t>
      </w:r>
    </w:p>
    <w:p w:rsidR="000E242F" w:rsidRDefault="00C40FAD">
      <w:pPr>
        <w:outlineLvl w:val="0"/>
        <w:rPr>
          <w:szCs w:val="28"/>
        </w:rPr>
      </w:pPr>
      <w:r>
        <w:rPr>
          <w:szCs w:val="28"/>
        </w:rPr>
        <w:tab/>
      </w:r>
      <w:r>
        <w:rPr>
          <w:szCs w:val="28"/>
        </w:rPr>
        <w:tab/>
        <w:t xml:space="preserve">     Week 7</w:t>
      </w:r>
      <w:r w:rsidR="004048C0">
        <w:rPr>
          <w:szCs w:val="28"/>
        </w:rPr>
        <w:t xml:space="preserve"> –</w:t>
      </w:r>
      <w:r>
        <w:rPr>
          <w:szCs w:val="28"/>
        </w:rPr>
        <w:t xml:space="preserve"> Panel</w:t>
      </w:r>
      <w:r w:rsidR="00573AAB">
        <w:rPr>
          <w:szCs w:val="28"/>
        </w:rPr>
        <w:t xml:space="preserve"> Q&amp;A</w:t>
      </w:r>
    </w:p>
    <w:p w:rsidR="000E242F" w:rsidRDefault="000E242F">
      <w:pPr>
        <w:outlineLvl w:val="0"/>
        <w:rPr>
          <w:szCs w:val="28"/>
        </w:rPr>
      </w:pPr>
    </w:p>
    <w:p w:rsidR="000E242F" w:rsidRDefault="000E242F">
      <w:pPr>
        <w:outlineLvl w:val="0"/>
        <w:rPr>
          <w:szCs w:val="28"/>
        </w:rPr>
      </w:pPr>
    </w:p>
    <w:p w:rsidR="000E242F" w:rsidRDefault="000E242F">
      <w:pPr>
        <w:outlineLvl w:val="0"/>
        <w:rPr>
          <w:szCs w:val="28"/>
        </w:rPr>
      </w:pPr>
    </w:p>
    <w:p w:rsidR="000E242F" w:rsidRDefault="000E242F">
      <w:pPr>
        <w:outlineLvl w:val="0"/>
        <w:rPr>
          <w:szCs w:val="28"/>
        </w:rPr>
      </w:pPr>
    </w:p>
    <w:p w:rsidR="000E242F" w:rsidRDefault="000E242F">
      <w:pPr>
        <w:outlineLvl w:val="0"/>
        <w:rPr>
          <w:szCs w:val="28"/>
        </w:rPr>
      </w:pPr>
    </w:p>
    <w:p w:rsidR="000E242F" w:rsidRDefault="000E242F" w:rsidP="00B11EC2">
      <w:pPr>
        <w:pStyle w:val="Heading2"/>
      </w:pPr>
    </w:p>
    <w:p w:rsidR="000E242F" w:rsidRDefault="000E242F">
      <w:pPr>
        <w:rPr>
          <w:szCs w:val="28"/>
        </w:rPr>
      </w:pPr>
    </w:p>
    <w:p w:rsidR="000E242F" w:rsidRDefault="000E242F">
      <w:pPr>
        <w:rPr>
          <w:szCs w:val="28"/>
        </w:rPr>
      </w:pPr>
    </w:p>
    <w:p w:rsidR="000E242F" w:rsidRDefault="000E242F">
      <w:pPr>
        <w:rPr>
          <w:szCs w:val="28"/>
        </w:rPr>
      </w:pPr>
    </w:p>
    <w:p w:rsidR="000E242F" w:rsidRDefault="000E242F">
      <w:pPr>
        <w:rPr>
          <w:szCs w:val="28"/>
        </w:rPr>
      </w:pPr>
    </w:p>
    <w:p w:rsidR="000E242F" w:rsidRDefault="000E242F">
      <w:pPr>
        <w:rPr>
          <w:szCs w:val="28"/>
        </w:rPr>
      </w:pPr>
    </w:p>
    <w:p w:rsidR="000E242F" w:rsidRDefault="000E242F">
      <w:pPr>
        <w:rPr>
          <w:szCs w:val="18"/>
        </w:rPr>
      </w:pPr>
    </w:p>
    <w:p w:rsidR="000E242F" w:rsidRDefault="000E242F">
      <w:pPr>
        <w:rPr>
          <w:szCs w:val="18"/>
        </w:rPr>
      </w:pPr>
    </w:p>
    <w:p w:rsidR="000E242F" w:rsidRDefault="000E242F">
      <w:pPr>
        <w:rPr>
          <w:szCs w:val="18"/>
        </w:rPr>
      </w:pPr>
    </w:p>
    <w:p w:rsidR="000E242F" w:rsidRDefault="000E242F">
      <w:pPr>
        <w:rPr>
          <w:szCs w:val="18"/>
        </w:rPr>
      </w:pPr>
    </w:p>
    <w:p w:rsidR="000E242F" w:rsidRDefault="000E242F">
      <w:pPr>
        <w:rPr>
          <w:szCs w:val="18"/>
        </w:rPr>
      </w:pPr>
    </w:p>
    <w:p w:rsidR="000E242F" w:rsidRDefault="000E242F">
      <w:pPr>
        <w:rPr>
          <w:szCs w:val="18"/>
        </w:rPr>
      </w:pPr>
    </w:p>
    <w:p w:rsidR="000E242F" w:rsidRDefault="000E242F">
      <w:pPr>
        <w:rPr>
          <w:szCs w:val="18"/>
        </w:rPr>
      </w:pPr>
    </w:p>
    <w:p w:rsidR="000E242F" w:rsidRDefault="000E242F">
      <w:pPr>
        <w:rPr>
          <w:szCs w:val="18"/>
        </w:rPr>
      </w:pPr>
    </w:p>
    <w:p w:rsidR="000E242F" w:rsidRDefault="000E242F">
      <w:pPr>
        <w:rPr>
          <w:szCs w:val="18"/>
        </w:rPr>
      </w:pPr>
    </w:p>
    <w:p w:rsidR="000E242F" w:rsidRDefault="000E242F">
      <w:pPr>
        <w:rPr>
          <w:szCs w:val="18"/>
        </w:rPr>
      </w:pPr>
    </w:p>
    <w:p w:rsidR="000E242F" w:rsidRDefault="000E242F">
      <w:pPr>
        <w:rPr>
          <w:szCs w:val="18"/>
        </w:rPr>
      </w:pPr>
    </w:p>
    <w:p w:rsidR="000E242F" w:rsidRDefault="000E242F">
      <w:pPr>
        <w:rPr>
          <w:szCs w:val="18"/>
        </w:rPr>
      </w:pPr>
    </w:p>
    <w:p w:rsidR="000E242F" w:rsidRDefault="000E242F">
      <w:pPr>
        <w:rPr>
          <w:szCs w:val="18"/>
        </w:rPr>
      </w:pPr>
    </w:p>
    <w:p w:rsidR="000E242F" w:rsidRDefault="000E242F">
      <w:pPr>
        <w:rPr>
          <w:szCs w:val="18"/>
        </w:rPr>
      </w:pPr>
    </w:p>
    <w:p w:rsidR="000E242F" w:rsidRDefault="000E242F">
      <w:pPr>
        <w:outlineLvl w:val="0"/>
        <w:rPr>
          <w:szCs w:val="18"/>
        </w:rPr>
      </w:pPr>
    </w:p>
    <w:p w:rsidR="000E242F" w:rsidRDefault="000E242F">
      <w:pPr>
        <w:outlineLvl w:val="0"/>
        <w:rPr>
          <w:szCs w:val="18"/>
        </w:rPr>
      </w:pPr>
    </w:p>
    <w:p w:rsidR="000E242F" w:rsidRDefault="000E242F">
      <w:pPr>
        <w:outlineLvl w:val="0"/>
        <w:rPr>
          <w:szCs w:val="18"/>
        </w:rPr>
      </w:pPr>
    </w:p>
    <w:p w:rsidR="000E242F" w:rsidRDefault="000E242F">
      <w:pPr>
        <w:outlineLvl w:val="0"/>
      </w:pPr>
    </w:p>
    <w:p w:rsidR="000E242F" w:rsidRDefault="004048C0">
      <w:pPr>
        <w:pStyle w:val="Heading3"/>
      </w:pPr>
      <w:r>
        <w:drawing>
          <wp:anchor distT="0" distB="0" distL="114300" distR="114300" simplePos="0" relativeHeight="251657728" behindDoc="0" locked="0" layoutInCell="1" allowOverlap="1">
            <wp:simplePos x="0" y="0"/>
            <wp:positionH relativeFrom="column">
              <wp:posOffset>2914650</wp:posOffset>
            </wp:positionH>
            <wp:positionV relativeFrom="paragraph">
              <wp:posOffset>-228600</wp:posOffset>
            </wp:positionV>
            <wp:extent cx="1028700" cy="10287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solidFill>
                      <a:srgbClr val="FFFFFF"/>
                    </a:solidFill>
                    <a:ln>
                      <a:noFill/>
                    </a:ln>
                    <a:effectLst/>
                  </pic:spPr>
                </pic:pic>
              </a:graphicData>
            </a:graphic>
            <wp14:sizeRelH relativeFrom="page">
              <wp14:pctWidth>0</wp14:pctWidth>
            </wp14:sizeRelH>
            <wp14:sizeRelV relativeFrom="page">
              <wp14:pctHeight>0</wp14:pctHeight>
            </wp14:sizeRelV>
          </wp:anchor>
        </w:drawing>
      </w:r>
      <w:r w:rsidR="000E242F">
        <w:t>Core Seminars—Guidance</w:t>
      </w:r>
    </w:p>
    <w:p w:rsidR="000E242F" w:rsidRDefault="000E242F" w:rsidP="000F2612">
      <w:pPr>
        <w:rPr>
          <w:b/>
          <w:bCs/>
          <w:szCs w:val="22"/>
        </w:rPr>
      </w:pPr>
      <w:r>
        <w:rPr>
          <w:b/>
          <w:bCs/>
          <w:szCs w:val="22"/>
        </w:rPr>
        <w:t xml:space="preserve">Class </w:t>
      </w:r>
      <w:r w:rsidR="000F2612">
        <w:rPr>
          <w:b/>
          <w:bCs/>
          <w:szCs w:val="22"/>
        </w:rPr>
        <w:t>3</w:t>
      </w:r>
      <w:r>
        <w:rPr>
          <w:b/>
          <w:bCs/>
          <w:szCs w:val="22"/>
        </w:rPr>
        <w:t xml:space="preserve">:  </w:t>
      </w:r>
      <w:r w:rsidR="000F2612">
        <w:rPr>
          <w:b/>
          <w:bCs/>
          <w:szCs w:val="22"/>
        </w:rPr>
        <w:t>The Will of God</w:t>
      </w:r>
    </w:p>
    <w:p w:rsidR="000E242F" w:rsidRDefault="000E242F">
      <w:pPr>
        <w:pBdr>
          <w:bottom w:val="single" w:sz="4" w:space="1" w:color="auto"/>
        </w:pBdr>
        <w:rPr>
          <w:sz w:val="22"/>
          <w:szCs w:val="22"/>
        </w:rPr>
      </w:pPr>
    </w:p>
    <w:p w:rsidR="000E242F" w:rsidRDefault="000E242F">
      <w:pPr>
        <w:pBdr>
          <w:bottom w:val="single" w:sz="4" w:space="1" w:color="auto"/>
        </w:pBdr>
        <w:rPr>
          <w:sz w:val="22"/>
          <w:szCs w:val="22"/>
        </w:rPr>
      </w:pPr>
    </w:p>
    <w:p w:rsidR="000E242F" w:rsidRDefault="000E242F">
      <w:pPr>
        <w:pBdr>
          <w:bottom w:val="single" w:sz="4" w:space="1" w:color="auto"/>
        </w:pBdr>
        <w:rPr>
          <w:sz w:val="22"/>
          <w:szCs w:val="22"/>
        </w:rPr>
      </w:pPr>
    </w:p>
    <w:p w:rsidR="000E242F" w:rsidRDefault="000E242F">
      <w:pPr>
        <w:rPr>
          <w:sz w:val="22"/>
          <w:szCs w:val="22"/>
        </w:rPr>
      </w:pPr>
    </w:p>
    <w:p w:rsidR="000E242F" w:rsidRPr="000E242F" w:rsidRDefault="000E242F">
      <w:pPr>
        <w:rPr>
          <w:b/>
        </w:rPr>
      </w:pPr>
      <w:r w:rsidRPr="000E242F">
        <w:rPr>
          <w:b/>
        </w:rPr>
        <w:t>Introduction</w:t>
      </w:r>
    </w:p>
    <w:p w:rsidR="000E242F" w:rsidRDefault="000E242F">
      <w:pPr>
        <w:rPr>
          <w:sz w:val="22"/>
          <w:szCs w:val="22"/>
        </w:rPr>
      </w:pPr>
    </w:p>
    <w:p w:rsidR="000E242F" w:rsidRDefault="000E242F">
      <w:pPr>
        <w:rPr>
          <w:sz w:val="22"/>
          <w:szCs w:val="22"/>
        </w:rPr>
      </w:pPr>
    </w:p>
    <w:p w:rsidR="000E242F" w:rsidRDefault="000E242F">
      <w:pPr>
        <w:rPr>
          <w:sz w:val="22"/>
          <w:szCs w:val="22"/>
        </w:rPr>
      </w:pPr>
    </w:p>
    <w:p w:rsidR="000E242F" w:rsidRDefault="000E242F">
      <w:pPr>
        <w:rPr>
          <w:sz w:val="22"/>
          <w:szCs w:val="22"/>
        </w:rPr>
      </w:pPr>
    </w:p>
    <w:p w:rsidR="000E242F" w:rsidRDefault="000E242F">
      <w:pPr>
        <w:rPr>
          <w:sz w:val="22"/>
          <w:szCs w:val="22"/>
        </w:rPr>
      </w:pPr>
    </w:p>
    <w:p w:rsidR="000E242F" w:rsidRPr="000E242F" w:rsidRDefault="000E242F">
      <w:pPr>
        <w:rPr>
          <w:b/>
          <w:bCs/>
        </w:rPr>
      </w:pPr>
      <w:r>
        <w:rPr>
          <w:b/>
          <w:bCs/>
        </w:rPr>
        <w:t xml:space="preserve">I. What is the </w:t>
      </w:r>
      <w:r>
        <w:rPr>
          <w:b/>
          <w:bCs/>
          <w:i/>
        </w:rPr>
        <w:t xml:space="preserve">will </w:t>
      </w:r>
      <w:r>
        <w:rPr>
          <w:b/>
          <w:bCs/>
        </w:rPr>
        <w:t>of God?</w:t>
      </w:r>
    </w:p>
    <w:p w:rsidR="000E242F" w:rsidRDefault="000E242F"/>
    <w:p w:rsidR="000E242F" w:rsidRPr="000E242F" w:rsidRDefault="000E242F">
      <w:pPr>
        <w:rPr>
          <w:b/>
        </w:rPr>
      </w:pPr>
      <w:r>
        <w:rPr>
          <w:b/>
        </w:rPr>
        <w:t xml:space="preserve">A. God’s </w:t>
      </w:r>
      <w:r w:rsidR="000F2612">
        <w:rPr>
          <w:b/>
        </w:rPr>
        <w:t>Will of Decree</w:t>
      </w:r>
    </w:p>
    <w:p w:rsidR="000E242F" w:rsidRDefault="000E242F">
      <w:r>
        <w:t>(Deuteronomy 29:29; Isaiah 46:8-10)</w:t>
      </w:r>
    </w:p>
    <w:p w:rsidR="000E242F" w:rsidRDefault="000E242F"/>
    <w:p w:rsidR="000E242F" w:rsidRDefault="000E242F"/>
    <w:p w:rsidR="000E242F" w:rsidRDefault="000E242F"/>
    <w:p w:rsidR="000E242F" w:rsidRDefault="000E242F"/>
    <w:p w:rsidR="000E242F" w:rsidRDefault="000E242F"/>
    <w:p w:rsidR="000F2612" w:rsidRDefault="000F2612">
      <w:pPr>
        <w:rPr>
          <w:b/>
        </w:rPr>
      </w:pPr>
    </w:p>
    <w:p w:rsidR="000E242F" w:rsidRDefault="000E242F">
      <w:pPr>
        <w:rPr>
          <w:b/>
        </w:rPr>
      </w:pPr>
      <w:r>
        <w:rPr>
          <w:b/>
        </w:rPr>
        <w:t xml:space="preserve">B. God’s </w:t>
      </w:r>
      <w:r w:rsidR="000F2612">
        <w:rPr>
          <w:b/>
        </w:rPr>
        <w:t>Will of Command</w:t>
      </w:r>
    </w:p>
    <w:p w:rsidR="000E242F" w:rsidRPr="000E242F" w:rsidRDefault="000E242F">
      <w:r>
        <w:t>(Deuteronomy 29:29; 1 Thess. 4:3)</w:t>
      </w:r>
    </w:p>
    <w:p w:rsidR="000E242F" w:rsidRDefault="000E242F">
      <w:r>
        <w:t xml:space="preserve"> </w:t>
      </w:r>
    </w:p>
    <w:p w:rsidR="000E242F" w:rsidRDefault="000E242F"/>
    <w:p w:rsidR="000E242F" w:rsidRDefault="000E242F">
      <w:pPr>
        <w:rPr>
          <w:b/>
          <w:bCs/>
          <w:u w:val="single"/>
        </w:rPr>
      </w:pPr>
    </w:p>
    <w:p w:rsidR="000E242F" w:rsidRDefault="000E242F">
      <w:pPr>
        <w:rPr>
          <w:b/>
          <w:bCs/>
          <w:u w:val="single"/>
        </w:rPr>
      </w:pPr>
    </w:p>
    <w:p w:rsidR="000E242F" w:rsidRDefault="000E242F">
      <w:pPr>
        <w:rPr>
          <w:b/>
          <w:bCs/>
          <w:u w:val="single"/>
        </w:rPr>
      </w:pPr>
    </w:p>
    <w:p w:rsidR="000F2612" w:rsidRPr="000F2612" w:rsidRDefault="000F2612" w:rsidP="000F2612">
      <w:pPr>
        <w:rPr>
          <w:bCs/>
          <w:i/>
          <w:noProof w:val="0"/>
          <w:color w:val="000000"/>
        </w:rPr>
      </w:pPr>
      <w:r w:rsidRPr="000F2612">
        <w:rPr>
          <w:bCs/>
          <w:i/>
          <w:color w:val="000000"/>
        </w:rPr>
        <w:t>If we ask, “How can I know the will of God?” we may be asking the wrong question.  The Scriptures do not command us to find God’s will for most of life’s choices nor do we have any passage instructing on how it can be determined…Yet we persist in searching for God’s will because decisions require thought and sap energy.  We seek relief from the responsibility of decision-making and we feel less threatened by being passive rather than active when making important choices.</w:t>
      </w:r>
      <w:r>
        <w:rPr>
          <w:bCs/>
          <w:i/>
          <w:color w:val="000000"/>
        </w:rPr>
        <w:t xml:space="preserve"> – Haddon Robinson</w:t>
      </w:r>
    </w:p>
    <w:p w:rsidR="000F2612" w:rsidRDefault="000F2612">
      <w:pPr>
        <w:rPr>
          <w:b/>
        </w:rPr>
      </w:pPr>
      <w:r>
        <w:rPr>
          <w:b/>
        </w:rPr>
        <w:lastRenderedPageBreak/>
        <w:t xml:space="preserve">II. What God’s Will is </w:t>
      </w:r>
      <w:r>
        <w:rPr>
          <w:b/>
          <w:i/>
        </w:rPr>
        <w:t>Not</w:t>
      </w:r>
    </w:p>
    <w:p w:rsidR="000F2612" w:rsidRDefault="000F2612">
      <w:pPr>
        <w:rPr>
          <w:b/>
        </w:rPr>
      </w:pPr>
    </w:p>
    <w:p w:rsidR="000F2612" w:rsidRDefault="000F2612">
      <w:pPr>
        <w:rPr>
          <w:b/>
        </w:rPr>
      </w:pPr>
    </w:p>
    <w:p w:rsidR="000F2612" w:rsidRPr="000F2612" w:rsidRDefault="000F2612" w:rsidP="000F2612">
      <w:pPr>
        <w:numPr>
          <w:ilvl w:val="0"/>
          <w:numId w:val="2"/>
        </w:numPr>
        <w:rPr>
          <w:b/>
        </w:rPr>
      </w:pPr>
      <w:r>
        <w:t>A “Choose Your Own Adventure” book</w:t>
      </w:r>
    </w:p>
    <w:p w:rsidR="000F2612" w:rsidRDefault="000F2612" w:rsidP="000F2612">
      <w:pPr>
        <w:ind w:left="720"/>
      </w:pPr>
    </w:p>
    <w:p w:rsidR="000F2612" w:rsidRPr="000F2612" w:rsidRDefault="000F2612" w:rsidP="000F2612">
      <w:pPr>
        <w:ind w:left="720"/>
        <w:rPr>
          <w:b/>
        </w:rPr>
      </w:pPr>
    </w:p>
    <w:p w:rsidR="000F2612" w:rsidRPr="000F2612" w:rsidRDefault="000F2612" w:rsidP="000F2612">
      <w:pPr>
        <w:numPr>
          <w:ilvl w:val="0"/>
          <w:numId w:val="2"/>
        </w:numPr>
        <w:rPr>
          <w:b/>
        </w:rPr>
      </w:pPr>
      <w:r>
        <w:t>A fairytale of comfort and happiness</w:t>
      </w:r>
    </w:p>
    <w:p w:rsidR="000F2612" w:rsidRDefault="000F2612" w:rsidP="000F2612">
      <w:pPr>
        <w:ind w:left="720"/>
      </w:pPr>
    </w:p>
    <w:p w:rsidR="000F2612" w:rsidRPr="000F2612" w:rsidRDefault="000F2612" w:rsidP="000F2612">
      <w:pPr>
        <w:ind w:left="720"/>
        <w:rPr>
          <w:b/>
        </w:rPr>
      </w:pPr>
    </w:p>
    <w:p w:rsidR="000F2612" w:rsidRPr="000F2612" w:rsidRDefault="000F2612" w:rsidP="000F2612">
      <w:pPr>
        <w:numPr>
          <w:ilvl w:val="0"/>
          <w:numId w:val="2"/>
        </w:numPr>
        <w:rPr>
          <w:b/>
        </w:rPr>
      </w:pPr>
      <w:r>
        <w:t>A target you can miss</w:t>
      </w:r>
    </w:p>
    <w:p w:rsidR="000F2612" w:rsidRDefault="000F2612">
      <w:pPr>
        <w:rPr>
          <w:b/>
        </w:rPr>
      </w:pPr>
    </w:p>
    <w:p w:rsidR="000F2612" w:rsidRDefault="000F2612">
      <w:pPr>
        <w:rPr>
          <w:b/>
        </w:rPr>
      </w:pPr>
    </w:p>
    <w:p w:rsidR="000F2612" w:rsidRDefault="000F2612">
      <w:pPr>
        <w:rPr>
          <w:b/>
        </w:rPr>
      </w:pPr>
    </w:p>
    <w:p w:rsidR="000F2612" w:rsidRDefault="000F2612">
      <w:pPr>
        <w:rPr>
          <w:b/>
        </w:rPr>
      </w:pPr>
    </w:p>
    <w:p w:rsidR="000E242F" w:rsidRDefault="000E242F">
      <w:pPr>
        <w:rPr>
          <w:b/>
        </w:rPr>
      </w:pPr>
      <w:r>
        <w:rPr>
          <w:b/>
        </w:rPr>
        <w:t>I</w:t>
      </w:r>
      <w:r w:rsidR="000F2612">
        <w:rPr>
          <w:b/>
        </w:rPr>
        <w:t>I</w:t>
      </w:r>
      <w:r>
        <w:rPr>
          <w:b/>
        </w:rPr>
        <w:t>I. God’s Will for His People</w:t>
      </w:r>
    </w:p>
    <w:p w:rsidR="000E242F" w:rsidRDefault="000E242F">
      <w:pPr>
        <w:rPr>
          <w:b/>
        </w:rPr>
      </w:pPr>
    </w:p>
    <w:p w:rsidR="000E242F" w:rsidRDefault="000F2612" w:rsidP="000F2612">
      <w:pPr>
        <w:numPr>
          <w:ilvl w:val="0"/>
          <w:numId w:val="3"/>
        </w:numPr>
        <w:rPr>
          <w:b/>
        </w:rPr>
      </w:pPr>
      <w:r>
        <w:rPr>
          <w:b/>
        </w:rPr>
        <w:t>For Us to Obey (John 14:21)</w:t>
      </w:r>
    </w:p>
    <w:p w:rsidR="000F2612" w:rsidRDefault="000F2612" w:rsidP="000F2612">
      <w:pPr>
        <w:ind w:left="720"/>
        <w:rPr>
          <w:b/>
        </w:rPr>
      </w:pPr>
    </w:p>
    <w:p w:rsidR="000F2612" w:rsidRDefault="000F2612" w:rsidP="000F2612">
      <w:pPr>
        <w:ind w:left="720"/>
        <w:rPr>
          <w:b/>
        </w:rPr>
      </w:pPr>
    </w:p>
    <w:p w:rsidR="000F2612" w:rsidRDefault="000F2612" w:rsidP="000F2612">
      <w:pPr>
        <w:numPr>
          <w:ilvl w:val="0"/>
          <w:numId w:val="4"/>
        </w:numPr>
      </w:pPr>
      <w:r w:rsidRPr="000F2612">
        <w:t>God will never lead you to contradict his word</w:t>
      </w:r>
    </w:p>
    <w:p w:rsidR="000F2612" w:rsidRDefault="000F2612" w:rsidP="000F2612"/>
    <w:p w:rsidR="000F2612" w:rsidRDefault="000F2612" w:rsidP="000F2612"/>
    <w:p w:rsidR="000E242F" w:rsidRDefault="000F2612" w:rsidP="000F2612">
      <w:pPr>
        <w:numPr>
          <w:ilvl w:val="0"/>
          <w:numId w:val="4"/>
        </w:numPr>
      </w:pPr>
      <w:r>
        <w:t>Obedience is the path to wisdom</w:t>
      </w:r>
    </w:p>
    <w:p w:rsidR="000F2612" w:rsidRDefault="000F2612" w:rsidP="000F2612">
      <w:pPr>
        <w:ind w:left="1080"/>
      </w:pPr>
      <w:r>
        <w:t>Job 28:28, Romans 12:2</w:t>
      </w:r>
    </w:p>
    <w:p w:rsidR="000E242F" w:rsidRDefault="000E242F"/>
    <w:p w:rsidR="000E242F" w:rsidRDefault="000E242F"/>
    <w:p w:rsidR="000E242F" w:rsidRPr="000F2612" w:rsidRDefault="000F2612" w:rsidP="000F2612">
      <w:pPr>
        <w:numPr>
          <w:ilvl w:val="0"/>
          <w:numId w:val="3"/>
        </w:numPr>
        <w:rPr>
          <w:b/>
        </w:rPr>
      </w:pPr>
      <w:r w:rsidRPr="000F2612">
        <w:rPr>
          <w:b/>
        </w:rPr>
        <w:t>For Us to Be Holy (1 Thes. 4:3)</w:t>
      </w:r>
    </w:p>
    <w:p w:rsidR="000F2612" w:rsidRDefault="000F2612" w:rsidP="000F2612">
      <w:pPr>
        <w:ind w:left="720"/>
      </w:pPr>
    </w:p>
    <w:p w:rsidR="000F2612" w:rsidRDefault="000F2612" w:rsidP="000F2612">
      <w:pPr>
        <w:ind w:left="720"/>
      </w:pPr>
    </w:p>
    <w:p w:rsidR="000F2612" w:rsidRDefault="000F2612" w:rsidP="000F2612">
      <w:pPr>
        <w:ind w:left="720"/>
      </w:pPr>
    </w:p>
    <w:p w:rsidR="000F2612" w:rsidRDefault="000F2612" w:rsidP="000F2612">
      <w:pPr>
        <w:ind w:left="720"/>
      </w:pPr>
      <w:r>
        <w:t>Why does God reveal this and not the “big” decisions in life?</w:t>
      </w:r>
    </w:p>
    <w:p w:rsidR="000F2612" w:rsidRDefault="000F2612" w:rsidP="000F2612">
      <w:pPr>
        <w:ind w:left="720"/>
      </w:pPr>
    </w:p>
    <w:p w:rsidR="000F2612" w:rsidRDefault="000F2612" w:rsidP="000F2612">
      <w:pPr>
        <w:ind w:left="720"/>
      </w:pPr>
    </w:p>
    <w:p w:rsidR="000F2612" w:rsidRDefault="000F2612" w:rsidP="000F2612">
      <w:pPr>
        <w:ind w:left="720"/>
      </w:pPr>
    </w:p>
    <w:p w:rsidR="000F2612" w:rsidRPr="000F2612" w:rsidRDefault="000F2612" w:rsidP="000F2612">
      <w:pPr>
        <w:ind w:left="720"/>
        <w:rPr>
          <w:bCs/>
          <w:i/>
          <w:color w:val="000000"/>
        </w:rPr>
      </w:pPr>
      <w:r>
        <w:rPr>
          <w:bCs/>
          <w:color w:val="000000"/>
        </w:rPr>
        <w:br w:type="column"/>
      </w:r>
      <w:r w:rsidRPr="000F2612">
        <w:rPr>
          <w:bCs/>
          <w:i/>
          <w:color w:val="000000"/>
        </w:rPr>
        <w:lastRenderedPageBreak/>
        <w:t>And we know that in all things God works for the good of those who love him, who have been called according to his purpose. For those God foreknew he also predestined to be conformed to the likeness of his Son, that he might be the firstborn among many brothers.</w:t>
      </w:r>
      <w:r>
        <w:rPr>
          <w:bCs/>
          <w:i/>
          <w:color w:val="000000"/>
        </w:rPr>
        <w:t xml:space="preserve">       – Rom 8:28-29</w:t>
      </w:r>
    </w:p>
    <w:p w:rsidR="000F2612" w:rsidRDefault="000F2612" w:rsidP="000F2612">
      <w:pPr>
        <w:ind w:left="720"/>
      </w:pPr>
    </w:p>
    <w:p w:rsidR="000E242F" w:rsidRDefault="000E242F">
      <w:pPr>
        <w:rPr>
          <w:b/>
        </w:rPr>
      </w:pPr>
    </w:p>
    <w:p w:rsidR="000E242F" w:rsidRDefault="000E242F">
      <w:pPr>
        <w:rPr>
          <w:b/>
        </w:rPr>
      </w:pPr>
    </w:p>
    <w:p w:rsidR="000F2612" w:rsidRPr="000F2612" w:rsidRDefault="000F2612" w:rsidP="000F2612">
      <w:pPr>
        <w:numPr>
          <w:ilvl w:val="0"/>
          <w:numId w:val="3"/>
        </w:numPr>
        <w:rPr>
          <w:b/>
        </w:rPr>
      </w:pPr>
      <w:r>
        <w:rPr>
          <w:b/>
        </w:rPr>
        <w:t>For Christ to Be Exalted</w:t>
      </w:r>
      <w:r w:rsidRPr="000F2612">
        <w:rPr>
          <w:b/>
        </w:rPr>
        <w:t xml:space="preserve"> (</w:t>
      </w:r>
      <w:r w:rsidR="00DA068A">
        <w:rPr>
          <w:b/>
        </w:rPr>
        <w:t>Eph 1:5-10</w:t>
      </w:r>
      <w:bookmarkStart w:id="0" w:name="_GoBack"/>
      <w:bookmarkEnd w:id="0"/>
      <w:r w:rsidRPr="000F2612">
        <w:rPr>
          <w:b/>
        </w:rPr>
        <w:t>)</w:t>
      </w:r>
    </w:p>
    <w:p w:rsidR="000E242F" w:rsidRDefault="000E242F">
      <w:pPr>
        <w:rPr>
          <w:b/>
        </w:rPr>
      </w:pPr>
    </w:p>
    <w:p w:rsidR="000F2612" w:rsidRPr="000F2612" w:rsidRDefault="000F2612" w:rsidP="000F2612">
      <w:pPr>
        <w:ind w:left="720"/>
        <w:rPr>
          <w:bCs/>
          <w:i/>
          <w:noProof w:val="0"/>
          <w:color w:val="000000"/>
        </w:rPr>
      </w:pPr>
      <w:r w:rsidRPr="000F2612">
        <w:rPr>
          <w:bCs/>
          <w:i/>
          <w:color w:val="000000"/>
        </w:rPr>
        <w:t>In love, he predestined us to be adopted as sons through Jesus Christ according to his will, to the praise of his glorious grace, with which he has blessed us in the beloved. In him we have redemption through his blood, the forgiveness of sins, according to the riches of his grace, which he lavished upon us, in all wisdom and insight making known to us the mystery of his will, according to his purpose, which he set forth in Christ as a plan for the fullness of time, to unite all things in him, things in heaven and things on earth.</w:t>
      </w:r>
      <w:r>
        <w:rPr>
          <w:bCs/>
          <w:i/>
          <w:color w:val="000000"/>
        </w:rPr>
        <w:t xml:space="preserve"> – Eph 1:5-10</w:t>
      </w:r>
    </w:p>
    <w:p w:rsidR="00B11EC2" w:rsidRDefault="00B11EC2">
      <w:pPr>
        <w:rPr>
          <w:b/>
        </w:rPr>
      </w:pPr>
    </w:p>
    <w:p w:rsidR="00B11EC2" w:rsidRDefault="00B11EC2">
      <w:pPr>
        <w:rPr>
          <w:b/>
        </w:rPr>
      </w:pPr>
    </w:p>
    <w:p w:rsidR="000E242F" w:rsidRDefault="00B11EC2">
      <w:pPr>
        <w:rPr>
          <w:b/>
        </w:rPr>
      </w:pPr>
      <w:r>
        <w:rPr>
          <w:b/>
        </w:rPr>
        <w:t>I</w:t>
      </w:r>
      <w:r w:rsidR="004048C0">
        <w:rPr>
          <w:b/>
        </w:rPr>
        <w:t>V</w:t>
      </w:r>
      <w:r>
        <w:rPr>
          <w:b/>
        </w:rPr>
        <w:t xml:space="preserve">. How To </w:t>
      </w:r>
      <w:r>
        <w:rPr>
          <w:b/>
          <w:i/>
        </w:rPr>
        <w:t xml:space="preserve">Do </w:t>
      </w:r>
      <w:r>
        <w:rPr>
          <w:b/>
        </w:rPr>
        <w:t>God’s Will</w:t>
      </w:r>
    </w:p>
    <w:p w:rsidR="00B11EC2" w:rsidRDefault="00B11EC2">
      <w:pPr>
        <w:rPr>
          <w:b/>
        </w:rPr>
      </w:pPr>
    </w:p>
    <w:p w:rsidR="00B11EC2" w:rsidRDefault="00B11EC2">
      <w:pPr>
        <w:rPr>
          <w:b/>
        </w:rPr>
      </w:pPr>
      <w:r>
        <w:rPr>
          <w:b/>
        </w:rPr>
        <w:t>Do Not Be Anxious</w:t>
      </w:r>
    </w:p>
    <w:p w:rsidR="00B11EC2" w:rsidRDefault="00B11EC2">
      <w:r>
        <w:t>(Matthew 6:25-3</w:t>
      </w:r>
      <w:r w:rsidR="004048C0">
        <w:t>2</w:t>
      </w:r>
      <w:r>
        <w:t>)</w:t>
      </w:r>
    </w:p>
    <w:p w:rsidR="00B11EC2" w:rsidRDefault="00B11EC2"/>
    <w:p w:rsidR="00B11EC2" w:rsidRDefault="00B11EC2"/>
    <w:p w:rsidR="00B11EC2" w:rsidRDefault="00B11EC2"/>
    <w:p w:rsidR="00B11EC2" w:rsidRDefault="00B11EC2">
      <w:pPr>
        <w:rPr>
          <w:b/>
        </w:rPr>
      </w:pPr>
    </w:p>
    <w:p w:rsidR="00B11EC2" w:rsidRDefault="00B11EC2">
      <w:pPr>
        <w:rPr>
          <w:b/>
        </w:rPr>
      </w:pPr>
    </w:p>
    <w:p w:rsidR="00B11EC2" w:rsidRDefault="00B11EC2">
      <w:pPr>
        <w:rPr>
          <w:b/>
        </w:rPr>
      </w:pPr>
      <w:r>
        <w:rPr>
          <w:b/>
        </w:rPr>
        <w:t xml:space="preserve">Seek First </w:t>
      </w:r>
      <w:r w:rsidR="004048C0">
        <w:rPr>
          <w:b/>
        </w:rPr>
        <w:t>His</w:t>
      </w:r>
      <w:r>
        <w:rPr>
          <w:b/>
        </w:rPr>
        <w:t xml:space="preserve"> Kingdom</w:t>
      </w:r>
    </w:p>
    <w:p w:rsidR="00B11EC2" w:rsidRPr="00B11EC2" w:rsidRDefault="00B11EC2">
      <w:r>
        <w:t>(Matthew 6:</w:t>
      </w:r>
      <w:r w:rsidR="004048C0">
        <w:t>33</w:t>
      </w:r>
      <w:r>
        <w:t>)</w:t>
      </w:r>
    </w:p>
    <w:p w:rsidR="000E242F" w:rsidRDefault="000E242F"/>
    <w:p w:rsidR="00B11EC2" w:rsidRDefault="00B11EC2"/>
    <w:p w:rsidR="000E242F" w:rsidRDefault="000E242F"/>
    <w:p w:rsidR="000E242F" w:rsidRDefault="000E242F"/>
    <w:p w:rsidR="000E242F" w:rsidRDefault="004048C0" w:rsidP="004048C0">
      <w:pPr>
        <w:rPr>
          <w:noProof w:val="0"/>
        </w:rPr>
      </w:pPr>
      <w:r>
        <w:rPr>
          <w:b/>
        </w:rPr>
        <w:t>Conclusion</w:t>
      </w:r>
    </w:p>
    <w:sectPr w:rsidR="000E242F">
      <w:pgSz w:w="15840" w:h="12240" w:orient="landscape"/>
      <w:pgMar w:top="864" w:right="720" w:bottom="864" w:left="1080" w:header="720" w:footer="720" w:gutter="0"/>
      <w:cols w:num="2" w:space="9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2213B"/>
    <w:multiLevelType w:val="hybridMultilevel"/>
    <w:tmpl w:val="2806C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3948B8"/>
    <w:multiLevelType w:val="hybridMultilevel"/>
    <w:tmpl w:val="545EFA8A"/>
    <w:lvl w:ilvl="0" w:tplc="D534B3E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C6520F0"/>
    <w:multiLevelType w:val="hybridMultilevel"/>
    <w:tmpl w:val="8F842F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F2D422C"/>
    <w:multiLevelType w:val="hybridMultilevel"/>
    <w:tmpl w:val="1A021D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42F"/>
    <w:rsid w:val="000E242F"/>
    <w:rsid w:val="000F2612"/>
    <w:rsid w:val="004048C0"/>
    <w:rsid w:val="00573AAB"/>
    <w:rsid w:val="00B11EC2"/>
    <w:rsid w:val="00C40FAD"/>
    <w:rsid w:val="00DA0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chartTrackingRefBased/>
  <w15:docId w15:val="{E18B35DB-4623-4F56-A818-43F9AF674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b/>
      <w:bCs/>
      <w:szCs w:val="28"/>
      <w:u w:val="single"/>
    </w:rPr>
  </w:style>
  <w:style w:type="paragraph" w:styleId="Heading3">
    <w:name w:val="heading 3"/>
    <w:basedOn w:val="Normal"/>
    <w:next w:val="Normal"/>
    <w:qFormat/>
    <w:pPr>
      <w:keepNext/>
      <w:outlineLvl w:val="2"/>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155648">
      <w:bodyDiv w:val="1"/>
      <w:marLeft w:val="0"/>
      <w:marRight w:val="0"/>
      <w:marTop w:val="0"/>
      <w:marBottom w:val="0"/>
      <w:divBdr>
        <w:top w:val="none" w:sz="0" w:space="0" w:color="auto"/>
        <w:left w:val="none" w:sz="0" w:space="0" w:color="auto"/>
        <w:bottom w:val="none" w:sz="0" w:space="0" w:color="auto"/>
        <w:right w:val="none" w:sz="0" w:space="0" w:color="auto"/>
      </w:divBdr>
    </w:div>
    <w:div w:id="1076707567">
      <w:bodyDiv w:val="1"/>
      <w:marLeft w:val="0"/>
      <w:marRight w:val="0"/>
      <w:marTop w:val="0"/>
      <w:marBottom w:val="0"/>
      <w:divBdr>
        <w:top w:val="none" w:sz="0" w:space="0" w:color="auto"/>
        <w:left w:val="none" w:sz="0" w:space="0" w:color="auto"/>
        <w:bottom w:val="none" w:sz="0" w:space="0" w:color="auto"/>
        <w:right w:val="none" w:sz="0" w:space="0" w:color="auto"/>
      </w:divBdr>
    </w:div>
    <w:div w:id="1920557415">
      <w:bodyDiv w:val="1"/>
      <w:marLeft w:val="0"/>
      <w:marRight w:val="0"/>
      <w:marTop w:val="0"/>
      <w:marBottom w:val="0"/>
      <w:divBdr>
        <w:top w:val="none" w:sz="0" w:space="0" w:color="auto"/>
        <w:left w:val="none" w:sz="0" w:space="0" w:color="auto"/>
        <w:bottom w:val="none" w:sz="0" w:space="0" w:color="auto"/>
        <w:right w:val="none" w:sz="0" w:space="0" w:color="auto"/>
      </w:divBdr>
    </w:div>
    <w:div w:id="19830019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Romans 8:32</vt:lpstr>
    </vt:vector>
  </TitlesOfParts>
  <Company>Capitol Hill Baptist Church</Company>
  <LinksUpToDate>false</LinksUpToDate>
  <CharactersWithSpaces>2427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Romans 8:32</dc:title>
  <dc:subject/>
  <dc:creator>mike</dc:creator>
  <cp:keywords/>
  <dc:description/>
  <cp:lastModifiedBy>Jamie Dunlop</cp:lastModifiedBy>
  <cp:revision>4</cp:revision>
  <dcterms:created xsi:type="dcterms:W3CDTF">2015-06-04T18:00:00Z</dcterms:created>
  <dcterms:modified xsi:type="dcterms:W3CDTF">2015-06-10T19:48:00Z</dcterms:modified>
</cp:coreProperties>
</file>