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C1EF150" w14:textId="7F9263D0" w:rsidR="00806A95" w:rsidRDefault="002D0EA8" w:rsidP="002D0EA8">
      <w:pPr>
        <w:pStyle w:val="Heading3"/>
        <w:rPr>
          <w:i w:val="0"/>
        </w:rPr>
      </w:pPr>
      <w:r>
        <w:rPr>
          <w:i w:val="0"/>
        </w:rPr>
        <w:t>2. Know (and love) your advisors before you need them.</w:t>
      </w:r>
    </w:p>
    <w:p w14:paraId="3114A1DD" w14:textId="77777777" w:rsidR="002D0EA8" w:rsidRDefault="002D0EA8" w:rsidP="002D0EA8"/>
    <w:p w14:paraId="2E0C1C2C" w14:textId="77777777" w:rsidR="002D0EA8" w:rsidRDefault="002D0EA8" w:rsidP="002D0EA8"/>
    <w:p w14:paraId="70D1EC0F" w14:textId="77777777" w:rsidR="002D0EA8" w:rsidRDefault="002D0EA8" w:rsidP="002D0EA8"/>
    <w:p w14:paraId="391FF4BC" w14:textId="77777777" w:rsidR="002D0EA8" w:rsidRDefault="002D0EA8" w:rsidP="002D0EA8"/>
    <w:p w14:paraId="5B36152E" w14:textId="4A7939D6" w:rsidR="002D0EA8" w:rsidRDefault="002D0EA8" w:rsidP="002D0EA8">
      <w:r>
        <w:t>3. Be honest and transparent</w:t>
      </w:r>
    </w:p>
    <w:p w14:paraId="7AE8A7C5" w14:textId="77777777" w:rsidR="002D0EA8" w:rsidRDefault="002D0EA8" w:rsidP="002D0EA8"/>
    <w:p w14:paraId="6870AE2C" w14:textId="77777777" w:rsidR="002D0EA8" w:rsidRDefault="002D0EA8" w:rsidP="002D0EA8"/>
    <w:p w14:paraId="7A44DE5C" w14:textId="77777777" w:rsidR="002D0EA8" w:rsidRDefault="002D0EA8" w:rsidP="002D0EA8"/>
    <w:p w14:paraId="7F70F6F1" w14:textId="77777777" w:rsidR="002D0EA8" w:rsidRDefault="002D0EA8" w:rsidP="002D0EA8"/>
    <w:p w14:paraId="22D04BD8" w14:textId="575BB4E0" w:rsidR="002D0EA8" w:rsidRDefault="002D0EA8" w:rsidP="002D0EA8">
      <w:r>
        <w:t>4. Talk things through (if you’re that kind of person)</w:t>
      </w:r>
    </w:p>
    <w:p w14:paraId="123A0843" w14:textId="77777777" w:rsidR="002D0EA8" w:rsidRDefault="002D0EA8" w:rsidP="002D0EA8"/>
    <w:p w14:paraId="743EF2FF" w14:textId="77777777" w:rsidR="002D0EA8" w:rsidRDefault="002D0EA8" w:rsidP="002D0EA8"/>
    <w:p w14:paraId="29BDCED9" w14:textId="77777777" w:rsidR="002D0EA8" w:rsidRDefault="002D0EA8" w:rsidP="002D0EA8"/>
    <w:p w14:paraId="2BBE7576" w14:textId="77777777" w:rsidR="002D0EA8" w:rsidRDefault="002D0EA8" w:rsidP="002D0EA8"/>
    <w:p w14:paraId="00044639" w14:textId="65DC00ED" w:rsidR="002D0EA8" w:rsidRDefault="002D0EA8" w:rsidP="002D0EA8">
      <w:r>
        <w:t>5. Get your advisors talking together</w:t>
      </w:r>
    </w:p>
    <w:p w14:paraId="67CAB058" w14:textId="77777777" w:rsidR="002D0EA8" w:rsidRDefault="002D0EA8" w:rsidP="002D0EA8"/>
    <w:p w14:paraId="6D1B11C1" w14:textId="2F82C304" w:rsidR="002D0EA8" w:rsidRPr="002D0EA8" w:rsidRDefault="002D0EA8" w:rsidP="002D0EA8">
      <w:r>
        <w:tab/>
        <w:t>Lunch for your “personal board of directors?”</w:t>
      </w:r>
    </w:p>
    <w:p w14:paraId="4C1EF151" w14:textId="77777777" w:rsidR="00806A95" w:rsidRDefault="00806A95"/>
    <w:p w14:paraId="4C1EF152" w14:textId="77777777" w:rsidR="00806A95" w:rsidRDefault="00806A95"/>
    <w:p w14:paraId="44ACF7B9" w14:textId="22D725E9" w:rsidR="002D0EA8" w:rsidRDefault="002D0EA8"/>
    <w:p w14:paraId="41C7A379" w14:textId="77777777" w:rsidR="002D0EA8" w:rsidRDefault="002D0EA8">
      <w:bookmarkStart w:id="0" w:name="_GoBack"/>
      <w:bookmarkEnd w:id="0"/>
    </w:p>
    <w:p w14:paraId="4C1EF153" w14:textId="77777777" w:rsidR="00806A95" w:rsidRDefault="00806A95"/>
    <w:p w14:paraId="4C1EF154" w14:textId="75F813FC" w:rsidR="00806A95" w:rsidRPr="002D0EA8" w:rsidRDefault="002D0EA8">
      <w:pPr>
        <w:pStyle w:val="Heading1"/>
        <w:rPr>
          <w:b/>
          <w:u w:val="none"/>
        </w:rPr>
      </w:pPr>
      <w:r w:rsidRPr="002D0EA8">
        <w:rPr>
          <w:b/>
          <w:u w:val="none"/>
        </w:rPr>
        <w:t>Conclusion</w:t>
      </w:r>
    </w:p>
    <w:p w14:paraId="4C1EF155" w14:textId="77777777" w:rsidR="00806A95" w:rsidRDefault="00806A95"/>
    <w:p w14:paraId="4C1EF156" w14:textId="77777777" w:rsidR="00806A95" w:rsidRDefault="00806A95"/>
    <w:p w14:paraId="49239818" w14:textId="7C52DAC9" w:rsidR="002D0EA8" w:rsidRDefault="002D0EA8"/>
    <w:p w14:paraId="04D862CC" w14:textId="77777777" w:rsidR="002D0EA8" w:rsidRDefault="002D0EA8"/>
    <w:p w14:paraId="7A092E52" w14:textId="77777777" w:rsidR="002D0EA8" w:rsidRDefault="002D0EA8"/>
    <w:p w14:paraId="474E71A6" w14:textId="77777777" w:rsidR="002D0EA8" w:rsidRDefault="002D0EA8"/>
    <w:p w14:paraId="209BE295" w14:textId="17AB207E" w:rsidR="002D0EA8" w:rsidRPr="002D0EA8" w:rsidRDefault="002D0EA8">
      <w:pPr>
        <w:rPr>
          <w:color w:val="auto"/>
        </w:rPr>
      </w:pPr>
      <w:r w:rsidRPr="002D0EA8">
        <w:rPr>
          <w:color w:val="auto"/>
        </w:rPr>
        <w:t xml:space="preserve">Questions?  E-mail </w:t>
      </w:r>
      <w:hyperlink r:id="rId5" w:history="1">
        <w:r w:rsidRPr="002D0EA8">
          <w:rPr>
            <w:rStyle w:val="Hyperlink"/>
            <w:color w:val="auto"/>
            <w:u w:val="none"/>
          </w:rPr>
          <w:t>mdkalenak@gmail.com</w:t>
        </w:r>
      </w:hyperlink>
      <w:r w:rsidRPr="002D0EA8">
        <w:rPr>
          <w:color w:val="auto"/>
        </w:rPr>
        <w:t xml:space="preserve"> or steven_wall@comcast.net</w:t>
      </w:r>
    </w:p>
    <w:p w14:paraId="4C1EF157" w14:textId="77777777" w:rsidR="00806A95" w:rsidRDefault="00806A95"/>
    <w:p w14:paraId="4C1EF158" w14:textId="77777777" w:rsidR="00806A95" w:rsidRDefault="00806A95"/>
    <w:p w14:paraId="4C1EF159" w14:textId="77777777" w:rsidR="00806A95" w:rsidRDefault="00806A95"/>
    <w:p w14:paraId="4C1EF15A" w14:textId="77777777" w:rsidR="00806A95" w:rsidRDefault="00806A95"/>
    <w:p w14:paraId="4C1EF15B" w14:textId="77777777" w:rsidR="00806A95" w:rsidRDefault="00806A95"/>
    <w:p w14:paraId="4C1EF15C" w14:textId="7E919DCE" w:rsidR="00806A95" w:rsidRDefault="002D0EA8">
      <w:pPr>
        <w:keepNext/>
      </w:pPr>
      <w:r>
        <w:rPr>
          <w:b/>
          <w:i/>
          <w:sz w:val="28"/>
          <w:szCs w:val="28"/>
        </w:rPr>
        <w:lastRenderedPageBreak/>
        <w:br w:type="column"/>
      </w:r>
      <w:r w:rsidR="00C80D53">
        <w:rPr>
          <w:noProof/>
        </w:rPr>
        <w:drawing>
          <wp:anchor distT="0" distB="0" distL="114300" distR="114300" simplePos="0" relativeHeight="251658240" behindDoc="0" locked="0" layoutInCell="0" hidden="0" allowOverlap="0" wp14:anchorId="4C1EF1CC" wp14:editId="6E2C78DB">
            <wp:simplePos x="0" y="0"/>
            <wp:positionH relativeFrom="margin">
              <wp:align>right</wp:align>
            </wp:positionH>
            <wp:positionV relativeFrom="paragraph">
              <wp:posOffset>-46990</wp:posOffset>
            </wp:positionV>
            <wp:extent cx="1028700" cy="1028700"/>
            <wp:effectExtent l="0" t="0" r="0" b="0"/>
            <wp:wrapNone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34FF6">
        <w:rPr>
          <w:b/>
          <w:i/>
          <w:sz w:val="28"/>
          <w:szCs w:val="28"/>
        </w:rPr>
        <w:t>Core Seminars—Guidance</w:t>
      </w:r>
    </w:p>
    <w:p w14:paraId="4C1EF15D" w14:textId="2112CD6B" w:rsidR="00806A95" w:rsidRDefault="00C34FF6">
      <w:r>
        <w:rPr>
          <w:b/>
          <w:sz w:val="28"/>
          <w:szCs w:val="28"/>
        </w:rPr>
        <w:t>Class 5: Tools of the Trade Part 1</w:t>
      </w:r>
    </w:p>
    <w:p w14:paraId="4C1EF15E" w14:textId="77777777" w:rsidR="00806A95" w:rsidRDefault="00806A95"/>
    <w:p w14:paraId="4C1EF15F" w14:textId="77777777" w:rsidR="00806A95" w:rsidRDefault="00806A95"/>
    <w:p w14:paraId="4C1EF160" w14:textId="77777777" w:rsidR="00806A95" w:rsidRDefault="00806A95"/>
    <w:p w14:paraId="4C1EF161" w14:textId="77777777" w:rsidR="00806A95" w:rsidRDefault="00806A95"/>
    <w:p w14:paraId="4C1EF162" w14:textId="77777777" w:rsidR="00806A95" w:rsidRDefault="00806A95"/>
    <w:p w14:paraId="4C1EF163" w14:textId="393771EE" w:rsidR="00806A95" w:rsidRDefault="00C34FF6">
      <w:r>
        <w:rPr>
          <w:b/>
        </w:rPr>
        <w:t>Introduction</w:t>
      </w:r>
    </w:p>
    <w:p w14:paraId="4C1EF164" w14:textId="77777777" w:rsidR="00806A95" w:rsidRDefault="00806A95"/>
    <w:p w14:paraId="4C1EF165" w14:textId="77777777" w:rsidR="00806A95" w:rsidRDefault="00C34FF6">
      <w:r>
        <w:rPr>
          <w:i/>
        </w:rPr>
        <w:t>Are dreams, visions, audible voices, etc. the ordinary means that God guides Christians today?</w:t>
      </w:r>
    </w:p>
    <w:p w14:paraId="4C1EF166" w14:textId="77777777" w:rsidR="00806A95" w:rsidRDefault="00806A95"/>
    <w:p w14:paraId="4C1EF167" w14:textId="77777777" w:rsidR="00806A95" w:rsidRDefault="00806A95"/>
    <w:p w14:paraId="4C1EF168" w14:textId="77777777" w:rsidR="00806A95" w:rsidRDefault="00806A95"/>
    <w:p w14:paraId="4C1EF169" w14:textId="77777777" w:rsidR="00806A95" w:rsidRDefault="00806A95"/>
    <w:p w14:paraId="4C1EF16A" w14:textId="77777777" w:rsidR="00806A95" w:rsidRDefault="00806A95"/>
    <w:p w14:paraId="4C1EF16B" w14:textId="1F1A962C" w:rsidR="00806A95" w:rsidRDefault="00C34FF6">
      <w:pPr>
        <w:pStyle w:val="Heading1"/>
      </w:pPr>
      <w:r>
        <w:rPr>
          <w:b/>
          <w:u w:val="none"/>
        </w:rPr>
        <w:t>I. Using God’s Word</w:t>
      </w:r>
    </w:p>
    <w:p w14:paraId="4C1EF16C" w14:textId="77777777" w:rsidR="00806A95" w:rsidRDefault="00806A95"/>
    <w:p w14:paraId="4C1EF16D" w14:textId="4A9F0F2C" w:rsidR="00806A95" w:rsidRDefault="00C34FF6">
      <w:r>
        <w:t xml:space="preserve">A. </w:t>
      </w:r>
      <w:r w:rsidR="00C80D53">
        <w:t>W</w:t>
      </w:r>
      <w:r>
        <w:t>rong ways</w:t>
      </w:r>
      <w:r w:rsidR="00C80D53">
        <w:t xml:space="preserve"> to use God’s word in decision-making</w:t>
      </w:r>
    </w:p>
    <w:p w14:paraId="4C1EF16E" w14:textId="77777777" w:rsidR="00806A95" w:rsidRDefault="00806A95"/>
    <w:p w14:paraId="7D2ACB77" w14:textId="77777777" w:rsidR="00C80D53" w:rsidRDefault="00C80D53"/>
    <w:p w14:paraId="4C1EF174" w14:textId="5609793D" w:rsidR="00806A95" w:rsidRDefault="00C80D53">
      <w:r>
        <w:tab/>
        <w:t>1</w:t>
      </w:r>
      <w:r w:rsidR="00C34FF6">
        <w:t xml:space="preserve">. </w:t>
      </w:r>
    </w:p>
    <w:p w14:paraId="4C1EF175" w14:textId="77777777" w:rsidR="00806A95" w:rsidRDefault="00806A95"/>
    <w:p w14:paraId="4C1EF176" w14:textId="77777777" w:rsidR="00806A95" w:rsidRDefault="00806A95"/>
    <w:p w14:paraId="054E45CF" w14:textId="088E9829" w:rsidR="00C80D53" w:rsidRDefault="00C80D53" w:rsidP="00C80D53">
      <w:r>
        <w:tab/>
        <w:t>2</w:t>
      </w:r>
      <w:r>
        <w:t>.</w:t>
      </w:r>
    </w:p>
    <w:p w14:paraId="4C1EF177" w14:textId="77777777" w:rsidR="00806A95" w:rsidRDefault="00806A95"/>
    <w:p w14:paraId="4C1EF178" w14:textId="77777777" w:rsidR="00806A95" w:rsidRDefault="00806A95"/>
    <w:p w14:paraId="4C1EF179" w14:textId="77777777" w:rsidR="00806A95" w:rsidRDefault="00C34FF6">
      <w:r>
        <w:t>B. The right way to use God’s Word</w:t>
      </w:r>
    </w:p>
    <w:p w14:paraId="4C1EF17A" w14:textId="77777777" w:rsidR="00806A95" w:rsidRDefault="00806A95"/>
    <w:p w14:paraId="76B0A262" w14:textId="114EFF44" w:rsidR="00C80D53" w:rsidRDefault="00C80D53">
      <w:r>
        <w:t>Four categories of Scripture</w:t>
      </w:r>
    </w:p>
    <w:p w14:paraId="6EB783FA" w14:textId="77777777" w:rsidR="00C80D53" w:rsidRDefault="00C80D53"/>
    <w:p w14:paraId="567CA1BB" w14:textId="138F2D62" w:rsidR="00C80D53" w:rsidRDefault="00C80D53" w:rsidP="00C80D53">
      <w:pPr>
        <w:ind w:left="720"/>
      </w:pPr>
      <w:r>
        <w:t>1. Specific commands: obey them.</w:t>
      </w:r>
    </w:p>
    <w:p w14:paraId="0DC61452" w14:textId="77777777" w:rsidR="00C80D53" w:rsidRDefault="00C80D53" w:rsidP="00C80D53">
      <w:pPr>
        <w:ind w:left="720"/>
      </w:pPr>
    </w:p>
    <w:p w14:paraId="368ABB44" w14:textId="77777777" w:rsidR="00C80D53" w:rsidRDefault="00C80D53" w:rsidP="00C80D53">
      <w:pPr>
        <w:ind w:left="720"/>
      </w:pPr>
    </w:p>
    <w:p w14:paraId="7D00D76C" w14:textId="619B5A21" w:rsidR="00C80D53" w:rsidRDefault="00C80D53" w:rsidP="00C80D53">
      <w:pPr>
        <w:ind w:left="990" w:hanging="270"/>
      </w:pPr>
      <w:r>
        <w:t>2. Biblical principles: let these guide your decision.  Example: Ephesians 5:5-7; Romans 1:32</w:t>
      </w:r>
    </w:p>
    <w:p w14:paraId="1FDD9AFA" w14:textId="77777777" w:rsidR="00C80D53" w:rsidRDefault="00C80D53" w:rsidP="00C80D53"/>
    <w:p w14:paraId="08CE007B" w14:textId="77777777" w:rsidR="00C80D53" w:rsidRDefault="00C80D53" w:rsidP="00C80D53"/>
    <w:p w14:paraId="4C1EF18D" w14:textId="3B839661" w:rsidR="00806A95" w:rsidRDefault="00C80D53" w:rsidP="00C80D53">
      <w:pPr>
        <w:ind w:left="900" w:hanging="180"/>
      </w:pPr>
      <w:r>
        <w:t>3. Biblical goals and motives: let the Bible sit in judgment on your own goals and motives</w:t>
      </w:r>
    </w:p>
    <w:p w14:paraId="52F92815" w14:textId="77777777" w:rsidR="00C80D53" w:rsidRDefault="00C80D53" w:rsidP="00C80D53">
      <w:pPr>
        <w:ind w:left="720"/>
      </w:pPr>
    </w:p>
    <w:p w14:paraId="343E9A19" w14:textId="77777777" w:rsidR="00C80D53" w:rsidRDefault="00C80D53" w:rsidP="00C80D53">
      <w:pPr>
        <w:ind w:left="720"/>
      </w:pPr>
    </w:p>
    <w:p w14:paraId="59CAACE0" w14:textId="5D7F4A6C" w:rsidR="00C80D53" w:rsidRDefault="00C80D53" w:rsidP="00C80D53">
      <w:pPr>
        <w:ind w:left="900" w:hanging="180"/>
      </w:pPr>
      <w:r>
        <w:t>4. Wisdom: over the years, let the Bible reshape how you think (Psalm 1, meditate day and night on God’s Word)</w:t>
      </w:r>
    </w:p>
    <w:p w14:paraId="4C1EF18E" w14:textId="77777777" w:rsidR="00806A95" w:rsidRDefault="00806A95"/>
    <w:p w14:paraId="4C1EF18F" w14:textId="77777777" w:rsidR="00806A95" w:rsidRDefault="00806A95"/>
    <w:p w14:paraId="4C1EF190" w14:textId="77777777" w:rsidR="00806A95" w:rsidRDefault="00806A95"/>
    <w:p w14:paraId="4C1EF191" w14:textId="6C71988B" w:rsidR="00806A95" w:rsidRDefault="00C80D53">
      <w:r>
        <w:rPr>
          <w:b/>
        </w:rPr>
        <w:t>I</w:t>
      </w:r>
      <w:r w:rsidR="00C34FF6">
        <w:rPr>
          <w:b/>
        </w:rPr>
        <w:t>I. Using Prayer</w:t>
      </w:r>
    </w:p>
    <w:p w14:paraId="4C1EF192" w14:textId="77777777" w:rsidR="00806A95" w:rsidRDefault="00806A95"/>
    <w:p w14:paraId="4C1EF193" w14:textId="77777777" w:rsidR="00806A95" w:rsidRDefault="00806A95"/>
    <w:p w14:paraId="4C1EF194" w14:textId="77777777" w:rsidR="00806A95" w:rsidRDefault="00C34FF6">
      <w:r>
        <w:t>A. How we shouldn’t pray</w:t>
      </w:r>
    </w:p>
    <w:p w14:paraId="4C1EF195" w14:textId="77777777" w:rsidR="00806A95" w:rsidRDefault="00806A95"/>
    <w:p w14:paraId="4C1EF196" w14:textId="5315F7A1" w:rsidR="00806A95" w:rsidRDefault="00C34FF6">
      <w:r>
        <w:tab/>
        <w:t xml:space="preserve">1. </w:t>
      </w:r>
    </w:p>
    <w:p w14:paraId="4C1EF197" w14:textId="77777777" w:rsidR="00806A95" w:rsidRDefault="00806A95"/>
    <w:p w14:paraId="4C1EF198" w14:textId="77777777" w:rsidR="00806A95" w:rsidRDefault="00806A95"/>
    <w:p w14:paraId="4C1EF199" w14:textId="77777777" w:rsidR="00806A95" w:rsidRDefault="00806A95"/>
    <w:p w14:paraId="4C1EF19A" w14:textId="77777777" w:rsidR="00806A95" w:rsidRDefault="00C34FF6">
      <w:r>
        <w:tab/>
      </w:r>
    </w:p>
    <w:p w14:paraId="4C1EF19B" w14:textId="4A1B2E9E" w:rsidR="00806A95" w:rsidRDefault="00C34FF6">
      <w:r>
        <w:tab/>
        <w:t xml:space="preserve">2. </w:t>
      </w:r>
    </w:p>
    <w:p w14:paraId="4C1EF19C" w14:textId="77777777" w:rsidR="00806A95" w:rsidRDefault="00806A95"/>
    <w:p w14:paraId="4C1EF19D" w14:textId="77777777" w:rsidR="00806A95" w:rsidRDefault="00806A95"/>
    <w:p w14:paraId="4C1EF1A5" w14:textId="77777777" w:rsidR="00806A95" w:rsidRDefault="00806A95"/>
    <w:p w14:paraId="4C1EF1A6" w14:textId="77777777" w:rsidR="00806A95" w:rsidRDefault="00C34FF6">
      <w:r>
        <w:t>B. How we should pray</w:t>
      </w:r>
    </w:p>
    <w:p w14:paraId="4C1EF1A7" w14:textId="77777777" w:rsidR="00806A95" w:rsidRDefault="00806A95"/>
    <w:p w14:paraId="55434FED" w14:textId="03956859" w:rsidR="00C80D53" w:rsidRPr="00C80D53" w:rsidRDefault="00C80D53" w:rsidP="00C80D53">
      <w:pPr>
        <w:rPr>
          <w:i/>
        </w:rPr>
      </w:pPr>
      <w:r w:rsidRPr="00C80D53">
        <w:rPr>
          <w:bCs/>
          <w:i/>
          <w:vertAlign w:val="superscript"/>
        </w:rPr>
        <w:t>9 </w:t>
      </w:r>
      <w:r w:rsidRPr="00C80D53">
        <w:rPr>
          <w:i/>
        </w:rPr>
        <w:t xml:space="preserve">Pray then like this: “Our Father in heaven, hallowed be your name. </w:t>
      </w:r>
      <w:r w:rsidRPr="00C80D53">
        <w:rPr>
          <w:b/>
          <w:bCs/>
          <w:i/>
          <w:vertAlign w:val="superscript"/>
        </w:rPr>
        <w:t>10 </w:t>
      </w:r>
      <w:r w:rsidRPr="00C80D53">
        <w:rPr>
          <w:i/>
        </w:rPr>
        <w:t xml:space="preserve">Your kingdom come, your will be done, on earth as it is in heaven.  </w:t>
      </w:r>
      <w:r w:rsidRPr="00C80D53">
        <w:rPr>
          <w:b/>
          <w:bCs/>
          <w:i/>
          <w:vertAlign w:val="superscript"/>
        </w:rPr>
        <w:t>11 </w:t>
      </w:r>
      <w:r w:rsidRPr="00C80D53">
        <w:rPr>
          <w:i/>
        </w:rPr>
        <w:t xml:space="preserve">Give us this day our daily bread, </w:t>
      </w:r>
      <w:r w:rsidRPr="00C80D53">
        <w:rPr>
          <w:b/>
          <w:bCs/>
          <w:i/>
          <w:vertAlign w:val="superscript"/>
        </w:rPr>
        <w:t>12 </w:t>
      </w:r>
      <w:r w:rsidRPr="00C80D53">
        <w:rPr>
          <w:i/>
        </w:rPr>
        <w:t xml:space="preserve">and forgive us our debts, as we also have forgiven our debtors.  </w:t>
      </w:r>
      <w:r w:rsidRPr="00C80D53">
        <w:rPr>
          <w:b/>
          <w:bCs/>
          <w:i/>
          <w:vertAlign w:val="superscript"/>
        </w:rPr>
        <w:t>13 </w:t>
      </w:r>
      <w:r w:rsidRPr="00C80D53">
        <w:rPr>
          <w:i/>
        </w:rPr>
        <w:t>And lead us not into temptation,</w:t>
      </w:r>
      <w:r>
        <w:rPr>
          <w:i/>
        </w:rPr>
        <w:t xml:space="preserve"> </w:t>
      </w:r>
      <w:r w:rsidRPr="00C80D53">
        <w:rPr>
          <w:i/>
        </w:rPr>
        <w:t>but deliver us from evil. – Matthew 6:9-13</w:t>
      </w:r>
    </w:p>
    <w:p w14:paraId="4B47AAA3" w14:textId="4ED90A41" w:rsidR="00C80D53" w:rsidRDefault="00C80D53"/>
    <w:p w14:paraId="51AC5397" w14:textId="77777777" w:rsidR="00C80D53" w:rsidRDefault="00C80D53"/>
    <w:p w14:paraId="4C1EF1A8" w14:textId="77777777" w:rsidR="00806A95" w:rsidRPr="00C80D53" w:rsidRDefault="00C34FF6">
      <w:r w:rsidRPr="00C80D53">
        <w:t>What does Matthew 6:9-13 teach us about how we should pray?</w:t>
      </w:r>
    </w:p>
    <w:p w14:paraId="4C1EF1A9" w14:textId="77777777" w:rsidR="00806A95" w:rsidRDefault="00806A95"/>
    <w:p w14:paraId="4C1EF1AA" w14:textId="77777777" w:rsidR="00806A95" w:rsidRDefault="00806A95"/>
    <w:p w14:paraId="42A4FC1D" w14:textId="50F46807" w:rsidR="00C80D53" w:rsidRDefault="00C80D53"/>
    <w:p w14:paraId="4C1EF1AB" w14:textId="77777777" w:rsidR="00806A95" w:rsidRDefault="00C34FF6">
      <w:r>
        <w:t>1. Pray to God as Father</w:t>
      </w:r>
    </w:p>
    <w:p w14:paraId="4C1EF1AC" w14:textId="77777777" w:rsidR="00806A95" w:rsidRDefault="00806A95"/>
    <w:p w14:paraId="4C1EF1AD" w14:textId="77777777" w:rsidR="00806A95" w:rsidRDefault="00806A95"/>
    <w:p w14:paraId="4C1EF1AE" w14:textId="77777777" w:rsidR="00806A95" w:rsidRDefault="00806A95"/>
    <w:p w14:paraId="4C1EF1AF" w14:textId="77777777" w:rsidR="00806A95" w:rsidRDefault="00806A95"/>
    <w:p w14:paraId="4C1EF1B0" w14:textId="77777777" w:rsidR="00806A95" w:rsidRDefault="00806A95"/>
    <w:p w14:paraId="4C1EF1B1" w14:textId="77777777" w:rsidR="00806A95" w:rsidRDefault="00C34FF6">
      <w:r>
        <w:t>2. Pray for His Will and not ours</w:t>
      </w:r>
    </w:p>
    <w:p w14:paraId="4C1EF1B2" w14:textId="77777777" w:rsidR="00806A95" w:rsidRDefault="00806A95"/>
    <w:p w14:paraId="4C1EF1B3" w14:textId="77777777" w:rsidR="00806A95" w:rsidRDefault="00806A95"/>
    <w:p w14:paraId="4C1EF1B4" w14:textId="77777777" w:rsidR="00806A95" w:rsidRDefault="00806A95"/>
    <w:p w14:paraId="4C1EF1B5" w14:textId="77777777" w:rsidR="00806A95" w:rsidRDefault="00806A95"/>
    <w:p w14:paraId="4C1EF1B6" w14:textId="77777777" w:rsidR="00806A95" w:rsidRDefault="00806A95"/>
    <w:p w14:paraId="4C1EF1B7" w14:textId="77777777" w:rsidR="00806A95" w:rsidRDefault="00C34FF6">
      <w:r>
        <w:t>3. Pray daily for guidance</w:t>
      </w:r>
    </w:p>
    <w:p w14:paraId="4C1EF1B8" w14:textId="77777777" w:rsidR="00806A95" w:rsidRDefault="00806A95"/>
    <w:p w14:paraId="4C1EF1B9" w14:textId="77777777" w:rsidR="00806A95" w:rsidRDefault="00806A95"/>
    <w:p w14:paraId="4C1EF1BA" w14:textId="77777777" w:rsidR="00806A95" w:rsidRDefault="00806A95"/>
    <w:p w14:paraId="15D0D688" w14:textId="1C2BD28B" w:rsidR="00C80D53" w:rsidRDefault="00C80D53">
      <w:r>
        <w:t>Pray through Scripture related to the decisions we’re making.</w:t>
      </w:r>
    </w:p>
    <w:p w14:paraId="3655FF31" w14:textId="77777777" w:rsidR="00C80D53" w:rsidRDefault="00C80D53"/>
    <w:p w14:paraId="4C1EF1BB" w14:textId="77777777" w:rsidR="00806A95" w:rsidRDefault="00806A95"/>
    <w:p w14:paraId="4C1EF1BC" w14:textId="6037E302" w:rsidR="00806A95" w:rsidRDefault="00C34FF6">
      <w:r>
        <w:rPr>
          <w:b/>
        </w:rPr>
        <w:t>I</w:t>
      </w:r>
      <w:r w:rsidR="00C80D53">
        <w:rPr>
          <w:b/>
        </w:rPr>
        <w:t>II</w:t>
      </w:r>
      <w:r>
        <w:rPr>
          <w:b/>
        </w:rPr>
        <w:t>. Using Counsel</w:t>
      </w:r>
    </w:p>
    <w:p w14:paraId="4C1EF1BD" w14:textId="77777777" w:rsidR="00806A95" w:rsidRDefault="00806A95"/>
    <w:p w14:paraId="4C1EF1CB" w14:textId="7AB412D9" w:rsidR="00806A95" w:rsidRDefault="00445753">
      <w:r>
        <w:t>A. Foolish ways to seek counsel</w:t>
      </w:r>
    </w:p>
    <w:p w14:paraId="4BCC610D" w14:textId="77777777" w:rsidR="00445753" w:rsidRDefault="00445753"/>
    <w:p w14:paraId="499E32F2" w14:textId="36E63B4D" w:rsidR="00445753" w:rsidRDefault="00445753">
      <w:r>
        <w:tab/>
        <w:t>1.</w:t>
      </w:r>
    </w:p>
    <w:p w14:paraId="56D14F90" w14:textId="77777777" w:rsidR="00445753" w:rsidRDefault="00445753"/>
    <w:p w14:paraId="53AC8075" w14:textId="77777777" w:rsidR="00445753" w:rsidRDefault="00445753"/>
    <w:p w14:paraId="5A481758" w14:textId="77777777" w:rsidR="00445753" w:rsidRDefault="00445753"/>
    <w:p w14:paraId="5F9A9829" w14:textId="6F8774E9" w:rsidR="00445753" w:rsidRDefault="00445753">
      <w:r>
        <w:tab/>
        <w:t>2.</w:t>
      </w:r>
    </w:p>
    <w:p w14:paraId="36B8EDCC" w14:textId="77777777" w:rsidR="00445753" w:rsidRDefault="00445753"/>
    <w:p w14:paraId="2E228FFE" w14:textId="77777777" w:rsidR="00445753" w:rsidRDefault="00445753"/>
    <w:p w14:paraId="62966603" w14:textId="5F58ADC6" w:rsidR="002D0EA8" w:rsidRDefault="00445753">
      <w:r>
        <w:t>B. How to seek counsel</w:t>
      </w:r>
      <w:r w:rsidR="002D0EA8">
        <w:t xml:space="preserve"> (Prov. 12:15, 13:10, 15:22, 19:20)</w:t>
      </w:r>
    </w:p>
    <w:p w14:paraId="0BE806C7" w14:textId="77777777" w:rsidR="002D0EA8" w:rsidRDefault="002D0EA8"/>
    <w:p w14:paraId="68F00802" w14:textId="77777777" w:rsidR="002D0EA8" w:rsidRDefault="002D0EA8"/>
    <w:p w14:paraId="1CB22DD6" w14:textId="0A8BE59E" w:rsidR="002D0EA8" w:rsidRDefault="002D0EA8" w:rsidP="002D0EA8">
      <w:pPr>
        <w:pStyle w:val="ListParagraph"/>
        <w:numPr>
          <w:ilvl w:val="0"/>
          <w:numId w:val="1"/>
        </w:numPr>
      </w:pPr>
      <w:r>
        <w:t>Who to talk to?</w:t>
      </w:r>
    </w:p>
    <w:p w14:paraId="721AD5E0" w14:textId="6918CFFB" w:rsidR="002D0EA8" w:rsidRDefault="002D0EA8" w:rsidP="002D0EA8">
      <w:pPr>
        <w:pStyle w:val="ListParagraph"/>
        <w:numPr>
          <w:ilvl w:val="0"/>
          <w:numId w:val="2"/>
        </w:numPr>
      </w:pPr>
      <w:r>
        <w:t>Someone who is Godly and wise</w:t>
      </w:r>
    </w:p>
    <w:p w14:paraId="1C72544D" w14:textId="29AC6B4B" w:rsidR="002D0EA8" w:rsidRDefault="002D0EA8" w:rsidP="002D0EA8">
      <w:pPr>
        <w:pStyle w:val="ListParagraph"/>
        <w:numPr>
          <w:ilvl w:val="0"/>
          <w:numId w:val="2"/>
        </w:numPr>
      </w:pPr>
      <w:r>
        <w:t>Someone who knows the Bible</w:t>
      </w:r>
    </w:p>
    <w:p w14:paraId="7A304AA4" w14:textId="6752360F" w:rsidR="002D0EA8" w:rsidRDefault="002D0EA8" w:rsidP="002D0EA8">
      <w:pPr>
        <w:pStyle w:val="ListParagraph"/>
        <w:numPr>
          <w:ilvl w:val="0"/>
          <w:numId w:val="2"/>
        </w:numPr>
      </w:pPr>
      <w:r>
        <w:t>Someone who knows you</w:t>
      </w:r>
    </w:p>
    <w:p w14:paraId="5D281FA0" w14:textId="7DE111D8" w:rsidR="002D0EA8" w:rsidRPr="00C80D53" w:rsidRDefault="002D0EA8" w:rsidP="002D0EA8">
      <w:pPr>
        <w:pStyle w:val="ListParagraph"/>
        <w:numPr>
          <w:ilvl w:val="0"/>
          <w:numId w:val="2"/>
        </w:numPr>
      </w:pPr>
      <w:r>
        <w:t>Someone who knows your situation</w:t>
      </w:r>
    </w:p>
    <w:sectPr w:rsidR="002D0EA8" w:rsidRPr="00C80D53" w:rsidSect="00C80D53">
      <w:pgSz w:w="15840" w:h="12240"/>
      <w:pgMar w:top="720" w:right="720" w:bottom="720" w:left="720" w:header="720" w:footer="720" w:gutter="0"/>
      <w:pgNumType w:start="1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42BC9"/>
    <w:multiLevelType w:val="hybridMultilevel"/>
    <w:tmpl w:val="09C41B1E"/>
    <w:lvl w:ilvl="0" w:tplc="B5B6809A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6BF73F8"/>
    <w:multiLevelType w:val="hybridMultilevel"/>
    <w:tmpl w:val="035AF674"/>
    <w:lvl w:ilvl="0" w:tplc="C382F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A95"/>
    <w:rsid w:val="002D0EA8"/>
    <w:rsid w:val="00445753"/>
    <w:rsid w:val="00806A95"/>
    <w:rsid w:val="00C34FF6"/>
    <w:rsid w:val="00C8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EF136"/>
  <w15:docId w15:val="{E2BFA121-A837-4515-A466-3FCEB85FC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u w:val="single"/>
    </w:rPr>
  </w:style>
  <w:style w:type="paragraph" w:styleId="Heading2">
    <w:name w:val="heading 2"/>
    <w:basedOn w:val="Normal"/>
    <w:next w:val="Normal"/>
    <w:pPr>
      <w:keepNext/>
      <w:keepLines/>
      <w:jc w:val="center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outlineLvl w:val="2"/>
    </w:pPr>
    <w:rPr>
      <w:i/>
    </w:rPr>
  </w:style>
  <w:style w:type="paragraph" w:styleId="Heading4">
    <w:name w:val="heading 4"/>
    <w:basedOn w:val="Normal"/>
    <w:next w:val="Normal"/>
    <w:pPr>
      <w:keepNext/>
      <w:keepLines/>
      <w:ind w:firstLine="720"/>
      <w:outlineLvl w:val="3"/>
    </w:pPr>
    <w:rPr>
      <w:i/>
    </w:rPr>
  </w:style>
  <w:style w:type="paragraph" w:styleId="Heading5">
    <w:name w:val="heading 5"/>
    <w:basedOn w:val="Normal"/>
    <w:next w:val="Normal"/>
    <w:pPr>
      <w:keepNext/>
      <w:keepLines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outlineLvl w:val="5"/>
    </w:pPr>
    <w:rPr>
      <w:b/>
      <w:i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C80D5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80D53"/>
  </w:style>
  <w:style w:type="character" w:styleId="Hyperlink">
    <w:name w:val="Hyperlink"/>
    <w:basedOn w:val="DefaultParagraphFont"/>
    <w:uiPriority w:val="99"/>
    <w:unhideWhenUsed/>
    <w:rsid w:val="00C80D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0308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32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mdkalena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Dunlop</dc:creator>
  <cp:lastModifiedBy>Jamie Dunlop</cp:lastModifiedBy>
  <cp:revision>4</cp:revision>
  <dcterms:created xsi:type="dcterms:W3CDTF">2015-06-17T18:59:00Z</dcterms:created>
  <dcterms:modified xsi:type="dcterms:W3CDTF">2015-06-23T21:25:00Z</dcterms:modified>
</cp:coreProperties>
</file>