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686FF" w14:textId="64120878" w:rsidR="002401D8" w:rsidRPr="009C0CC1" w:rsidRDefault="002401D8" w:rsidP="002401D8">
      <w:pPr>
        <w:keepNext/>
        <w:spacing w:after="0"/>
        <w:outlineLvl w:val="2"/>
        <w:rPr>
          <w:rFonts w:ascii="Times New Roman" w:eastAsia="ヒラギノ角ゴ Pro W3" w:hAnsi="Times New Roman"/>
          <w:i/>
          <w:color w:val="000000"/>
          <w:sz w:val="20"/>
          <w:szCs w:val="32"/>
        </w:rPr>
      </w:pPr>
      <w:r w:rsidRPr="009C0CC1">
        <w:rPr>
          <w:rFonts w:ascii="Times New Roman" w:hAnsi="Times New Roman"/>
          <w:noProof/>
          <w:sz w:val="20"/>
          <w:szCs w:val="32"/>
        </w:rPr>
        <w:drawing>
          <wp:anchor distT="0" distB="0" distL="114300" distR="114300" simplePos="0" relativeHeight="251658239" behindDoc="1" locked="0" layoutInCell="1" allowOverlap="1" wp14:anchorId="22DBC108" wp14:editId="4C8A13A9">
            <wp:simplePos x="0" y="0"/>
            <wp:positionH relativeFrom="margin">
              <wp:align>left</wp:align>
            </wp:positionH>
            <wp:positionV relativeFrom="paragraph">
              <wp:posOffset>-114300</wp:posOffset>
            </wp:positionV>
            <wp:extent cx="1318260" cy="13182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18260" cy="1318260"/>
                    </a:xfrm>
                    <a:prstGeom prst="rect">
                      <a:avLst/>
                    </a:prstGeom>
                    <a:solidFill>
                      <a:srgbClr val="FFFFFF"/>
                    </a:solidFill>
                    <a:ln w="9525">
                      <a:noFill/>
                      <a:miter lim="800000"/>
                      <a:headEnd/>
                      <a:tailEnd/>
                    </a:ln>
                  </pic:spPr>
                </pic:pic>
              </a:graphicData>
            </a:graphic>
          </wp:anchor>
        </w:drawing>
      </w:r>
    </w:p>
    <w:p w14:paraId="6DB5A705" w14:textId="5753F01A" w:rsidR="002401D8" w:rsidRPr="009C0CC1" w:rsidRDefault="002401D8" w:rsidP="002401D8">
      <w:pPr>
        <w:keepNext/>
        <w:spacing w:after="0"/>
        <w:ind w:left="1440" w:firstLine="720"/>
        <w:outlineLvl w:val="3"/>
        <w:rPr>
          <w:rFonts w:ascii="Times New Roman" w:eastAsia="Times New Roman" w:hAnsi="Times New Roman"/>
          <w:b/>
          <w:bCs/>
          <w:color w:val="000000"/>
          <w:kern w:val="32"/>
          <w:sz w:val="20"/>
          <w:szCs w:val="32"/>
        </w:rPr>
      </w:pPr>
      <w:r w:rsidRPr="009C0CC1">
        <w:rPr>
          <w:rFonts w:ascii="Times New Roman" w:eastAsia="Times New Roman" w:hAnsi="Times New Roman"/>
          <w:b/>
          <w:bCs/>
          <w:color w:val="000000"/>
          <w:kern w:val="32"/>
          <w:sz w:val="20"/>
          <w:szCs w:val="32"/>
        </w:rPr>
        <w:t>Core Seminar</w:t>
      </w:r>
    </w:p>
    <w:p w14:paraId="6CD56878" w14:textId="77777777" w:rsidR="002401D8" w:rsidRPr="009C0CC1" w:rsidRDefault="002401D8" w:rsidP="002401D8">
      <w:pPr>
        <w:keepNext/>
        <w:spacing w:after="0"/>
        <w:ind w:left="1440" w:firstLine="720"/>
        <w:outlineLvl w:val="3"/>
        <w:rPr>
          <w:rFonts w:ascii="Times New Roman" w:eastAsia="Times New Roman" w:hAnsi="Times New Roman"/>
          <w:b/>
          <w:bCs/>
          <w:color w:val="000000"/>
          <w:kern w:val="32"/>
          <w:sz w:val="20"/>
          <w:szCs w:val="32"/>
        </w:rPr>
      </w:pPr>
      <w:r w:rsidRPr="009C0CC1">
        <w:rPr>
          <w:rFonts w:ascii="Times New Roman" w:eastAsia="Times New Roman" w:hAnsi="Times New Roman"/>
          <w:b/>
          <w:bCs/>
          <w:color w:val="000000"/>
          <w:kern w:val="32"/>
          <w:sz w:val="20"/>
          <w:szCs w:val="32"/>
        </w:rPr>
        <w:t>How to Study the Bible</w:t>
      </w:r>
    </w:p>
    <w:p w14:paraId="5215B4F6" w14:textId="3A20CEF4" w:rsidR="002401D8" w:rsidRPr="009C0CC1" w:rsidRDefault="002401D8" w:rsidP="002401D8">
      <w:pPr>
        <w:spacing w:after="0"/>
        <w:ind w:left="1440" w:firstLine="720"/>
        <w:rPr>
          <w:rFonts w:ascii="Times New Roman" w:eastAsia="Calibri" w:hAnsi="Times New Roman"/>
          <w:b/>
          <w:bCs/>
          <w:color w:val="000000"/>
          <w:kern w:val="32"/>
          <w:sz w:val="20"/>
          <w:szCs w:val="32"/>
        </w:rPr>
      </w:pPr>
      <w:r w:rsidRPr="009C0CC1">
        <w:rPr>
          <w:rFonts w:ascii="Times New Roman" w:eastAsia="Calibri" w:hAnsi="Times New Roman"/>
          <w:b/>
          <w:bCs/>
          <w:color w:val="000000"/>
          <w:kern w:val="32"/>
          <w:sz w:val="20"/>
          <w:szCs w:val="32"/>
        </w:rPr>
        <w:t>Class 4: The Bible’s Genres</w:t>
      </w:r>
    </w:p>
    <w:p w14:paraId="25CC1477" w14:textId="77777777" w:rsidR="002401D8" w:rsidRPr="009C0CC1" w:rsidRDefault="002401D8" w:rsidP="002401D8">
      <w:pPr>
        <w:spacing w:after="0"/>
        <w:rPr>
          <w:rFonts w:ascii="Times New Roman" w:eastAsia="Calibri" w:hAnsi="Times New Roman"/>
          <w:b/>
          <w:bCs/>
          <w:color w:val="000000"/>
          <w:kern w:val="32"/>
          <w:sz w:val="20"/>
          <w:szCs w:val="32"/>
        </w:rPr>
      </w:pPr>
      <w:r w:rsidRPr="009C0CC1">
        <w:rPr>
          <w:rFonts w:ascii="Times New Roman" w:eastAsia="Calibri" w:hAnsi="Times New Roman"/>
          <w:b/>
          <w:bCs/>
          <w:color w:val="000000"/>
          <w:kern w:val="32"/>
          <w:sz w:val="20"/>
          <w:szCs w:val="32"/>
        </w:rPr>
        <w:t>_______________________________________________________</w:t>
      </w:r>
    </w:p>
    <w:p w14:paraId="56B3F9CB" w14:textId="77777777" w:rsidR="002401D8" w:rsidRPr="009C0CC1" w:rsidRDefault="002401D8" w:rsidP="00B725BA">
      <w:pPr>
        <w:spacing w:after="0" w:line="360" w:lineRule="auto"/>
        <w:rPr>
          <w:rFonts w:ascii="Times New Roman" w:hAnsi="Times New Roman"/>
          <w:b/>
          <w:bCs/>
          <w:color w:val="000000"/>
          <w:sz w:val="20"/>
          <w:szCs w:val="32"/>
        </w:rPr>
      </w:pPr>
    </w:p>
    <w:p w14:paraId="4F00FB44" w14:textId="1B61C75D" w:rsidR="00144100" w:rsidRPr="009C0CC1" w:rsidRDefault="003C67FC" w:rsidP="00E63814">
      <w:pPr>
        <w:spacing w:after="0"/>
        <w:rPr>
          <w:rFonts w:ascii="Times New Roman" w:hAnsi="Times New Roman"/>
          <w:color w:val="000000"/>
          <w:sz w:val="20"/>
          <w:szCs w:val="32"/>
        </w:rPr>
      </w:pPr>
      <w:r w:rsidRPr="009C0CC1">
        <w:rPr>
          <w:rFonts w:ascii="Times New Roman" w:hAnsi="Times New Roman"/>
          <w:b/>
          <w:bCs/>
          <w:color w:val="000000"/>
          <w:sz w:val="20"/>
          <w:szCs w:val="32"/>
        </w:rPr>
        <w:t>Introduction</w:t>
      </w:r>
    </w:p>
    <w:p w14:paraId="1C93F8E0" w14:textId="137B276C" w:rsidR="007B2497" w:rsidRPr="009C0CC1" w:rsidRDefault="003C67FC" w:rsidP="00E63814">
      <w:pPr>
        <w:spacing w:after="0"/>
        <w:rPr>
          <w:rFonts w:ascii="Times New Roman" w:hAnsi="Times New Roman"/>
          <w:b/>
          <w:color w:val="000000"/>
          <w:sz w:val="20"/>
          <w:szCs w:val="32"/>
        </w:rPr>
      </w:pPr>
      <w:r w:rsidRPr="009C0CC1">
        <w:rPr>
          <w:rFonts w:ascii="Times New Roman" w:hAnsi="Times New Roman"/>
          <w:color w:val="000000"/>
          <w:sz w:val="20"/>
          <w:szCs w:val="32"/>
        </w:rPr>
        <w:t>Last week</w:t>
      </w:r>
      <w:r w:rsidR="007B2497" w:rsidRPr="009C0CC1">
        <w:rPr>
          <w:rFonts w:ascii="Times New Roman" w:hAnsi="Times New Roman"/>
          <w:sz w:val="20"/>
          <w:szCs w:val="32"/>
        </w:rPr>
        <w:t xml:space="preserve"> </w:t>
      </w:r>
      <w:r w:rsidR="00144100" w:rsidRPr="009C0CC1">
        <w:rPr>
          <w:rFonts w:ascii="Times New Roman" w:hAnsi="Times New Roman"/>
          <w:sz w:val="20"/>
          <w:szCs w:val="32"/>
        </w:rPr>
        <w:t xml:space="preserve">we </w:t>
      </w:r>
      <w:r w:rsidR="007B2497" w:rsidRPr="009C0CC1">
        <w:rPr>
          <w:rFonts w:ascii="Times New Roman" w:hAnsi="Times New Roman"/>
          <w:sz w:val="20"/>
          <w:szCs w:val="32"/>
        </w:rPr>
        <w:t>consider</w:t>
      </w:r>
      <w:r w:rsidR="00144100" w:rsidRPr="009C0CC1">
        <w:rPr>
          <w:rFonts w:ascii="Times New Roman" w:hAnsi="Times New Roman"/>
          <w:sz w:val="20"/>
          <w:szCs w:val="32"/>
        </w:rPr>
        <w:t>ed</w:t>
      </w:r>
      <w:r w:rsidR="007B2497" w:rsidRPr="009C0CC1">
        <w:rPr>
          <w:rFonts w:ascii="Times New Roman" w:hAnsi="Times New Roman"/>
          <w:sz w:val="20"/>
          <w:szCs w:val="32"/>
        </w:rPr>
        <w:t xml:space="preserve"> some principles or “lenses</w:t>
      </w:r>
      <w:r w:rsidR="00920A11" w:rsidRPr="009C0CC1">
        <w:rPr>
          <w:rFonts w:ascii="Times New Roman" w:hAnsi="Times New Roman"/>
          <w:sz w:val="20"/>
          <w:szCs w:val="32"/>
        </w:rPr>
        <w:t>”</w:t>
      </w:r>
      <w:r w:rsidR="007B2497" w:rsidRPr="009C0CC1">
        <w:rPr>
          <w:rFonts w:ascii="Times New Roman" w:hAnsi="Times New Roman"/>
          <w:sz w:val="20"/>
          <w:szCs w:val="32"/>
        </w:rPr>
        <w:t xml:space="preserve"> that </w:t>
      </w:r>
      <w:r w:rsidR="00920A11" w:rsidRPr="009C0CC1">
        <w:rPr>
          <w:rFonts w:ascii="Times New Roman" w:hAnsi="Times New Roman"/>
          <w:sz w:val="20"/>
          <w:szCs w:val="32"/>
        </w:rPr>
        <w:t>help us interpret the OT and the NT.</w:t>
      </w:r>
      <w:r w:rsidR="00144100" w:rsidRPr="009C0CC1">
        <w:rPr>
          <w:rFonts w:ascii="Times New Roman" w:hAnsi="Times New Roman"/>
          <w:sz w:val="20"/>
          <w:szCs w:val="32"/>
        </w:rPr>
        <w:t xml:space="preserve"> </w:t>
      </w:r>
      <w:r w:rsidR="00144100" w:rsidRPr="009C0CC1">
        <w:rPr>
          <w:rFonts w:ascii="Times New Roman" w:hAnsi="Times New Roman"/>
          <w:b/>
          <w:i/>
          <w:color w:val="000000"/>
          <w:sz w:val="20"/>
          <w:szCs w:val="32"/>
        </w:rPr>
        <w:t>Can anyone name some of the lenses we talked about? (Answer: Context, Canon, Covenant, Character of Christ, Christ)</w:t>
      </w:r>
    </w:p>
    <w:p w14:paraId="73BF6697" w14:textId="77777777" w:rsidR="007B2497" w:rsidRPr="009C0CC1" w:rsidRDefault="007B2497" w:rsidP="00E63814">
      <w:pPr>
        <w:spacing w:after="0"/>
        <w:rPr>
          <w:rFonts w:ascii="Times New Roman" w:hAnsi="Times New Roman"/>
          <w:color w:val="000000"/>
          <w:sz w:val="20"/>
          <w:szCs w:val="32"/>
        </w:rPr>
      </w:pPr>
    </w:p>
    <w:p w14:paraId="13535434" w14:textId="0BAD7945" w:rsidR="00D940B3" w:rsidRPr="009C0CC1" w:rsidRDefault="003C67FC" w:rsidP="00E63814">
      <w:pPr>
        <w:spacing w:after="0"/>
        <w:rPr>
          <w:rFonts w:ascii="Times New Roman" w:hAnsi="Times New Roman"/>
          <w:b/>
          <w:i/>
          <w:color w:val="000000"/>
          <w:sz w:val="20"/>
          <w:szCs w:val="32"/>
        </w:rPr>
      </w:pPr>
      <w:r w:rsidRPr="009C0CC1">
        <w:rPr>
          <w:rFonts w:ascii="Times New Roman" w:hAnsi="Times New Roman"/>
          <w:color w:val="000000"/>
          <w:sz w:val="20"/>
          <w:szCs w:val="32"/>
        </w:rPr>
        <w:t xml:space="preserve">This week, </w:t>
      </w:r>
      <w:r w:rsidR="00144100" w:rsidRPr="009C0CC1">
        <w:rPr>
          <w:rFonts w:ascii="Times New Roman" w:hAnsi="Times New Roman"/>
          <w:color w:val="000000"/>
          <w:sz w:val="20"/>
          <w:szCs w:val="32"/>
        </w:rPr>
        <w:t>we’ll be looking</w:t>
      </w:r>
      <w:r w:rsidR="00D5651F" w:rsidRPr="009C0CC1">
        <w:rPr>
          <w:rFonts w:ascii="Times New Roman" w:hAnsi="Times New Roman"/>
          <w:color w:val="000000"/>
          <w:sz w:val="20"/>
          <w:szCs w:val="32"/>
        </w:rPr>
        <w:t xml:space="preserve"> at the anatomy</w:t>
      </w:r>
      <w:r w:rsidRPr="009C0CC1">
        <w:rPr>
          <w:rFonts w:ascii="Times New Roman" w:hAnsi="Times New Roman"/>
          <w:color w:val="000000"/>
          <w:sz w:val="20"/>
          <w:szCs w:val="32"/>
        </w:rPr>
        <w:t xml:space="preserve"> of the bible, </w:t>
      </w:r>
      <w:r w:rsidR="00144100" w:rsidRPr="009C0CC1">
        <w:rPr>
          <w:rFonts w:ascii="Times New Roman" w:hAnsi="Times New Roman"/>
          <w:color w:val="000000"/>
          <w:sz w:val="20"/>
          <w:szCs w:val="32"/>
        </w:rPr>
        <w:t xml:space="preserve">so </w:t>
      </w:r>
      <w:r w:rsidRPr="009C0CC1">
        <w:rPr>
          <w:rFonts w:ascii="Times New Roman" w:hAnsi="Times New Roman"/>
          <w:color w:val="000000"/>
          <w:sz w:val="20"/>
          <w:szCs w:val="32"/>
        </w:rPr>
        <w:t xml:space="preserve">we need to think a bit about genre.  </w:t>
      </w:r>
      <w:r w:rsidRPr="009C0CC1">
        <w:rPr>
          <w:rFonts w:ascii="Times New Roman" w:hAnsi="Times New Roman"/>
          <w:b/>
          <w:i/>
          <w:color w:val="000000"/>
          <w:sz w:val="20"/>
          <w:szCs w:val="32"/>
        </w:rPr>
        <w:t xml:space="preserve">Can anyone define “genre?” </w:t>
      </w:r>
    </w:p>
    <w:p w14:paraId="1C0124C4" w14:textId="77777777" w:rsidR="00144100" w:rsidRPr="009C0CC1" w:rsidRDefault="00144100" w:rsidP="00E63814">
      <w:pPr>
        <w:spacing w:after="0"/>
        <w:rPr>
          <w:rFonts w:ascii="Times New Roman" w:hAnsi="Times New Roman"/>
          <w:b/>
          <w:i/>
          <w:color w:val="000000"/>
          <w:sz w:val="20"/>
          <w:szCs w:val="32"/>
        </w:rPr>
      </w:pPr>
    </w:p>
    <w:p w14:paraId="7ED20369" w14:textId="61A7F320" w:rsidR="00D940B3" w:rsidRPr="009C0CC1" w:rsidRDefault="003C67FC" w:rsidP="00E63814">
      <w:pPr>
        <w:spacing w:after="0"/>
        <w:rPr>
          <w:rFonts w:ascii="Times New Roman" w:hAnsi="Times New Roman"/>
          <w:sz w:val="20"/>
          <w:szCs w:val="32"/>
        </w:rPr>
      </w:pPr>
      <w:r w:rsidRPr="009C0CC1">
        <w:rPr>
          <w:rFonts w:ascii="Times New Roman" w:hAnsi="Times New Roman"/>
          <w:sz w:val="20"/>
          <w:szCs w:val="32"/>
        </w:rPr>
        <w:t>“Genre is a way of classifying something according to its type or style rather than its specific content or storyline.”</w:t>
      </w:r>
      <w:r w:rsidRPr="009C0CC1">
        <w:rPr>
          <w:rFonts w:ascii="Times New Roman" w:hAnsi="Times New Roman"/>
          <w:sz w:val="20"/>
          <w:szCs w:val="32"/>
          <w:vertAlign w:val="superscript"/>
        </w:rPr>
        <w:footnoteReference w:id="1"/>
      </w:r>
      <w:r w:rsidRPr="009C0CC1">
        <w:rPr>
          <w:rFonts w:ascii="Times New Roman" w:hAnsi="Times New Roman"/>
          <w:sz w:val="20"/>
          <w:szCs w:val="32"/>
        </w:rPr>
        <w:t xml:space="preserve"> Biblical genres are normally identified by examining a book’s style, structure, form, tone, context, and literary techniques.</w:t>
      </w:r>
      <w:r w:rsidR="00144100" w:rsidRPr="009C0CC1">
        <w:rPr>
          <w:rFonts w:ascii="Times New Roman" w:hAnsi="Times New Roman"/>
          <w:sz w:val="20"/>
          <w:szCs w:val="32"/>
        </w:rPr>
        <w:t xml:space="preserve"> In the verse on the front of your handout, Luke 24:44, Jesus himself points ou</w:t>
      </w:r>
      <w:r w:rsidR="00D5651F" w:rsidRPr="009C0CC1">
        <w:rPr>
          <w:rFonts w:ascii="Times New Roman" w:hAnsi="Times New Roman"/>
          <w:sz w:val="20"/>
          <w:szCs w:val="32"/>
        </w:rPr>
        <w:t>t three genres: Poetry (Psalms)</w:t>
      </w:r>
      <w:r w:rsidR="00423EA5" w:rsidRPr="009C0CC1">
        <w:rPr>
          <w:rFonts w:ascii="Times New Roman" w:hAnsi="Times New Roman"/>
          <w:sz w:val="20"/>
          <w:szCs w:val="32"/>
        </w:rPr>
        <w:t>, Prophecy</w:t>
      </w:r>
      <w:r w:rsidR="00144100" w:rsidRPr="009C0CC1">
        <w:rPr>
          <w:rFonts w:ascii="Times New Roman" w:hAnsi="Times New Roman"/>
          <w:sz w:val="20"/>
          <w:szCs w:val="32"/>
        </w:rPr>
        <w:t xml:space="preserve">, </w:t>
      </w:r>
      <w:r w:rsidR="007D2006" w:rsidRPr="009C0CC1">
        <w:rPr>
          <w:rFonts w:ascii="Times New Roman" w:hAnsi="Times New Roman"/>
          <w:sz w:val="20"/>
          <w:szCs w:val="32"/>
        </w:rPr>
        <w:t xml:space="preserve">Historical </w:t>
      </w:r>
      <w:r w:rsidR="00144100" w:rsidRPr="009C0CC1">
        <w:rPr>
          <w:rFonts w:ascii="Times New Roman" w:hAnsi="Times New Roman"/>
          <w:sz w:val="20"/>
          <w:szCs w:val="32"/>
        </w:rPr>
        <w:t xml:space="preserve">Narrative (Moses)—and we find him doing so in another genre of writing: A gospel, in this example, the one written by Luke. </w:t>
      </w:r>
    </w:p>
    <w:p w14:paraId="59D9E002" w14:textId="77777777" w:rsidR="00D940B3" w:rsidRPr="009C0CC1" w:rsidRDefault="00D940B3" w:rsidP="00E63814">
      <w:pPr>
        <w:spacing w:after="0"/>
        <w:rPr>
          <w:rFonts w:ascii="Times New Roman" w:hAnsi="Times New Roman"/>
          <w:sz w:val="20"/>
          <w:szCs w:val="32"/>
        </w:rPr>
      </w:pPr>
    </w:p>
    <w:p w14:paraId="16739927" w14:textId="77777777" w:rsidR="00D940B3" w:rsidRPr="009C0CC1" w:rsidRDefault="00086D16" w:rsidP="00E63814">
      <w:pPr>
        <w:spacing w:after="0"/>
        <w:rPr>
          <w:rFonts w:ascii="Times New Roman" w:hAnsi="Times New Roman"/>
          <w:b/>
          <w:i/>
          <w:color w:val="000000"/>
          <w:sz w:val="20"/>
          <w:szCs w:val="32"/>
        </w:rPr>
      </w:pPr>
      <w:r w:rsidRPr="009C0CC1">
        <w:rPr>
          <w:rFonts w:ascii="Times New Roman" w:hAnsi="Times New Roman"/>
          <w:b/>
          <w:i/>
          <w:color w:val="000000"/>
          <w:sz w:val="20"/>
          <w:szCs w:val="32"/>
        </w:rPr>
        <w:t xml:space="preserve">What are some </w:t>
      </w:r>
      <w:r w:rsidR="003C67FC" w:rsidRPr="009C0CC1">
        <w:rPr>
          <w:rFonts w:ascii="Times New Roman" w:hAnsi="Times New Roman"/>
          <w:b/>
          <w:i/>
          <w:color w:val="000000"/>
          <w:sz w:val="20"/>
          <w:szCs w:val="32"/>
        </w:rPr>
        <w:t xml:space="preserve">problems </w:t>
      </w:r>
      <w:r w:rsidRPr="009C0CC1">
        <w:rPr>
          <w:rFonts w:ascii="Times New Roman" w:hAnsi="Times New Roman"/>
          <w:b/>
          <w:i/>
          <w:color w:val="000000"/>
          <w:sz w:val="20"/>
          <w:szCs w:val="32"/>
        </w:rPr>
        <w:t>we</w:t>
      </w:r>
      <w:r w:rsidR="003C67FC" w:rsidRPr="009C0CC1">
        <w:rPr>
          <w:rFonts w:ascii="Times New Roman" w:hAnsi="Times New Roman"/>
          <w:b/>
          <w:i/>
          <w:color w:val="000000"/>
          <w:sz w:val="20"/>
          <w:szCs w:val="32"/>
        </w:rPr>
        <w:t xml:space="preserve"> might run into if </w:t>
      </w:r>
      <w:r w:rsidRPr="009C0CC1">
        <w:rPr>
          <w:rFonts w:ascii="Times New Roman" w:hAnsi="Times New Roman"/>
          <w:b/>
          <w:i/>
          <w:color w:val="000000"/>
          <w:sz w:val="20"/>
          <w:szCs w:val="32"/>
        </w:rPr>
        <w:t>we don’t consider genre as we read our bibles?</w:t>
      </w:r>
      <w:r w:rsidRPr="009C0CC1">
        <w:rPr>
          <w:rFonts w:ascii="Times New Roman" w:hAnsi="Times New Roman"/>
          <w:b/>
          <w:i/>
          <w:color w:val="000000"/>
          <w:sz w:val="20"/>
          <w:szCs w:val="32"/>
        </w:rPr>
        <w:br/>
        <w:t xml:space="preserve"> </w:t>
      </w:r>
    </w:p>
    <w:p w14:paraId="6DC435AA" w14:textId="0DC216FD" w:rsidR="00423EA5" w:rsidRPr="009C0CC1" w:rsidRDefault="003C67FC" w:rsidP="00E63814">
      <w:pPr>
        <w:spacing w:after="0"/>
        <w:rPr>
          <w:rFonts w:ascii="Times New Roman" w:hAnsi="Times New Roman"/>
          <w:color w:val="000000"/>
          <w:sz w:val="20"/>
          <w:szCs w:val="32"/>
        </w:rPr>
      </w:pPr>
      <w:r w:rsidRPr="009C0CC1">
        <w:rPr>
          <w:rFonts w:ascii="Times New Roman" w:hAnsi="Times New Roman"/>
          <w:color w:val="000000"/>
          <w:sz w:val="20"/>
          <w:szCs w:val="32"/>
        </w:rPr>
        <w:t xml:space="preserve">Understanding genres is important because they impact our study of Scripture. Before we ever get into the actual text of a biblical passage, we need to understand what literary genre the text is in so that we can properly observe, interpret, and apply that text. </w:t>
      </w:r>
    </w:p>
    <w:p w14:paraId="3FC10A2F" w14:textId="77777777" w:rsidR="00423EA5" w:rsidRPr="009C0CC1" w:rsidRDefault="00423EA5" w:rsidP="00E63814">
      <w:pPr>
        <w:spacing w:after="0"/>
        <w:rPr>
          <w:rFonts w:ascii="Times New Roman" w:hAnsi="Times New Roman"/>
          <w:color w:val="000000"/>
          <w:sz w:val="20"/>
          <w:szCs w:val="32"/>
        </w:rPr>
      </w:pPr>
    </w:p>
    <w:p w14:paraId="6BC71A46" w14:textId="38A10381" w:rsidR="00D940B3" w:rsidRDefault="000F3CFE" w:rsidP="00E63814">
      <w:pPr>
        <w:spacing w:after="0"/>
        <w:rPr>
          <w:rFonts w:ascii="Times New Roman" w:hAnsi="Times New Roman"/>
          <w:color w:val="000000"/>
          <w:sz w:val="20"/>
          <w:szCs w:val="32"/>
        </w:rPr>
      </w:pPr>
      <w:r w:rsidRPr="009C0CC1">
        <w:rPr>
          <w:rFonts w:ascii="Times New Roman" w:hAnsi="Times New Roman"/>
          <w:color w:val="000000"/>
          <w:sz w:val="20"/>
          <w:szCs w:val="32"/>
        </w:rPr>
        <w:t>Today</w:t>
      </w:r>
      <w:r w:rsidR="003C67FC" w:rsidRPr="009C0CC1">
        <w:rPr>
          <w:rFonts w:ascii="Times New Roman" w:hAnsi="Times New Roman"/>
          <w:color w:val="000000"/>
          <w:sz w:val="20"/>
          <w:szCs w:val="32"/>
        </w:rPr>
        <w:t xml:space="preserve">, </w:t>
      </w:r>
      <w:r w:rsidR="009C0CC1">
        <w:rPr>
          <w:rFonts w:ascii="Times New Roman" w:hAnsi="Times New Roman"/>
          <w:color w:val="000000"/>
          <w:sz w:val="20"/>
          <w:szCs w:val="32"/>
        </w:rPr>
        <w:t xml:space="preserve">we’re </w:t>
      </w:r>
      <w:r w:rsidRPr="009C0CC1">
        <w:rPr>
          <w:rFonts w:ascii="Times New Roman" w:hAnsi="Times New Roman"/>
          <w:color w:val="000000"/>
          <w:sz w:val="20"/>
          <w:szCs w:val="32"/>
        </w:rPr>
        <w:t>going to fly at a high altitude as we look at thi</w:t>
      </w:r>
      <w:r w:rsidR="007D2006" w:rsidRPr="009C0CC1">
        <w:rPr>
          <w:rFonts w:ascii="Times New Roman" w:hAnsi="Times New Roman"/>
          <w:color w:val="000000"/>
          <w:sz w:val="20"/>
          <w:szCs w:val="32"/>
        </w:rPr>
        <w:t>s, so we</w:t>
      </w:r>
      <w:r w:rsidR="00511DAA" w:rsidRPr="009C0CC1">
        <w:rPr>
          <w:rFonts w:ascii="Times New Roman" w:hAnsi="Times New Roman"/>
          <w:color w:val="000000"/>
          <w:sz w:val="20"/>
          <w:szCs w:val="32"/>
        </w:rPr>
        <w:t xml:space="preserve"> won’t be able to</w:t>
      </w:r>
      <w:r w:rsidRPr="009C0CC1">
        <w:rPr>
          <w:rFonts w:ascii="Times New Roman" w:hAnsi="Times New Roman"/>
          <w:color w:val="000000"/>
          <w:sz w:val="20"/>
          <w:szCs w:val="32"/>
        </w:rPr>
        <w:t xml:space="preserve"> explain the nuances of each genre.</w:t>
      </w:r>
      <w:r w:rsidR="00511DAA" w:rsidRPr="009C0CC1">
        <w:rPr>
          <w:rFonts w:ascii="Times New Roman" w:hAnsi="Times New Roman"/>
          <w:color w:val="000000"/>
          <w:sz w:val="20"/>
          <w:szCs w:val="32"/>
        </w:rPr>
        <w:t xml:space="preserve"> We’ll look </w:t>
      </w:r>
      <w:r w:rsidR="00E0004C" w:rsidRPr="009C0CC1">
        <w:rPr>
          <w:rFonts w:ascii="Times New Roman" w:hAnsi="Times New Roman"/>
          <w:color w:val="000000"/>
          <w:sz w:val="20"/>
          <w:szCs w:val="32"/>
        </w:rPr>
        <w:t xml:space="preserve">through </w:t>
      </w:r>
      <w:r w:rsidR="00511DAA" w:rsidRPr="009C0CC1">
        <w:rPr>
          <w:rFonts w:ascii="Times New Roman" w:hAnsi="Times New Roman"/>
          <w:color w:val="000000"/>
          <w:sz w:val="20"/>
          <w:szCs w:val="32"/>
        </w:rPr>
        <w:t xml:space="preserve">some </w:t>
      </w:r>
      <w:r w:rsidR="00E0004C" w:rsidRPr="009C0CC1">
        <w:rPr>
          <w:rFonts w:ascii="Times New Roman" w:hAnsi="Times New Roman"/>
          <w:color w:val="000000"/>
          <w:sz w:val="20"/>
          <w:szCs w:val="32"/>
        </w:rPr>
        <w:t xml:space="preserve">passages of Scripture, but </w:t>
      </w:r>
      <w:r w:rsidR="00B86AA3" w:rsidRPr="009C0CC1">
        <w:rPr>
          <w:rFonts w:ascii="Times New Roman" w:hAnsi="Times New Roman"/>
          <w:color w:val="000000"/>
          <w:sz w:val="20"/>
          <w:szCs w:val="32"/>
        </w:rPr>
        <w:t>I want to encourage you to d</w:t>
      </w:r>
      <w:r w:rsidR="009C0CC1">
        <w:rPr>
          <w:rFonts w:ascii="Times New Roman" w:hAnsi="Times New Roman"/>
          <w:color w:val="000000"/>
          <w:sz w:val="20"/>
          <w:szCs w:val="32"/>
        </w:rPr>
        <w:t>ive into them on your own time.</w:t>
      </w:r>
    </w:p>
    <w:p w14:paraId="6A7F81BC" w14:textId="77777777" w:rsidR="009C0CC1" w:rsidRPr="009C0CC1" w:rsidRDefault="009C0CC1" w:rsidP="00E63814">
      <w:pPr>
        <w:spacing w:after="0"/>
        <w:rPr>
          <w:rFonts w:ascii="Times New Roman" w:hAnsi="Times New Roman"/>
          <w:color w:val="000000"/>
          <w:sz w:val="20"/>
          <w:szCs w:val="32"/>
        </w:rPr>
      </w:pPr>
    </w:p>
    <w:p w14:paraId="5047D69B" w14:textId="7F6793E2" w:rsidR="00D940B3" w:rsidRPr="009C0CC1" w:rsidRDefault="000F3CFE" w:rsidP="00E63814">
      <w:pPr>
        <w:spacing w:after="0"/>
        <w:rPr>
          <w:rFonts w:ascii="Times New Roman" w:hAnsi="Times New Roman"/>
          <w:b/>
          <w:color w:val="000000"/>
          <w:sz w:val="20"/>
          <w:szCs w:val="32"/>
        </w:rPr>
      </w:pPr>
      <w:r w:rsidRPr="009C0CC1">
        <w:rPr>
          <w:rFonts w:ascii="Times New Roman" w:hAnsi="Times New Roman"/>
          <w:b/>
          <w:color w:val="000000"/>
          <w:sz w:val="20"/>
          <w:szCs w:val="32"/>
        </w:rPr>
        <w:t>But let’s move on to Point I on</w:t>
      </w:r>
      <w:r w:rsidR="00D5651F" w:rsidRPr="009C0CC1">
        <w:rPr>
          <w:rFonts w:ascii="Times New Roman" w:hAnsi="Times New Roman"/>
          <w:b/>
          <w:color w:val="000000"/>
          <w:sz w:val="20"/>
          <w:szCs w:val="32"/>
        </w:rPr>
        <w:t xml:space="preserve"> the front of</w:t>
      </w:r>
      <w:r w:rsidRPr="009C0CC1">
        <w:rPr>
          <w:rFonts w:ascii="Times New Roman" w:hAnsi="Times New Roman"/>
          <w:b/>
          <w:color w:val="000000"/>
          <w:sz w:val="20"/>
          <w:szCs w:val="32"/>
        </w:rPr>
        <w:t xml:space="preserve"> your handout: </w:t>
      </w:r>
      <w:r w:rsidR="003C67FC" w:rsidRPr="009C0CC1">
        <w:rPr>
          <w:rFonts w:ascii="Times New Roman" w:hAnsi="Times New Roman"/>
          <w:b/>
          <w:color w:val="000000"/>
          <w:sz w:val="20"/>
          <w:szCs w:val="32"/>
        </w:rPr>
        <w:t>What Are Biblical Genres?</w:t>
      </w:r>
    </w:p>
    <w:p w14:paraId="6F00D6CA" w14:textId="77777777" w:rsidR="00D940B3" w:rsidRPr="009C0CC1" w:rsidRDefault="00D940B3" w:rsidP="00E63814">
      <w:pPr>
        <w:spacing w:after="0"/>
        <w:rPr>
          <w:rFonts w:ascii="Times New Roman" w:hAnsi="Times New Roman"/>
          <w:b/>
          <w:color w:val="000000"/>
          <w:sz w:val="20"/>
          <w:szCs w:val="32"/>
        </w:rPr>
      </w:pPr>
    </w:p>
    <w:p w14:paraId="0E3D0576" w14:textId="4D32CA5C" w:rsidR="00D940B3" w:rsidRPr="009C0CC1" w:rsidRDefault="000F3CFE" w:rsidP="00E63814">
      <w:pPr>
        <w:spacing w:after="0"/>
        <w:rPr>
          <w:rFonts w:ascii="Times New Roman" w:hAnsi="Times New Roman"/>
          <w:sz w:val="20"/>
          <w:szCs w:val="32"/>
        </w:rPr>
      </w:pPr>
      <w:r w:rsidRPr="009C0CC1">
        <w:rPr>
          <w:rFonts w:ascii="Times New Roman" w:hAnsi="Times New Roman"/>
          <w:sz w:val="20"/>
          <w:szCs w:val="32"/>
        </w:rPr>
        <w:t>The</w:t>
      </w:r>
      <w:r w:rsidR="003C67FC" w:rsidRPr="009C0CC1">
        <w:rPr>
          <w:rFonts w:ascii="Times New Roman" w:hAnsi="Times New Roman"/>
          <w:sz w:val="20"/>
          <w:szCs w:val="32"/>
        </w:rPr>
        <w:t xml:space="preserve"> genres we find in the bible are typical of </w:t>
      </w:r>
      <w:r w:rsidR="007217DE" w:rsidRPr="009C0CC1">
        <w:rPr>
          <w:rFonts w:ascii="Times New Roman" w:hAnsi="Times New Roman"/>
          <w:sz w:val="20"/>
          <w:szCs w:val="32"/>
        </w:rPr>
        <w:t xml:space="preserve">the genres found in </w:t>
      </w:r>
      <w:r w:rsidR="003C67FC" w:rsidRPr="009C0CC1">
        <w:rPr>
          <w:rFonts w:ascii="Times New Roman" w:hAnsi="Times New Roman"/>
          <w:sz w:val="20"/>
          <w:szCs w:val="32"/>
        </w:rPr>
        <w:t xml:space="preserve">literature </w:t>
      </w:r>
      <w:r w:rsidR="007217DE" w:rsidRPr="009C0CC1">
        <w:rPr>
          <w:rFonts w:ascii="Times New Roman" w:hAnsi="Times New Roman"/>
          <w:sz w:val="20"/>
          <w:szCs w:val="32"/>
        </w:rPr>
        <w:t>from biblical times</w:t>
      </w:r>
      <w:r w:rsidR="003C67FC" w:rsidRPr="009C0CC1">
        <w:rPr>
          <w:rFonts w:ascii="Times New Roman" w:hAnsi="Times New Roman"/>
          <w:sz w:val="20"/>
          <w:szCs w:val="32"/>
        </w:rPr>
        <w:t>. For example apocalyptic literature, like in the book of Revelation, seems strange to us now, but</w:t>
      </w:r>
      <w:r w:rsidRPr="009C0CC1">
        <w:rPr>
          <w:rFonts w:ascii="Times New Roman" w:hAnsi="Times New Roman"/>
          <w:sz w:val="20"/>
          <w:szCs w:val="32"/>
        </w:rPr>
        <w:t xml:space="preserve"> it</w:t>
      </w:r>
      <w:r w:rsidR="003C67FC" w:rsidRPr="009C0CC1">
        <w:rPr>
          <w:rFonts w:ascii="Times New Roman" w:hAnsi="Times New Roman"/>
          <w:sz w:val="20"/>
          <w:szCs w:val="32"/>
        </w:rPr>
        <w:t xml:space="preserve"> </w:t>
      </w:r>
      <w:r w:rsidR="007D2006" w:rsidRPr="009C0CC1">
        <w:rPr>
          <w:rFonts w:ascii="Times New Roman" w:hAnsi="Times New Roman"/>
          <w:sz w:val="20"/>
          <w:szCs w:val="32"/>
        </w:rPr>
        <w:t>was normal in biblical times. On the front of</w:t>
      </w:r>
      <w:r w:rsidR="003C67FC" w:rsidRPr="009C0CC1">
        <w:rPr>
          <w:rFonts w:ascii="Times New Roman" w:hAnsi="Times New Roman"/>
          <w:sz w:val="20"/>
          <w:szCs w:val="32"/>
        </w:rPr>
        <w:t xml:space="preserve"> your handout is</w:t>
      </w:r>
      <w:r w:rsidRPr="009C0CC1">
        <w:rPr>
          <w:rFonts w:ascii="Times New Roman" w:hAnsi="Times New Roman"/>
          <w:sz w:val="20"/>
          <w:szCs w:val="32"/>
        </w:rPr>
        <w:t xml:space="preserve"> a</w:t>
      </w:r>
      <w:r w:rsidR="00305BCA" w:rsidRPr="009C0CC1">
        <w:rPr>
          <w:rFonts w:ascii="Times New Roman" w:hAnsi="Times New Roman"/>
          <w:sz w:val="20"/>
          <w:szCs w:val="32"/>
        </w:rPr>
        <w:t xml:space="preserve"> chart breaking down the genres of the bible’s books</w:t>
      </w:r>
      <w:r w:rsidR="003C67FC" w:rsidRPr="009C0CC1">
        <w:rPr>
          <w:rFonts w:ascii="Times New Roman" w:hAnsi="Times New Roman"/>
          <w:sz w:val="20"/>
          <w:szCs w:val="32"/>
        </w:rPr>
        <w:t xml:space="preserve">.  Of course, even though most books are primarily one genre, </w:t>
      </w:r>
      <w:r w:rsidR="007217DE" w:rsidRPr="009C0CC1">
        <w:rPr>
          <w:rFonts w:ascii="Times New Roman" w:hAnsi="Times New Roman"/>
          <w:sz w:val="20"/>
          <w:szCs w:val="32"/>
        </w:rPr>
        <w:t xml:space="preserve">several </w:t>
      </w:r>
      <w:r w:rsidR="003C67FC" w:rsidRPr="009C0CC1">
        <w:rPr>
          <w:rFonts w:ascii="Times New Roman" w:hAnsi="Times New Roman"/>
          <w:sz w:val="20"/>
          <w:szCs w:val="32"/>
        </w:rPr>
        <w:t xml:space="preserve">books </w:t>
      </w:r>
      <w:r w:rsidR="007217DE" w:rsidRPr="009C0CC1">
        <w:rPr>
          <w:rFonts w:ascii="Times New Roman" w:hAnsi="Times New Roman"/>
          <w:sz w:val="20"/>
          <w:szCs w:val="32"/>
        </w:rPr>
        <w:t xml:space="preserve">contain multiple </w:t>
      </w:r>
      <w:r w:rsidR="003C67FC" w:rsidRPr="009C0CC1">
        <w:rPr>
          <w:rFonts w:ascii="Times New Roman" w:hAnsi="Times New Roman"/>
          <w:sz w:val="20"/>
          <w:szCs w:val="32"/>
        </w:rPr>
        <w:t>genres.</w:t>
      </w:r>
    </w:p>
    <w:p w14:paraId="56073FEE" w14:textId="77777777" w:rsidR="00D940B3" w:rsidRPr="009C0CC1" w:rsidRDefault="00D940B3" w:rsidP="00B725BA">
      <w:pPr>
        <w:spacing w:after="0" w:line="360" w:lineRule="auto"/>
        <w:rPr>
          <w:rFonts w:ascii="Times New Roman" w:hAnsi="Times New Roman"/>
          <w:color w:val="000000"/>
          <w:sz w:val="16"/>
        </w:rPr>
      </w:pPr>
    </w:p>
    <w:tbl>
      <w:tblPr>
        <w:tblW w:w="11065" w:type="dxa"/>
        <w:shd w:val="clear" w:color="auto" w:fill="FFFFFF"/>
        <w:tblLook w:val="04A0" w:firstRow="1" w:lastRow="0" w:firstColumn="1" w:lastColumn="0" w:noHBand="0" w:noVBand="1"/>
      </w:tblPr>
      <w:tblGrid>
        <w:gridCol w:w="1880"/>
        <w:gridCol w:w="9185"/>
      </w:tblGrid>
      <w:tr w:rsidR="00D940B3" w:rsidRPr="009C0CC1" w14:paraId="1741529A" w14:textId="77777777" w:rsidTr="008B5B15">
        <w:trPr>
          <w:trHeight w:val="193"/>
          <w:tblHeader/>
        </w:trPr>
        <w:tc>
          <w:tcPr>
            <w:tcW w:w="11065" w:type="dxa"/>
            <w:gridSpan w:val="2"/>
            <w:tcBorders>
              <w:top w:val="single" w:sz="8" w:space="0" w:color="000000"/>
              <w:left w:val="single" w:sz="8" w:space="0" w:color="000000"/>
              <w:bottom w:val="single" w:sz="8" w:space="0" w:color="000000"/>
              <w:right w:val="single" w:sz="8" w:space="0" w:color="000000"/>
            </w:tcBorders>
            <w:shd w:val="clear" w:color="000000" w:fill="000000"/>
            <w:tcMar>
              <w:top w:w="100" w:type="dxa"/>
              <w:left w:w="100" w:type="dxa"/>
              <w:bottom w:w="100" w:type="dxa"/>
              <w:right w:w="100" w:type="dxa"/>
            </w:tcMar>
          </w:tcPr>
          <w:p w14:paraId="6F2C72E9" w14:textId="77777777" w:rsidR="00D940B3" w:rsidRPr="009C0CC1" w:rsidRDefault="003C67FC" w:rsidP="00B725BA">
            <w:pPr>
              <w:pStyle w:val="Sub-heading"/>
              <w:spacing w:line="360" w:lineRule="auto"/>
              <w:jc w:val="center"/>
              <w:rPr>
                <w:rFonts w:ascii="Times New Roman" w:hAnsi="Times New Roman"/>
                <w:color w:val="FFFFFF"/>
                <w:sz w:val="14"/>
                <w:szCs w:val="22"/>
              </w:rPr>
            </w:pPr>
            <w:r w:rsidRPr="009C0CC1">
              <w:rPr>
                <w:rFonts w:ascii="Times New Roman" w:hAnsi="Times New Roman"/>
                <w:color w:val="FFFFFF"/>
                <w:sz w:val="14"/>
                <w:szCs w:val="22"/>
              </w:rPr>
              <w:t>Biblical Genres</w:t>
            </w:r>
          </w:p>
        </w:tc>
      </w:tr>
      <w:tr w:rsidR="00D940B3" w:rsidRPr="009C0CC1" w14:paraId="7AED6FA5" w14:textId="77777777" w:rsidTr="008B5B15">
        <w:trPr>
          <w:trHeight w:val="193"/>
        </w:trPr>
        <w:tc>
          <w:tcPr>
            <w:tcW w:w="1880" w:type="dxa"/>
            <w:tcBorders>
              <w:top w:val="single" w:sz="8" w:space="0" w:color="000000"/>
              <w:left w:val="single" w:sz="8" w:space="0" w:color="000000"/>
              <w:bottom w:val="single" w:sz="8" w:space="0" w:color="000000"/>
              <w:right w:val="single" w:sz="8" w:space="0" w:color="000000"/>
            </w:tcBorders>
            <w:shd w:val="clear" w:color="000000" w:fill="B0B3B2"/>
            <w:tcMar>
              <w:top w:w="100" w:type="dxa"/>
              <w:left w:w="100" w:type="dxa"/>
              <w:bottom w:w="100" w:type="dxa"/>
              <w:right w:w="100" w:type="dxa"/>
            </w:tcMar>
          </w:tcPr>
          <w:p w14:paraId="400A9E75" w14:textId="77777777" w:rsidR="00D940B3" w:rsidRPr="009C0CC1" w:rsidRDefault="003C67FC" w:rsidP="00B725BA">
            <w:pPr>
              <w:pStyle w:val="Sub-heading"/>
              <w:spacing w:line="360" w:lineRule="auto"/>
              <w:jc w:val="center"/>
              <w:rPr>
                <w:rFonts w:ascii="Times New Roman" w:hAnsi="Times New Roman"/>
                <w:sz w:val="14"/>
                <w:szCs w:val="22"/>
              </w:rPr>
            </w:pPr>
            <w:r w:rsidRPr="009C0CC1">
              <w:rPr>
                <w:rFonts w:ascii="Times New Roman" w:hAnsi="Times New Roman"/>
                <w:sz w:val="14"/>
                <w:szCs w:val="22"/>
              </w:rPr>
              <w:t>Genre</w:t>
            </w:r>
          </w:p>
        </w:tc>
        <w:tc>
          <w:tcPr>
            <w:tcW w:w="9185" w:type="dxa"/>
            <w:tcBorders>
              <w:top w:val="single" w:sz="8" w:space="0" w:color="000000"/>
              <w:left w:val="single" w:sz="8" w:space="0" w:color="000000"/>
              <w:bottom w:val="single" w:sz="8" w:space="0" w:color="000000"/>
              <w:right w:val="single" w:sz="8" w:space="0" w:color="000000"/>
            </w:tcBorders>
            <w:shd w:val="clear" w:color="000000" w:fill="B0B3B2"/>
            <w:tcMar>
              <w:top w:w="100" w:type="dxa"/>
              <w:left w:w="100" w:type="dxa"/>
              <w:bottom w:w="100" w:type="dxa"/>
              <w:right w:w="100" w:type="dxa"/>
            </w:tcMar>
          </w:tcPr>
          <w:p w14:paraId="726DD767" w14:textId="77777777" w:rsidR="00D940B3" w:rsidRPr="009C0CC1" w:rsidRDefault="003C67FC" w:rsidP="00B725BA">
            <w:pPr>
              <w:pStyle w:val="Sub-heading"/>
              <w:spacing w:line="360" w:lineRule="auto"/>
              <w:jc w:val="center"/>
              <w:rPr>
                <w:rFonts w:ascii="Times New Roman" w:hAnsi="Times New Roman"/>
                <w:sz w:val="14"/>
                <w:szCs w:val="22"/>
              </w:rPr>
            </w:pPr>
            <w:r w:rsidRPr="009C0CC1">
              <w:rPr>
                <w:rFonts w:ascii="Times New Roman" w:hAnsi="Times New Roman"/>
                <w:sz w:val="14"/>
                <w:szCs w:val="22"/>
              </w:rPr>
              <w:t>Book</w:t>
            </w:r>
          </w:p>
        </w:tc>
      </w:tr>
      <w:tr w:rsidR="00D940B3" w:rsidRPr="009C0CC1" w14:paraId="5122A979" w14:textId="77777777" w:rsidTr="008B5B15">
        <w:trPr>
          <w:trHeight w:val="578"/>
        </w:trPr>
        <w:tc>
          <w:tcPr>
            <w:tcW w:w="1880"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01E0F612" w14:textId="77777777" w:rsidR="00D940B3" w:rsidRPr="009C0CC1" w:rsidRDefault="003C67FC" w:rsidP="00B725BA">
            <w:pPr>
              <w:tabs>
                <w:tab w:val="left" w:pos="1440"/>
              </w:tabs>
              <w:spacing w:after="0" w:line="360" w:lineRule="auto"/>
              <w:rPr>
                <w:rFonts w:ascii="Times New Roman" w:hAnsi="Times New Roman"/>
                <w:b/>
                <w:sz w:val="14"/>
                <w:szCs w:val="22"/>
              </w:rPr>
            </w:pPr>
            <w:r w:rsidRPr="009C0CC1">
              <w:rPr>
                <w:rFonts w:ascii="Times New Roman" w:hAnsi="Times New Roman"/>
                <w:b/>
                <w:sz w:val="14"/>
                <w:szCs w:val="22"/>
              </w:rPr>
              <w:t>Historical/Law Narrative</w:t>
            </w:r>
          </w:p>
        </w:tc>
        <w:tc>
          <w:tcPr>
            <w:tcW w:w="918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2E4CBE06" w14:textId="77777777" w:rsidR="00D940B3" w:rsidRPr="009C0CC1" w:rsidRDefault="003C67FC" w:rsidP="00B725BA">
            <w:pPr>
              <w:tabs>
                <w:tab w:val="left" w:pos="1440"/>
              </w:tabs>
              <w:spacing w:after="0" w:line="360" w:lineRule="auto"/>
              <w:rPr>
                <w:rFonts w:ascii="Times New Roman" w:hAnsi="Times New Roman"/>
                <w:sz w:val="14"/>
                <w:szCs w:val="22"/>
              </w:rPr>
            </w:pPr>
            <w:r w:rsidRPr="009C0CC1">
              <w:rPr>
                <w:rFonts w:ascii="Times New Roman" w:hAnsi="Times New Roman"/>
                <w:sz w:val="14"/>
                <w:szCs w:val="22"/>
              </w:rPr>
              <w:t>Genesis, Exodus, Leviticus, Deuteronomy, Numbers, Joshua, Judges, Ruth, I and II Samuel, I and II Kings, I and II Chronicles, Ezra, Nehemiah, Esther, Jonah</w:t>
            </w:r>
          </w:p>
        </w:tc>
      </w:tr>
      <w:tr w:rsidR="00D940B3" w:rsidRPr="009C0CC1" w14:paraId="5E8BA0E0" w14:textId="77777777" w:rsidTr="008B5B15">
        <w:trPr>
          <w:trHeight w:val="193"/>
        </w:trPr>
        <w:tc>
          <w:tcPr>
            <w:tcW w:w="1880"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39CC67C4" w14:textId="77777777" w:rsidR="00D940B3" w:rsidRPr="009C0CC1" w:rsidRDefault="003C67FC" w:rsidP="00B725BA">
            <w:pPr>
              <w:tabs>
                <w:tab w:val="left" w:pos="1440"/>
              </w:tabs>
              <w:spacing w:after="0" w:line="360" w:lineRule="auto"/>
              <w:rPr>
                <w:rFonts w:ascii="Times New Roman" w:hAnsi="Times New Roman"/>
                <w:b/>
                <w:sz w:val="14"/>
                <w:szCs w:val="22"/>
              </w:rPr>
            </w:pPr>
            <w:r w:rsidRPr="009C0CC1">
              <w:rPr>
                <w:rFonts w:ascii="Times New Roman" w:hAnsi="Times New Roman"/>
                <w:b/>
                <w:sz w:val="14"/>
                <w:szCs w:val="22"/>
              </w:rPr>
              <w:t>Wisdom</w:t>
            </w:r>
          </w:p>
        </w:tc>
        <w:tc>
          <w:tcPr>
            <w:tcW w:w="918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71B597C0" w14:textId="77777777" w:rsidR="00D940B3" w:rsidRPr="009C0CC1" w:rsidRDefault="003C67FC" w:rsidP="00B725BA">
            <w:pPr>
              <w:tabs>
                <w:tab w:val="left" w:pos="1440"/>
              </w:tabs>
              <w:spacing w:after="0" w:line="360" w:lineRule="auto"/>
              <w:rPr>
                <w:rFonts w:ascii="Times New Roman" w:hAnsi="Times New Roman"/>
                <w:sz w:val="14"/>
                <w:szCs w:val="22"/>
              </w:rPr>
            </w:pPr>
            <w:r w:rsidRPr="009C0CC1">
              <w:rPr>
                <w:rFonts w:ascii="Times New Roman" w:hAnsi="Times New Roman"/>
                <w:sz w:val="14"/>
                <w:szCs w:val="22"/>
              </w:rPr>
              <w:t>Job, Proverbs, Ecclesiastes</w:t>
            </w:r>
          </w:p>
        </w:tc>
      </w:tr>
      <w:tr w:rsidR="00D940B3" w:rsidRPr="009C0CC1" w14:paraId="370283F2" w14:textId="77777777" w:rsidTr="008B5B15">
        <w:trPr>
          <w:trHeight w:val="193"/>
        </w:trPr>
        <w:tc>
          <w:tcPr>
            <w:tcW w:w="1880"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2DA7A298" w14:textId="77777777" w:rsidR="00D940B3" w:rsidRPr="009C0CC1" w:rsidRDefault="003C67FC" w:rsidP="00B725BA">
            <w:pPr>
              <w:tabs>
                <w:tab w:val="left" w:pos="1440"/>
              </w:tabs>
              <w:spacing w:after="0" w:line="360" w:lineRule="auto"/>
              <w:rPr>
                <w:rFonts w:ascii="Times New Roman" w:hAnsi="Times New Roman"/>
                <w:b/>
                <w:sz w:val="14"/>
                <w:szCs w:val="22"/>
              </w:rPr>
            </w:pPr>
            <w:r w:rsidRPr="009C0CC1">
              <w:rPr>
                <w:rFonts w:ascii="Times New Roman" w:hAnsi="Times New Roman"/>
                <w:b/>
                <w:sz w:val="14"/>
                <w:szCs w:val="22"/>
              </w:rPr>
              <w:t>Poetry</w:t>
            </w:r>
          </w:p>
        </w:tc>
        <w:tc>
          <w:tcPr>
            <w:tcW w:w="918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1315664E" w14:textId="77777777" w:rsidR="00D940B3" w:rsidRPr="009C0CC1" w:rsidRDefault="003C67FC" w:rsidP="00B725BA">
            <w:pPr>
              <w:tabs>
                <w:tab w:val="left" w:pos="1440"/>
              </w:tabs>
              <w:spacing w:after="0" w:line="360" w:lineRule="auto"/>
              <w:rPr>
                <w:rFonts w:ascii="Times New Roman" w:hAnsi="Times New Roman"/>
                <w:sz w:val="14"/>
                <w:szCs w:val="22"/>
              </w:rPr>
            </w:pPr>
            <w:r w:rsidRPr="009C0CC1">
              <w:rPr>
                <w:rFonts w:ascii="Times New Roman" w:hAnsi="Times New Roman"/>
                <w:sz w:val="14"/>
                <w:szCs w:val="22"/>
              </w:rPr>
              <w:t>Psalms, Song of Solomon, Lamentations</w:t>
            </w:r>
          </w:p>
        </w:tc>
      </w:tr>
      <w:tr w:rsidR="00D940B3" w:rsidRPr="009C0CC1" w14:paraId="7EB7C5CE" w14:textId="77777777" w:rsidTr="008B5B15">
        <w:trPr>
          <w:trHeight w:val="578"/>
        </w:trPr>
        <w:tc>
          <w:tcPr>
            <w:tcW w:w="1880"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768CAAEF" w14:textId="77777777" w:rsidR="00D940B3" w:rsidRPr="009C0CC1" w:rsidRDefault="003C67FC" w:rsidP="00B725BA">
            <w:pPr>
              <w:tabs>
                <w:tab w:val="left" w:pos="1440"/>
              </w:tabs>
              <w:spacing w:after="0" w:line="360" w:lineRule="auto"/>
              <w:rPr>
                <w:rFonts w:ascii="Times New Roman" w:hAnsi="Times New Roman"/>
                <w:b/>
                <w:sz w:val="14"/>
                <w:szCs w:val="22"/>
              </w:rPr>
            </w:pPr>
            <w:r w:rsidRPr="009C0CC1">
              <w:rPr>
                <w:rFonts w:ascii="Times New Roman" w:hAnsi="Times New Roman"/>
                <w:b/>
                <w:sz w:val="14"/>
                <w:szCs w:val="22"/>
              </w:rPr>
              <w:t>Prophecy</w:t>
            </w:r>
          </w:p>
        </w:tc>
        <w:tc>
          <w:tcPr>
            <w:tcW w:w="918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0D8692BB" w14:textId="77777777" w:rsidR="00D940B3" w:rsidRPr="009C0CC1" w:rsidRDefault="003C67FC" w:rsidP="00B725BA">
            <w:pPr>
              <w:tabs>
                <w:tab w:val="left" w:pos="1440"/>
              </w:tabs>
              <w:spacing w:after="0" w:line="360" w:lineRule="auto"/>
              <w:rPr>
                <w:rFonts w:ascii="Times New Roman" w:hAnsi="Times New Roman"/>
                <w:sz w:val="14"/>
                <w:szCs w:val="22"/>
              </w:rPr>
            </w:pPr>
            <w:r w:rsidRPr="009C0CC1">
              <w:rPr>
                <w:rFonts w:ascii="Times New Roman" w:hAnsi="Times New Roman"/>
                <w:sz w:val="14"/>
                <w:szCs w:val="22"/>
              </w:rPr>
              <w:t>Isaiah, Jeremiah, Ezekiel, Daniel, Hosea, Joel, Amos, Obadiah, Micah, Nahum, Habakkuk, Zephaniah, Haggai, Zechariah, Malachi</w:t>
            </w:r>
          </w:p>
        </w:tc>
      </w:tr>
      <w:tr w:rsidR="00D940B3" w:rsidRPr="009C0CC1" w14:paraId="4588DAF5" w14:textId="77777777" w:rsidTr="008B5B15">
        <w:trPr>
          <w:trHeight w:val="193"/>
        </w:trPr>
        <w:tc>
          <w:tcPr>
            <w:tcW w:w="1880"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6B2C60AD" w14:textId="77777777" w:rsidR="00D940B3" w:rsidRPr="009C0CC1" w:rsidRDefault="003C67FC" w:rsidP="00B725BA">
            <w:pPr>
              <w:tabs>
                <w:tab w:val="left" w:pos="1440"/>
              </w:tabs>
              <w:spacing w:after="0" w:line="360" w:lineRule="auto"/>
              <w:rPr>
                <w:rFonts w:ascii="Times New Roman" w:hAnsi="Times New Roman"/>
                <w:b/>
                <w:sz w:val="14"/>
                <w:szCs w:val="22"/>
              </w:rPr>
            </w:pPr>
            <w:r w:rsidRPr="009C0CC1">
              <w:rPr>
                <w:rFonts w:ascii="Times New Roman" w:hAnsi="Times New Roman"/>
                <w:b/>
                <w:sz w:val="14"/>
                <w:szCs w:val="22"/>
              </w:rPr>
              <w:t>Apocalyptic</w:t>
            </w:r>
          </w:p>
        </w:tc>
        <w:tc>
          <w:tcPr>
            <w:tcW w:w="918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2085BBF8" w14:textId="77777777" w:rsidR="00D940B3" w:rsidRPr="009C0CC1" w:rsidRDefault="003C67FC" w:rsidP="00B725BA">
            <w:pPr>
              <w:tabs>
                <w:tab w:val="left" w:pos="1440"/>
              </w:tabs>
              <w:spacing w:after="0" w:line="360" w:lineRule="auto"/>
              <w:rPr>
                <w:rFonts w:ascii="Times New Roman" w:hAnsi="Times New Roman"/>
                <w:sz w:val="14"/>
                <w:szCs w:val="22"/>
              </w:rPr>
            </w:pPr>
            <w:r w:rsidRPr="009C0CC1">
              <w:rPr>
                <w:rFonts w:ascii="Times New Roman" w:hAnsi="Times New Roman"/>
                <w:sz w:val="14"/>
                <w:szCs w:val="22"/>
              </w:rPr>
              <w:t>Daniel, Revelation of John</w:t>
            </w:r>
          </w:p>
        </w:tc>
      </w:tr>
      <w:tr w:rsidR="00D940B3" w:rsidRPr="009C0CC1" w14:paraId="7F3D7161" w14:textId="77777777" w:rsidTr="008B5B15">
        <w:trPr>
          <w:trHeight w:val="193"/>
        </w:trPr>
        <w:tc>
          <w:tcPr>
            <w:tcW w:w="1880"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2E44B5E2" w14:textId="77777777" w:rsidR="00D940B3" w:rsidRPr="009C0CC1" w:rsidRDefault="003C67FC" w:rsidP="00B725BA">
            <w:pPr>
              <w:tabs>
                <w:tab w:val="left" w:pos="1440"/>
              </w:tabs>
              <w:spacing w:after="0" w:line="360" w:lineRule="auto"/>
              <w:rPr>
                <w:rFonts w:ascii="Times New Roman" w:hAnsi="Times New Roman"/>
                <w:b/>
                <w:sz w:val="14"/>
                <w:szCs w:val="22"/>
              </w:rPr>
            </w:pPr>
            <w:r w:rsidRPr="009C0CC1">
              <w:rPr>
                <w:rFonts w:ascii="Times New Roman" w:hAnsi="Times New Roman"/>
                <w:b/>
                <w:sz w:val="14"/>
                <w:szCs w:val="22"/>
              </w:rPr>
              <w:t>Gospel</w:t>
            </w:r>
          </w:p>
        </w:tc>
        <w:tc>
          <w:tcPr>
            <w:tcW w:w="918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1D026084" w14:textId="77777777" w:rsidR="00D940B3" w:rsidRPr="009C0CC1" w:rsidRDefault="003C67FC" w:rsidP="00B725BA">
            <w:pPr>
              <w:tabs>
                <w:tab w:val="left" w:pos="1440"/>
              </w:tabs>
              <w:spacing w:after="0" w:line="360" w:lineRule="auto"/>
              <w:rPr>
                <w:rFonts w:ascii="Times New Roman" w:hAnsi="Times New Roman"/>
                <w:sz w:val="14"/>
                <w:szCs w:val="22"/>
              </w:rPr>
            </w:pPr>
            <w:r w:rsidRPr="009C0CC1">
              <w:rPr>
                <w:rFonts w:ascii="Times New Roman" w:hAnsi="Times New Roman"/>
                <w:sz w:val="14"/>
                <w:szCs w:val="22"/>
              </w:rPr>
              <w:t>Matthew, Mark, Luke, John, Acts</w:t>
            </w:r>
          </w:p>
        </w:tc>
      </w:tr>
      <w:tr w:rsidR="00D940B3" w:rsidRPr="009C0CC1" w14:paraId="0BD2A01C" w14:textId="77777777" w:rsidTr="008B5B15">
        <w:trPr>
          <w:trHeight w:val="771"/>
        </w:trPr>
        <w:tc>
          <w:tcPr>
            <w:tcW w:w="1880"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733396BD" w14:textId="77777777" w:rsidR="00D940B3" w:rsidRPr="009C0CC1" w:rsidRDefault="003C67FC" w:rsidP="00B725BA">
            <w:pPr>
              <w:tabs>
                <w:tab w:val="left" w:pos="1440"/>
              </w:tabs>
              <w:spacing w:after="0" w:line="360" w:lineRule="auto"/>
              <w:rPr>
                <w:rFonts w:ascii="Times New Roman" w:hAnsi="Times New Roman"/>
                <w:b/>
                <w:sz w:val="14"/>
                <w:szCs w:val="22"/>
              </w:rPr>
            </w:pPr>
            <w:r w:rsidRPr="009C0CC1">
              <w:rPr>
                <w:rFonts w:ascii="Times New Roman" w:hAnsi="Times New Roman"/>
                <w:b/>
                <w:sz w:val="14"/>
                <w:szCs w:val="22"/>
              </w:rPr>
              <w:t>Epistle</w:t>
            </w:r>
          </w:p>
        </w:tc>
        <w:tc>
          <w:tcPr>
            <w:tcW w:w="918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14:paraId="1D2ABE48" w14:textId="77777777" w:rsidR="00D940B3" w:rsidRPr="009C0CC1" w:rsidRDefault="003C67FC" w:rsidP="00B725BA">
            <w:pPr>
              <w:tabs>
                <w:tab w:val="left" w:pos="1440"/>
              </w:tabs>
              <w:spacing w:after="0" w:line="360" w:lineRule="auto"/>
              <w:rPr>
                <w:rFonts w:ascii="Times New Roman" w:hAnsi="Times New Roman"/>
                <w:sz w:val="14"/>
                <w:szCs w:val="22"/>
              </w:rPr>
            </w:pPr>
            <w:r w:rsidRPr="009C0CC1">
              <w:rPr>
                <w:rFonts w:ascii="Times New Roman" w:hAnsi="Times New Roman"/>
                <w:sz w:val="14"/>
                <w:szCs w:val="22"/>
              </w:rPr>
              <w:t>Romans, I and II Corinthians, Galatians, Ephesians, Philippians, Colossians, I and II Thessalonians, I and II Timothy, Titus, Philemon, Hebrews, James, I and II Peter, I, II and III John, Jude</w:t>
            </w:r>
          </w:p>
        </w:tc>
      </w:tr>
    </w:tbl>
    <w:p w14:paraId="2A54FE62" w14:textId="02A6557B" w:rsidR="00D940B3" w:rsidRPr="009C0CC1" w:rsidRDefault="003C67FC" w:rsidP="00E63814">
      <w:pPr>
        <w:spacing w:after="0"/>
        <w:ind w:right="800"/>
        <w:rPr>
          <w:rFonts w:ascii="Times New Roman" w:hAnsi="Times New Roman"/>
          <w:sz w:val="20"/>
          <w:szCs w:val="32"/>
        </w:rPr>
      </w:pPr>
      <w:r w:rsidRPr="009C0CC1">
        <w:rPr>
          <w:rFonts w:ascii="Times New Roman" w:hAnsi="Times New Roman"/>
          <w:sz w:val="20"/>
          <w:szCs w:val="32"/>
        </w:rPr>
        <w:br/>
        <w:t xml:space="preserve">Now, it’s important to note that the biblical authors themselves understood their writings to fall into certain genres. </w:t>
      </w:r>
      <w:r w:rsidR="00305BCA" w:rsidRPr="009C0CC1">
        <w:rPr>
          <w:rFonts w:ascii="Times New Roman" w:hAnsi="Times New Roman"/>
          <w:sz w:val="20"/>
          <w:szCs w:val="32"/>
        </w:rPr>
        <w:t>So</w:t>
      </w:r>
      <w:r w:rsidR="00B66663" w:rsidRPr="009C0CC1">
        <w:rPr>
          <w:rFonts w:ascii="Times New Roman" w:hAnsi="Times New Roman"/>
          <w:sz w:val="20"/>
          <w:szCs w:val="32"/>
        </w:rPr>
        <w:t>metimes the biblical authors wi</w:t>
      </w:r>
      <w:r w:rsidR="00305BCA" w:rsidRPr="009C0CC1">
        <w:rPr>
          <w:rFonts w:ascii="Times New Roman" w:hAnsi="Times New Roman"/>
          <w:sz w:val="20"/>
          <w:szCs w:val="32"/>
        </w:rPr>
        <w:t>ll even tell us what type of genre they’re writing</w:t>
      </w:r>
      <w:r w:rsidRPr="009C0CC1">
        <w:rPr>
          <w:rFonts w:ascii="Times New Roman" w:hAnsi="Times New Roman"/>
          <w:sz w:val="20"/>
          <w:szCs w:val="32"/>
        </w:rPr>
        <w:t xml:space="preserve">. </w:t>
      </w:r>
      <w:r w:rsidR="00D5651F" w:rsidRPr="009C0CC1">
        <w:rPr>
          <w:rFonts w:ascii="Times New Roman" w:hAnsi="Times New Roman"/>
          <w:sz w:val="20"/>
          <w:szCs w:val="32"/>
        </w:rPr>
        <w:t>What’s more, it’</w:t>
      </w:r>
      <w:r w:rsidRPr="009C0CC1">
        <w:rPr>
          <w:rFonts w:ascii="Times New Roman" w:hAnsi="Times New Roman"/>
          <w:sz w:val="20"/>
          <w:szCs w:val="32"/>
        </w:rPr>
        <w:t xml:space="preserve">s clear that some of the </w:t>
      </w:r>
      <w:r w:rsidRPr="009C0CC1">
        <w:rPr>
          <w:rFonts w:ascii="Times New Roman" w:hAnsi="Times New Roman"/>
          <w:sz w:val="20"/>
          <w:szCs w:val="32"/>
        </w:rPr>
        <w:lastRenderedPageBreak/>
        <w:t>biblical authors deliberately constructed their writings to mirror literary forms that were present around them. For example, the Ten Commandments reflect the structure of treaties that were often used by Near Eastern kings in the same time period.</w:t>
      </w:r>
    </w:p>
    <w:p w14:paraId="19AFAF86" w14:textId="77777777" w:rsidR="00D940B3" w:rsidRPr="009C0CC1" w:rsidRDefault="00D940B3" w:rsidP="00E63814">
      <w:pPr>
        <w:spacing w:after="0"/>
        <w:ind w:right="800"/>
        <w:rPr>
          <w:rFonts w:ascii="Times New Roman" w:hAnsi="Times New Roman"/>
          <w:sz w:val="20"/>
          <w:szCs w:val="32"/>
        </w:rPr>
      </w:pPr>
    </w:p>
    <w:p w14:paraId="03ED6AD2" w14:textId="165CCB0F" w:rsidR="00D940B3" w:rsidRPr="009C0CC1" w:rsidRDefault="007D2006" w:rsidP="00E63814">
      <w:pPr>
        <w:spacing w:after="0"/>
        <w:ind w:right="800"/>
        <w:rPr>
          <w:rFonts w:ascii="Times New Roman" w:hAnsi="Times New Roman"/>
          <w:b/>
          <w:sz w:val="20"/>
          <w:szCs w:val="32"/>
        </w:rPr>
      </w:pPr>
      <w:r w:rsidRPr="009C0CC1">
        <w:rPr>
          <w:rFonts w:ascii="Times New Roman" w:hAnsi="Times New Roman"/>
          <w:b/>
          <w:sz w:val="20"/>
          <w:szCs w:val="32"/>
        </w:rPr>
        <w:t>Many Genres, One St</w:t>
      </w:r>
      <w:r w:rsidR="003C67FC" w:rsidRPr="009C0CC1">
        <w:rPr>
          <w:rFonts w:ascii="Times New Roman" w:hAnsi="Times New Roman"/>
          <w:b/>
          <w:sz w:val="20"/>
          <w:szCs w:val="32"/>
        </w:rPr>
        <w:t>oryline</w:t>
      </w:r>
    </w:p>
    <w:p w14:paraId="0E10B954" w14:textId="69EAEA7B" w:rsidR="00D940B3" w:rsidRPr="009C0CC1" w:rsidRDefault="00B27F76" w:rsidP="00E63814">
      <w:pPr>
        <w:spacing w:after="0"/>
        <w:ind w:right="800"/>
        <w:rPr>
          <w:rFonts w:ascii="Times New Roman" w:hAnsi="Times New Roman"/>
          <w:sz w:val="20"/>
          <w:szCs w:val="32"/>
        </w:rPr>
      </w:pPr>
      <w:r w:rsidRPr="009C0CC1">
        <w:rPr>
          <w:rFonts w:ascii="Times New Roman" w:hAnsi="Times New Roman"/>
          <w:sz w:val="20"/>
          <w:szCs w:val="32"/>
        </w:rPr>
        <w:t xml:space="preserve">We also have to remember that the same Holy Spirit, who is God, inspired the Bible. </w:t>
      </w:r>
      <w:r w:rsidR="003C67FC" w:rsidRPr="009C0CC1">
        <w:rPr>
          <w:rFonts w:ascii="Times New Roman" w:hAnsi="Times New Roman"/>
          <w:sz w:val="20"/>
          <w:szCs w:val="32"/>
        </w:rPr>
        <w:t>That means that even though there’s a diversity of genres, there i</w:t>
      </w:r>
      <w:r w:rsidRPr="009C0CC1">
        <w:rPr>
          <w:rFonts w:ascii="Times New Roman" w:hAnsi="Times New Roman"/>
          <w:sz w:val="20"/>
          <w:szCs w:val="32"/>
        </w:rPr>
        <w:t xml:space="preserve">s a single, unified storyline. </w:t>
      </w:r>
      <w:r w:rsidR="003C67FC" w:rsidRPr="009C0CC1">
        <w:rPr>
          <w:rFonts w:ascii="Times New Roman" w:hAnsi="Times New Roman"/>
          <w:sz w:val="20"/>
          <w:szCs w:val="32"/>
        </w:rPr>
        <w:t>Th</w:t>
      </w:r>
      <w:r w:rsidR="009817BF" w:rsidRPr="009C0CC1">
        <w:rPr>
          <w:rFonts w:ascii="Times New Roman" w:hAnsi="Times New Roman"/>
          <w:sz w:val="20"/>
          <w:szCs w:val="32"/>
        </w:rPr>
        <w:t>is</w:t>
      </w:r>
      <w:r w:rsidRPr="009C0CC1">
        <w:rPr>
          <w:rFonts w:ascii="Times New Roman" w:hAnsi="Times New Roman"/>
          <w:sz w:val="20"/>
          <w:szCs w:val="32"/>
        </w:rPr>
        <w:t xml:space="preserve"> makes the Bible an anthology. It has m</w:t>
      </w:r>
      <w:r w:rsidR="003C67FC" w:rsidRPr="009C0CC1">
        <w:rPr>
          <w:rFonts w:ascii="Times New Roman" w:hAnsi="Times New Roman"/>
          <w:sz w:val="20"/>
          <w:szCs w:val="32"/>
        </w:rPr>
        <w:t xml:space="preserve">ultiple authors (about 3 dozen human authors), diverse genres, </w:t>
      </w:r>
      <w:r w:rsidR="00002814" w:rsidRPr="009C0CC1">
        <w:rPr>
          <w:rFonts w:ascii="Times New Roman" w:hAnsi="Times New Roman"/>
          <w:sz w:val="20"/>
          <w:szCs w:val="32"/>
        </w:rPr>
        <w:t xml:space="preserve">yet </w:t>
      </w:r>
      <w:r w:rsidRPr="009C0CC1">
        <w:rPr>
          <w:rFonts w:ascii="Times New Roman" w:hAnsi="Times New Roman"/>
          <w:sz w:val="20"/>
          <w:szCs w:val="32"/>
        </w:rPr>
        <w:t xml:space="preserve">it’s </w:t>
      </w:r>
      <w:r w:rsidR="003C67FC" w:rsidRPr="009C0CC1">
        <w:rPr>
          <w:rFonts w:ascii="Times New Roman" w:hAnsi="Times New Roman"/>
          <w:sz w:val="20"/>
          <w:szCs w:val="32"/>
        </w:rPr>
        <w:t>comprehensive</w:t>
      </w:r>
      <w:r w:rsidR="00511DAA" w:rsidRPr="009C0CC1">
        <w:rPr>
          <w:rFonts w:ascii="Times New Roman" w:hAnsi="Times New Roman"/>
          <w:sz w:val="20"/>
          <w:szCs w:val="32"/>
        </w:rPr>
        <w:t xml:space="preserve"> and cohesive</w:t>
      </w:r>
      <w:r w:rsidR="003C67FC" w:rsidRPr="009C0CC1">
        <w:rPr>
          <w:rFonts w:ascii="Times New Roman" w:hAnsi="Times New Roman"/>
          <w:sz w:val="20"/>
          <w:szCs w:val="32"/>
        </w:rPr>
        <w:t>.</w:t>
      </w:r>
      <w:r w:rsidR="00D5651F" w:rsidRPr="009C0CC1">
        <w:rPr>
          <w:rFonts w:ascii="Times New Roman" w:hAnsi="Times New Roman"/>
          <w:sz w:val="20"/>
          <w:szCs w:val="32"/>
        </w:rPr>
        <w:t xml:space="preserve"> </w:t>
      </w:r>
      <w:proofErr w:type="gramStart"/>
      <w:r w:rsidR="00D5651F" w:rsidRPr="009C0CC1">
        <w:rPr>
          <w:rFonts w:ascii="Times New Roman" w:hAnsi="Times New Roman"/>
          <w:sz w:val="20"/>
          <w:szCs w:val="32"/>
        </w:rPr>
        <w:t>It’s</w:t>
      </w:r>
      <w:proofErr w:type="gramEnd"/>
      <w:r w:rsidR="00D5651F" w:rsidRPr="009C0CC1">
        <w:rPr>
          <w:rFonts w:ascii="Times New Roman" w:hAnsi="Times New Roman"/>
          <w:sz w:val="20"/>
          <w:szCs w:val="32"/>
        </w:rPr>
        <w:t xml:space="preserve"> many stories that tell one story.</w:t>
      </w:r>
      <w:r w:rsidR="00B66663" w:rsidRPr="009C0CC1">
        <w:rPr>
          <w:rFonts w:ascii="Times New Roman" w:hAnsi="Times New Roman"/>
          <w:sz w:val="20"/>
          <w:szCs w:val="32"/>
        </w:rPr>
        <w:t xml:space="preserve"> </w:t>
      </w:r>
      <w:r w:rsidR="003C67FC" w:rsidRPr="009C0CC1">
        <w:rPr>
          <w:rFonts w:ascii="Times New Roman" w:hAnsi="Times New Roman"/>
          <w:b/>
          <w:i/>
          <w:sz w:val="20"/>
          <w:szCs w:val="32"/>
        </w:rPr>
        <w:t>Any questions?</w:t>
      </w:r>
    </w:p>
    <w:p w14:paraId="32A27CD2" w14:textId="77777777" w:rsidR="00D940B3" w:rsidRPr="009C0CC1" w:rsidRDefault="00D940B3" w:rsidP="00E63814">
      <w:pPr>
        <w:spacing w:after="0"/>
        <w:rPr>
          <w:rFonts w:ascii="Times New Roman" w:hAnsi="Times New Roman"/>
          <w:b/>
          <w:i/>
          <w:sz w:val="20"/>
          <w:szCs w:val="32"/>
        </w:rPr>
      </w:pPr>
    </w:p>
    <w:p w14:paraId="1E9B4BB3" w14:textId="77777777" w:rsidR="00D940B3" w:rsidRPr="009C0CC1" w:rsidRDefault="003C67FC" w:rsidP="00E63814">
      <w:pPr>
        <w:spacing w:after="0"/>
        <w:rPr>
          <w:rFonts w:ascii="Times New Roman" w:hAnsi="Times New Roman"/>
          <w:b/>
          <w:sz w:val="20"/>
          <w:szCs w:val="32"/>
        </w:rPr>
      </w:pPr>
      <w:r w:rsidRPr="009C0CC1">
        <w:rPr>
          <w:rFonts w:ascii="Times New Roman" w:hAnsi="Times New Roman"/>
          <w:b/>
          <w:sz w:val="20"/>
          <w:szCs w:val="32"/>
        </w:rPr>
        <w:t>Narratives &amp; Histories</w:t>
      </w:r>
    </w:p>
    <w:p w14:paraId="46B3C979" w14:textId="0D655AE2" w:rsidR="00D940B3" w:rsidRPr="009C0CC1" w:rsidRDefault="009C0CC1" w:rsidP="00E63814">
      <w:pPr>
        <w:spacing w:after="0"/>
        <w:rPr>
          <w:rFonts w:ascii="Times New Roman" w:hAnsi="Times New Roman"/>
          <w:sz w:val="20"/>
          <w:szCs w:val="32"/>
        </w:rPr>
      </w:pPr>
      <w:r>
        <w:rPr>
          <w:rFonts w:ascii="Times New Roman" w:hAnsi="Times New Roman"/>
          <w:sz w:val="20"/>
          <w:szCs w:val="32"/>
        </w:rPr>
        <w:t>As we walk through these notice how we spot the genre.</w:t>
      </w:r>
      <w:r w:rsidR="003C67FC" w:rsidRPr="009C0CC1">
        <w:rPr>
          <w:rFonts w:ascii="Times New Roman" w:hAnsi="Times New Roman"/>
          <w:sz w:val="20"/>
          <w:szCs w:val="32"/>
        </w:rPr>
        <w:t xml:space="preserve"> One would think that a religious text would be all about dogma and rules.  Yet a substantial</w:t>
      </w:r>
      <w:r w:rsidR="007D2006" w:rsidRPr="009C0CC1">
        <w:rPr>
          <w:rFonts w:ascii="Times New Roman" w:hAnsi="Times New Roman"/>
          <w:sz w:val="20"/>
          <w:szCs w:val="32"/>
        </w:rPr>
        <w:t xml:space="preserve"> part of the Bible is history. </w:t>
      </w:r>
      <w:r w:rsidR="003C67FC" w:rsidRPr="009C0CC1">
        <w:rPr>
          <w:rFonts w:ascii="Times New Roman" w:hAnsi="Times New Roman"/>
          <w:sz w:val="20"/>
          <w:szCs w:val="32"/>
        </w:rPr>
        <w:t xml:space="preserve">Why is that?  Because the Christian faith is all about things that happened in real life.  </w:t>
      </w:r>
      <w:r w:rsidR="00D81B1D" w:rsidRPr="009C0CC1">
        <w:rPr>
          <w:rFonts w:ascii="Times New Roman" w:hAnsi="Times New Roman"/>
          <w:sz w:val="20"/>
          <w:szCs w:val="32"/>
        </w:rPr>
        <w:t xml:space="preserve">In </w:t>
      </w:r>
      <w:r w:rsidR="003C67FC" w:rsidRPr="009C0CC1">
        <w:rPr>
          <w:rFonts w:ascii="Times New Roman" w:hAnsi="Times New Roman"/>
          <w:sz w:val="20"/>
          <w:szCs w:val="32"/>
        </w:rPr>
        <w:t>fact, if specific historical events didn’t happen, the whole thing falls apart.  Christianity isn’t simply a philosophy; it is a faith based on history.  So we believe that Jesus was a real man in time and space. Even though he was not limited by those realities, he did live on earth at a certain time. Jesus was born, he lived, he died, and he was resurrected and all of these things are historical facts. If any of these facts were found to be untrue, the Christian religion would no longer be valid. Paul says this about the fact of the re</w:t>
      </w:r>
      <w:r w:rsidR="00D81B1D" w:rsidRPr="009C0CC1">
        <w:rPr>
          <w:rFonts w:ascii="Times New Roman" w:hAnsi="Times New Roman"/>
          <w:sz w:val="20"/>
          <w:szCs w:val="32"/>
        </w:rPr>
        <w:t>surrection in 1 Corinthians 15</w:t>
      </w:r>
      <w:r w:rsidR="00D85593" w:rsidRPr="009C0CC1">
        <w:rPr>
          <w:rFonts w:ascii="Times New Roman" w:hAnsi="Times New Roman"/>
          <w:sz w:val="20"/>
          <w:szCs w:val="32"/>
        </w:rPr>
        <w:t>.</w:t>
      </w:r>
      <w:r w:rsidR="00D81B1D" w:rsidRPr="009C0CC1">
        <w:rPr>
          <w:rFonts w:ascii="Times New Roman" w:hAnsi="Times New Roman"/>
          <w:sz w:val="20"/>
          <w:szCs w:val="32"/>
        </w:rPr>
        <w:t xml:space="preserve"> </w:t>
      </w:r>
    </w:p>
    <w:p w14:paraId="7A4510AD" w14:textId="77777777" w:rsidR="00D940B3" w:rsidRPr="009C0CC1" w:rsidRDefault="00D940B3" w:rsidP="00E63814">
      <w:pPr>
        <w:spacing w:after="0"/>
        <w:rPr>
          <w:rFonts w:ascii="Times New Roman" w:hAnsi="Times New Roman"/>
          <w:sz w:val="20"/>
          <w:szCs w:val="32"/>
        </w:rPr>
      </w:pPr>
    </w:p>
    <w:p w14:paraId="469DC85D" w14:textId="15E6B35D" w:rsidR="00D940B3" w:rsidRPr="009C0CC1" w:rsidRDefault="00267433" w:rsidP="00E63814">
      <w:pPr>
        <w:spacing w:after="0"/>
        <w:rPr>
          <w:rFonts w:ascii="Times New Roman" w:hAnsi="Times New Roman"/>
          <w:sz w:val="20"/>
          <w:szCs w:val="32"/>
        </w:rPr>
      </w:pPr>
      <w:r w:rsidRPr="009C0CC1">
        <w:rPr>
          <w:rFonts w:ascii="Times New Roman" w:hAnsi="Times New Roman"/>
          <w:sz w:val="20"/>
          <w:szCs w:val="32"/>
        </w:rPr>
        <w:t>Also, t</w:t>
      </w:r>
      <w:r w:rsidR="003C67FC" w:rsidRPr="009C0CC1">
        <w:rPr>
          <w:rFonts w:ascii="Times New Roman" w:hAnsi="Times New Roman"/>
          <w:sz w:val="20"/>
          <w:szCs w:val="32"/>
        </w:rPr>
        <w:t>he Bible is a historical record of</w:t>
      </w:r>
      <w:r w:rsidR="00D81B1D" w:rsidRPr="009C0CC1">
        <w:rPr>
          <w:rFonts w:ascii="Times New Roman" w:hAnsi="Times New Roman"/>
          <w:sz w:val="20"/>
          <w:szCs w:val="32"/>
        </w:rPr>
        <w:t xml:space="preserve"> God’s dealing with His people. </w:t>
      </w:r>
      <w:r w:rsidR="009C0CC1">
        <w:rPr>
          <w:rFonts w:ascii="Times New Roman" w:hAnsi="Times New Roman"/>
          <w:sz w:val="20"/>
          <w:szCs w:val="32"/>
        </w:rPr>
        <w:t>The historical record revolves around three events in history:</w:t>
      </w:r>
      <w:r w:rsidR="00D81B1D" w:rsidRPr="009C0CC1">
        <w:rPr>
          <w:rFonts w:ascii="Times New Roman" w:hAnsi="Times New Roman"/>
          <w:sz w:val="20"/>
          <w:szCs w:val="32"/>
        </w:rPr>
        <w:t xml:space="preserve"> (1) the Exodus from Egypt (2) the Exile in Babylon and (3) the inauguration of the church through the d</w:t>
      </w:r>
      <w:r w:rsidR="009C0CC1">
        <w:rPr>
          <w:rFonts w:ascii="Times New Roman" w:hAnsi="Times New Roman"/>
          <w:sz w:val="20"/>
          <w:szCs w:val="32"/>
        </w:rPr>
        <w:t>eath and resurrection of Jesus.</w:t>
      </w:r>
    </w:p>
    <w:p w14:paraId="2E1C7A04" w14:textId="77777777" w:rsidR="00267433" w:rsidRPr="009C0CC1" w:rsidRDefault="00267433" w:rsidP="00E63814">
      <w:pPr>
        <w:spacing w:after="0"/>
        <w:rPr>
          <w:rFonts w:ascii="Times New Roman" w:hAnsi="Times New Roman"/>
          <w:sz w:val="20"/>
          <w:szCs w:val="32"/>
        </w:rPr>
      </w:pPr>
    </w:p>
    <w:p w14:paraId="1581CA51" w14:textId="5274D346" w:rsidR="00D940B3" w:rsidRPr="009C0CC1" w:rsidRDefault="003C67FC" w:rsidP="00E63814">
      <w:pPr>
        <w:spacing w:after="0"/>
        <w:rPr>
          <w:rFonts w:ascii="Times New Roman" w:hAnsi="Times New Roman"/>
          <w:sz w:val="20"/>
          <w:szCs w:val="32"/>
        </w:rPr>
      </w:pPr>
      <w:r w:rsidRPr="009C0CC1">
        <w:rPr>
          <w:rFonts w:ascii="Times New Roman" w:hAnsi="Times New Roman"/>
          <w:sz w:val="20"/>
          <w:szCs w:val="32"/>
        </w:rPr>
        <w:t xml:space="preserve">But beyond simply telling us </w:t>
      </w:r>
      <w:r w:rsidRPr="009C0CC1">
        <w:rPr>
          <w:rFonts w:ascii="Times New Roman" w:hAnsi="Times New Roman"/>
          <w:i/>
          <w:sz w:val="20"/>
          <w:szCs w:val="32"/>
        </w:rPr>
        <w:t xml:space="preserve">what </w:t>
      </w:r>
      <w:r w:rsidRPr="009C0CC1">
        <w:rPr>
          <w:rFonts w:ascii="Times New Roman" w:hAnsi="Times New Roman"/>
          <w:sz w:val="20"/>
          <w:szCs w:val="32"/>
        </w:rPr>
        <w:t xml:space="preserve">happened, </w:t>
      </w:r>
      <w:r w:rsidR="004B6F02" w:rsidRPr="009C0CC1">
        <w:rPr>
          <w:rFonts w:ascii="Times New Roman" w:hAnsi="Times New Roman"/>
          <w:sz w:val="20"/>
          <w:szCs w:val="32"/>
        </w:rPr>
        <w:t xml:space="preserve">God tells us </w:t>
      </w:r>
      <w:r w:rsidR="004B6F02" w:rsidRPr="009C0CC1">
        <w:rPr>
          <w:rFonts w:ascii="Times New Roman" w:hAnsi="Times New Roman"/>
          <w:b/>
          <w:sz w:val="20"/>
          <w:szCs w:val="32"/>
        </w:rPr>
        <w:t xml:space="preserve">why </w:t>
      </w:r>
      <w:r w:rsidR="004B6F02" w:rsidRPr="009C0CC1">
        <w:rPr>
          <w:rFonts w:ascii="Times New Roman" w:hAnsi="Times New Roman"/>
          <w:sz w:val="20"/>
          <w:szCs w:val="32"/>
        </w:rPr>
        <w:t xml:space="preserve">it happened—the event’s </w:t>
      </w:r>
      <w:r w:rsidRPr="009C0CC1">
        <w:rPr>
          <w:rFonts w:ascii="Times New Roman" w:hAnsi="Times New Roman"/>
          <w:sz w:val="20"/>
          <w:szCs w:val="32"/>
        </w:rPr>
        <w:t xml:space="preserve">importance to the grand storyline of redemption history. So how should we read and profit from narrative history in the Bible?  </w:t>
      </w:r>
    </w:p>
    <w:p w14:paraId="4BF40D52" w14:textId="77777777" w:rsidR="009C0CC1" w:rsidRDefault="009C0CC1" w:rsidP="000E115C">
      <w:pPr>
        <w:spacing w:after="0"/>
        <w:rPr>
          <w:rFonts w:ascii="Times New Roman" w:hAnsi="Times New Roman"/>
          <w:sz w:val="20"/>
          <w:szCs w:val="32"/>
        </w:rPr>
      </w:pPr>
    </w:p>
    <w:p w14:paraId="261E3A5C" w14:textId="77777777" w:rsidR="00097483" w:rsidRDefault="00E63814" w:rsidP="000E115C">
      <w:pPr>
        <w:spacing w:after="0"/>
        <w:rPr>
          <w:rFonts w:ascii="Times New Roman" w:hAnsi="Times New Roman"/>
          <w:sz w:val="20"/>
          <w:szCs w:val="32"/>
        </w:rPr>
      </w:pPr>
      <w:r w:rsidRPr="009C0CC1">
        <w:rPr>
          <w:rFonts w:ascii="Times New Roman" w:hAnsi="Times New Roman"/>
          <w:sz w:val="20"/>
          <w:szCs w:val="32"/>
        </w:rPr>
        <w:t xml:space="preserve">Biblical histories and narratives are rich sources of study that display God’s faithfulness to his people and his unchanging nature. </w:t>
      </w:r>
      <w:r w:rsidR="00D5651F" w:rsidRPr="009C0CC1">
        <w:rPr>
          <w:rFonts w:ascii="Times New Roman" w:hAnsi="Times New Roman"/>
          <w:sz w:val="20"/>
          <w:szCs w:val="32"/>
        </w:rPr>
        <w:t>This genre, however, is</w:t>
      </w:r>
      <w:r w:rsidRPr="009C0CC1">
        <w:rPr>
          <w:rFonts w:ascii="Times New Roman" w:hAnsi="Times New Roman"/>
          <w:sz w:val="20"/>
          <w:szCs w:val="32"/>
        </w:rPr>
        <w:t xml:space="preserve"> not intended to record and explain every detail of events</w:t>
      </w:r>
      <w:r w:rsidR="005461A5" w:rsidRPr="009C0CC1">
        <w:rPr>
          <w:rFonts w:ascii="Times New Roman" w:hAnsi="Times New Roman"/>
          <w:sz w:val="20"/>
          <w:szCs w:val="32"/>
        </w:rPr>
        <w:t>; nor do</w:t>
      </w:r>
      <w:r w:rsidR="00D5651F" w:rsidRPr="009C0CC1">
        <w:rPr>
          <w:rFonts w:ascii="Times New Roman" w:hAnsi="Times New Roman"/>
          <w:sz w:val="20"/>
          <w:szCs w:val="32"/>
        </w:rPr>
        <w:t>es it</w:t>
      </w:r>
      <w:r w:rsidR="005461A5" w:rsidRPr="009C0CC1">
        <w:rPr>
          <w:rFonts w:ascii="Times New Roman" w:hAnsi="Times New Roman"/>
          <w:sz w:val="20"/>
          <w:szCs w:val="32"/>
        </w:rPr>
        <w:t xml:space="preserve"> present events simply for us to mimic the characters (frequently it’s just the opposite)</w:t>
      </w:r>
      <w:r w:rsidRPr="009C0CC1">
        <w:rPr>
          <w:rFonts w:ascii="Times New Roman" w:hAnsi="Times New Roman"/>
          <w:sz w:val="20"/>
          <w:szCs w:val="32"/>
        </w:rPr>
        <w:t xml:space="preserve">. Instead, </w:t>
      </w:r>
      <w:r w:rsidR="00D5651F" w:rsidRPr="009C0CC1">
        <w:rPr>
          <w:rFonts w:ascii="Times New Roman" w:hAnsi="Times New Roman"/>
          <w:sz w:val="20"/>
          <w:szCs w:val="32"/>
        </w:rPr>
        <w:t>historical narrative</w:t>
      </w:r>
      <w:r w:rsidRPr="009C0CC1">
        <w:rPr>
          <w:rFonts w:ascii="Times New Roman" w:hAnsi="Times New Roman"/>
          <w:sz w:val="20"/>
          <w:szCs w:val="32"/>
        </w:rPr>
        <w:t xml:space="preserve"> provide</w:t>
      </w:r>
      <w:r w:rsidR="00D5651F" w:rsidRPr="009C0CC1">
        <w:rPr>
          <w:rFonts w:ascii="Times New Roman" w:hAnsi="Times New Roman"/>
          <w:sz w:val="20"/>
          <w:szCs w:val="32"/>
        </w:rPr>
        <w:t>s</w:t>
      </w:r>
      <w:r w:rsidRPr="009C0CC1">
        <w:rPr>
          <w:rFonts w:ascii="Times New Roman" w:hAnsi="Times New Roman"/>
          <w:sz w:val="20"/>
          <w:szCs w:val="32"/>
        </w:rPr>
        <w:t xml:space="preserve"> all that is necessary to study and understand that great grand narrative of Scripture: God saving his people and judging his enemies through Jesus Christ.</w:t>
      </w:r>
      <w:r w:rsidR="000E115C" w:rsidRPr="009C0CC1">
        <w:rPr>
          <w:rFonts w:ascii="Times New Roman" w:hAnsi="Times New Roman"/>
          <w:sz w:val="20"/>
          <w:szCs w:val="32"/>
        </w:rPr>
        <w:t xml:space="preserve"> </w:t>
      </w:r>
    </w:p>
    <w:p w14:paraId="6A085997" w14:textId="77777777" w:rsidR="00097483" w:rsidRDefault="00097483" w:rsidP="000E115C">
      <w:pPr>
        <w:spacing w:after="0"/>
        <w:rPr>
          <w:rFonts w:ascii="Times New Roman" w:hAnsi="Times New Roman"/>
          <w:sz w:val="20"/>
          <w:szCs w:val="32"/>
        </w:rPr>
      </w:pPr>
    </w:p>
    <w:p w14:paraId="346D4A12" w14:textId="70B1A4B3" w:rsidR="009C0CC1" w:rsidRDefault="000E115C" w:rsidP="000E115C">
      <w:pPr>
        <w:spacing w:after="0"/>
        <w:rPr>
          <w:rFonts w:ascii="Times New Roman" w:hAnsi="Times New Roman"/>
          <w:bCs/>
          <w:color w:val="000000" w:themeColor="text1"/>
          <w:sz w:val="20"/>
          <w:szCs w:val="32"/>
        </w:rPr>
      </w:pPr>
      <w:r w:rsidRPr="009C0CC1">
        <w:rPr>
          <w:rFonts w:ascii="Times New Roman" w:hAnsi="Times New Roman"/>
          <w:bCs/>
          <w:color w:val="000000" w:themeColor="text1"/>
          <w:sz w:val="20"/>
          <w:szCs w:val="32"/>
        </w:rPr>
        <w:t>With that said, let’s mov</w:t>
      </w:r>
      <w:r w:rsidR="009C0CC1">
        <w:rPr>
          <w:rFonts w:ascii="Times New Roman" w:hAnsi="Times New Roman"/>
          <w:bCs/>
          <w:color w:val="000000" w:themeColor="text1"/>
          <w:sz w:val="20"/>
          <w:szCs w:val="32"/>
        </w:rPr>
        <w:t>e on to talk about the genre of:</w:t>
      </w:r>
    </w:p>
    <w:p w14:paraId="4B81ED5D" w14:textId="77777777" w:rsidR="009C0CC1" w:rsidRDefault="009C0CC1" w:rsidP="000E115C">
      <w:pPr>
        <w:spacing w:after="0"/>
        <w:rPr>
          <w:rFonts w:ascii="Times New Roman" w:hAnsi="Times New Roman"/>
          <w:bCs/>
          <w:color w:val="000000" w:themeColor="text1"/>
          <w:sz w:val="20"/>
          <w:szCs w:val="32"/>
        </w:rPr>
      </w:pPr>
    </w:p>
    <w:p w14:paraId="456588AA" w14:textId="5CC0DC2F" w:rsidR="000E115C" w:rsidRPr="009C0CC1" w:rsidRDefault="009C0CC1" w:rsidP="000E115C">
      <w:pPr>
        <w:spacing w:after="0"/>
        <w:rPr>
          <w:rFonts w:ascii="Times New Roman" w:hAnsi="Times New Roman"/>
          <w:sz w:val="20"/>
          <w:szCs w:val="32"/>
        </w:rPr>
      </w:pPr>
      <w:r>
        <w:rPr>
          <w:rFonts w:ascii="Times New Roman" w:hAnsi="Times New Roman"/>
          <w:b/>
          <w:bCs/>
          <w:color w:val="000000" w:themeColor="text1"/>
          <w:sz w:val="20"/>
          <w:szCs w:val="32"/>
        </w:rPr>
        <w:t>Wisdom and P</w:t>
      </w:r>
      <w:r w:rsidR="007D2006" w:rsidRPr="009C0CC1">
        <w:rPr>
          <w:rFonts w:ascii="Times New Roman" w:hAnsi="Times New Roman"/>
          <w:b/>
          <w:bCs/>
          <w:color w:val="000000" w:themeColor="text1"/>
          <w:sz w:val="20"/>
          <w:szCs w:val="32"/>
        </w:rPr>
        <w:t>oetic</w:t>
      </w:r>
      <w:r>
        <w:rPr>
          <w:rFonts w:ascii="Times New Roman" w:hAnsi="Times New Roman"/>
          <w:b/>
          <w:bCs/>
          <w:color w:val="000000" w:themeColor="text1"/>
          <w:sz w:val="20"/>
          <w:szCs w:val="32"/>
        </w:rPr>
        <w:t xml:space="preserve"> W</w:t>
      </w:r>
      <w:r w:rsidR="000E115C" w:rsidRPr="009C0CC1">
        <w:rPr>
          <w:rFonts w:ascii="Times New Roman" w:hAnsi="Times New Roman"/>
          <w:b/>
          <w:bCs/>
          <w:color w:val="000000" w:themeColor="text1"/>
          <w:sz w:val="20"/>
          <w:szCs w:val="32"/>
        </w:rPr>
        <w:t>ritings</w:t>
      </w:r>
      <w:r w:rsidR="00D5651F" w:rsidRPr="009C0CC1">
        <w:rPr>
          <w:rFonts w:ascii="Times New Roman" w:hAnsi="Times New Roman"/>
          <w:bCs/>
          <w:color w:val="000000" w:themeColor="text1"/>
          <w:sz w:val="20"/>
          <w:szCs w:val="32"/>
        </w:rPr>
        <w:t xml:space="preserve"> (point III on handout)</w:t>
      </w:r>
    </w:p>
    <w:p w14:paraId="13DA9EBD" w14:textId="77777777" w:rsidR="000E115C" w:rsidRPr="009C0CC1" w:rsidRDefault="000E115C" w:rsidP="00C44A05">
      <w:pPr>
        <w:spacing w:after="0"/>
        <w:rPr>
          <w:rFonts w:ascii="Times New Roman" w:hAnsi="Times New Roman"/>
          <w:bCs/>
          <w:color w:val="000000" w:themeColor="text1"/>
          <w:sz w:val="20"/>
          <w:szCs w:val="32"/>
        </w:rPr>
      </w:pPr>
    </w:p>
    <w:p w14:paraId="189726D3" w14:textId="636A60A0" w:rsidR="00891BF2" w:rsidRPr="009C0CC1" w:rsidRDefault="00891BF2" w:rsidP="000E115C">
      <w:pPr>
        <w:widowControl w:val="0"/>
        <w:autoSpaceDE w:val="0"/>
        <w:autoSpaceDN w:val="0"/>
        <w:adjustRightInd w:val="0"/>
        <w:spacing w:after="0"/>
        <w:rPr>
          <w:rFonts w:ascii="Times New Roman" w:hAnsi="Times New Roman"/>
          <w:bCs/>
          <w:color w:val="000000" w:themeColor="text1"/>
          <w:sz w:val="20"/>
          <w:szCs w:val="32"/>
        </w:rPr>
      </w:pPr>
      <w:r w:rsidRPr="009C0CC1">
        <w:rPr>
          <w:rFonts w:ascii="Times New Roman" w:hAnsi="Times New Roman"/>
          <w:bCs/>
          <w:color w:val="000000" w:themeColor="text1"/>
          <w:sz w:val="20"/>
          <w:szCs w:val="32"/>
        </w:rPr>
        <w:t xml:space="preserve">Why are we looking at these two things together?  </w:t>
      </w:r>
    </w:p>
    <w:p w14:paraId="5C124704" w14:textId="77777777" w:rsidR="000E115C" w:rsidRPr="009C0CC1" w:rsidRDefault="000E115C" w:rsidP="000E115C">
      <w:pPr>
        <w:widowControl w:val="0"/>
        <w:autoSpaceDE w:val="0"/>
        <w:autoSpaceDN w:val="0"/>
        <w:adjustRightInd w:val="0"/>
        <w:spacing w:after="0"/>
        <w:rPr>
          <w:rFonts w:ascii="Times New Roman" w:hAnsi="Times New Roman"/>
          <w:bCs/>
          <w:color w:val="000000" w:themeColor="text1"/>
          <w:sz w:val="20"/>
          <w:szCs w:val="32"/>
        </w:rPr>
      </w:pPr>
    </w:p>
    <w:p w14:paraId="79B928E4" w14:textId="6C8C85E9" w:rsidR="00891BF2" w:rsidRPr="009C0CC1" w:rsidRDefault="00891BF2" w:rsidP="000E115C">
      <w:pPr>
        <w:widowControl w:val="0"/>
        <w:autoSpaceDE w:val="0"/>
        <w:autoSpaceDN w:val="0"/>
        <w:adjustRightInd w:val="0"/>
        <w:spacing w:after="0"/>
        <w:rPr>
          <w:rFonts w:ascii="Times New Roman" w:hAnsi="Times New Roman"/>
          <w:bCs/>
          <w:color w:val="000000" w:themeColor="text1"/>
          <w:sz w:val="20"/>
          <w:szCs w:val="32"/>
        </w:rPr>
      </w:pPr>
      <w:r w:rsidRPr="009C0CC1">
        <w:rPr>
          <w:rFonts w:ascii="Times New Roman" w:hAnsi="Times New Roman"/>
          <w:bCs/>
          <w:color w:val="000000" w:themeColor="text1"/>
          <w:sz w:val="20"/>
          <w:szCs w:val="32"/>
        </w:rPr>
        <w:t>The poetic books of the bible are Job, Psalms, Proverbs, Ecclesiastes and Song of Songs. They all largely have elements of poetic structure, and contain much in the way of what we call wisdom literature</w:t>
      </w:r>
      <w:r w:rsidR="00097483">
        <w:rPr>
          <w:rFonts w:ascii="Times New Roman" w:hAnsi="Times New Roman"/>
          <w:bCs/>
          <w:color w:val="000000" w:themeColor="text1"/>
          <w:sz w:val="20"/>
          <w:szCs w:val="32"/>
        </w:rPr>
        <w:t>, so they’re a mix of both</w:t>
      </w:r>
      <w:r w:rsidRPr="009C0CC1">
        <w:rPr>
          <w:rFonts w:ascii="Times New Roman" w:hAnsi="Times New Roman"/>
          <w:bCs/>
          <w:color w:val="000000" w:themeColor="text1"/>
          <w:sz w:val="20"/>
          <w:szCs w:val="32"/>
        </w:rPr>
        <w:t xml:space="preserve">.  But </w:t>
      </w:r>
      <w:r w:rsidR="00366485" w:rsidRPr="009C0CC1">
        <w:rPr>
          <w:rFonts w:ascii="Times New Roman" w:hAnsi="Times New Roman"/>
          <w:bCs/>
          <w:color w:val="000000" w:themeColor="text1"/>
          <w:sz w:val="20"/>
          <w:szCs w:val="32"/>
        </w:rPr>
        <w:t>we should</w:t>
      </w:r>
      <w:r w:rsidR="007D2006" w:rsidRPr="009C0CC1">
        <w:rPr>
          <w:rFonts w:ascii="Times New Roman" w:hAnsi="Times New Roman"/>
          <w:bCs/>
          <w:color w:val="000000" w:themeColor="text1"/>
          <w:sz w:val="20"/>
          <w:szCs w:val="32"/>
        </w:rPr>
        <w:t xml:space="preserve"> ask ourselves: What is “wisdom literature?”</w:t>
      </w:r>
    </w:p>
    <w:p w14:paraId="5ADDFCEC" w14:textId="77777777" w:rsidR="00DD6F83" w:rsidRPr="009C0CC1" w:rsidRDefault="00DD6F83" w:rsidP="00DD6F83">
      <w:pPr>
        <w:widowControl w:val="0"/>
        <w:autoSpaceDE w:val="0"/>
        <w:autoSpaceDN w:val="0"/>
        <w:adjustRightInd w:val="0"/>
        <w:spacing w:after="0"/>
        <w:rPr>
          <w:rFonts w:ascii="Times New Roman" w:hAnsi="Times New Roman"/>
          <w:b/>
          <w:bCs/>
          <w:color w:val="000000" w:themeColor="text1"/>
          <w:sz w:val="20"/>
          <w:szCs w:val="32"/>
        </w:rPr>
      </w:pPr>
    </w:p>
    <w:p w14:paraId="60FB2BD6" w14:textId="6469A196" w:rsidR="00891BF2" w:rsidRPr="009C0CC1" w:rsidRDefault="00891BF2" w:rsidP="00DD6F83">
      <w:pPr>
        <w:pStyle w:val="ListParagraph"/>
        <w:widowControl w:val="0"/>
        <w:numPr>
          <w:ilvl w:val="0"/>
          <w:numId w:val="33"/>
        </w:numPr>
        <w:autoSpaceDE w:val="0"/>
        <w:autoSpaceDN w:val="0"/>
        <w:adjustRightInd w:val="0"/>
        <w:spacing w:after="0"/>
        <w:rPr>
          <w:rFonts w:ascii="Times New Roman" w:hAnsi="Times New Roman"/>
          <w:b/>
          <w:bCs/>
          <w:color w:val="000000" w:themeColor="text1"/>
          <w:sz w:val="20"/>
          <w:szCs w:val="32"/>
        </w:rPr>
      </w:pPr>
      <w:r w:rsidRPr="009C0CC1">
        <w:rPr>
          <w:rFonts w:ascii="Times New Roman" w:hAnsi="Times New Roman"/>
          <w:b/>
          <w:bCs/>
          <w:color w:val="000000" w:themeColor="text1"/>
          <w:sz w:val="20"/>
          <w:szCs w:val="32"/>
        </w:rPr>
        <w:t>What is Wisdom Literature?</w:t>
      </w:r>
    </w:p>
    <w:p w14:paraId="1ECDA8B4" w14:textId="77777777" w:rsidR="00891BF2" w:rsidRPr="009C0CC1" w:rsidRDefault="00891BF2" w:rsidP="00366485">
      <w:pPr>
        <w:widowControl w:val="0"/>
        <w:autoSpaceDE w:val="0"/>
        <w:autoSpaceDN w:val="0"/>
        <w:adjustRightInd w:val="0"/>
        <w:spacing w:after="0"/>
        <w:rPr>
          <w:rFonts w:ascii="Times New Roman" w:hAnsi="Times New Roman"/>
          <w:sz w:val="20"/>
          <w:szCs w:val="32"/>
        </w:rPr>
      </w:pPr>
      <w:r w:rsidRPr="009C0CC1">
        <w:rPr>
          <w:rFonts w:ascii="Times New Roman" w:hAnsi="Times New Roman"/>
          <w:sz w:val="20"/>
          <w:szCs w:val="32"/>
        </w:rPr>
        <w:t>Wisdom literature is essentially instructions for successful living; or reflections upon the reality of human existence. Broadly speaking, we see a two types of wisdom literature in the bible:</w:t>
      </w:r>
    </w:p>
    <w:p w14:paraId="52CDD3D0" w14:textId="77777777" w:rsidR="00891BF2" w:rsidRPr="009C0CC1" w:rsidRDefault="00891BF2" w:rsidP="00891BF2">
      <w:pPr>
        <w:widowControl w:val="0"/>
        <w:autoSpaceDE w:val="0"/>
        <w:autoSpaceDN w:val="0"/>
        <w:adjustRightInd w:val="0"/>
        <w:spacing w:after="0"/>
        <w:ind w:left="720"/>
        <w:rPr>
          <w:rFonts w:ascii="Times New Roman" w:hAnsi="Times New Roman"/>
          <w:sz w:val="20"/>
          <w:szCs w:val="32"/>
        </w:rPr>
      </w:pPr>
    </w:p>
    <w:p w14:paraId="3D43A4E9" w14:textId="050C096C" w:rsidR="00891BF2" w:rsidRPr="009C0CC1" w:rsidRDefault="00891BF2" w:rsidP="00366485">
      <w:pPr>
        <w:pStyle w:val="ListParagraph"/>
        <w:numPr>
          <w:ilvl w:val="0"/>
          <w:numId w:val="26"/>
        </w:numPr>
        <w:rPr>
          <w:rFonts w:ascii="Times New Roman" w:hAnsi="Times New Roman"/>
          <w:sz w:val="20"/>
          <w:szCs w:val="32"/>
        </w:rPr>
      </w:pPr>
      <w:r w:rsidRPr="009C0CC1">
        <w:rPr>
          <w:rFonts w:ascii="Times New Roman" w:hAnsi="Times New Roman"/>
          <w:b/>
          <w:sz w:val="20"/>
          <w:szCs w:val="32"/>
        </w:rPr>
        <w:t>Proverbial wisdom</w:t>
      </w:r>
      <w:r w:rsidRPr="009C0CC1">
        <w:rPr>
          <w:rFonts w:ascii="Times New Roman" w:hAnsi="Times New Roman"/>
          <w:sz w:val="20"/>
          <w:szCs w:val="32"/>
        </w:rPr>
        <w:t xml:space="preserve"> - short, pithy sayings that state rules for personal happiness and welfare (</w:t>
      </w:r>
      <w:r w:rsidRPr="009C0CC1">
        <w:rPr>
          <w:rFonts w:ascii="Times New Roman" w:hAnsi="Times New Roman"/>
          <w:i/>
          <w:sz w:val="20"/>
          <w:szCs w:val="32"/>
        </w:rPr>
        <w:t>e.g</w:t>
      </w:r>
      <w:r w:rsidR="00366485" w:rsidRPr="009C0CC1">
        <w:rPr>
          <w:rFonts w:ascii="Times New Roman" w:hAnsi="Times New Roman"/>
          <w:sz w:val="20"/>
          <w:szCs w:val="32"/>
        </w:rPr>
        <w:t>. Proverbs</w:t>
      </w:r>
      <w:r w:rsidR="00E0004C" w:rsidRPr="009C0CC1">
        <w:rPr>
          <w:rFonts w:ascii="Times New Roman" w:hAnsi="Times New Roman"/>
          <w:sz w:val="20"/>
          <w:szCs w:val="32"/>
        </w:rPr>
        <w:t xml:space="preserve">, see </w:t>
      </w:r>
      <w:r w:rsidR="00366485" w:rsidRPr="009C0CC1">
        <w:rPr>
          <w:rFonts w:ascii="Times New Roman" w:hAnsi="Times New Roman"/>
          <w:sz w:val="20"/>
          <w:szCs w:val="32"/>
        </w:rPr>
        <w:t>15:1 for specific example</w:t>
      </w:r>
      <w:r w:rsidRPr="009C0CC1">
        <w:rPr>
          <w:rFonts w:ascii="Times New Roman" w:hAnsi="Times New Roman"/>
          <w:sz w:val="20"/>
          <w:szCs w:val="32"/>
        </w:rPr>
        <w:t>).</w:t>
      </w:r>
    </w:p>
    <w:p w14:paraId="769697AD" w14:textId="334727C4" w:rsidR="00891BF2" w:rsidRPr="009C0CC1" w:rsidRDefault="00891BF2" w:rsidP="00366485">
      <w:pPr>
        <w:pStyle w:val="ListParagraph"/>
        <w:widowControl w:val="0"/>
        <w:numPr>
          <w:ilvl w:val="0"/>
          <w:numId w:val="26"/>
        </w:numPr>
        <w:autoSpaceDE w:val="0"/>
        <w:autoSpaceDN w:val="0"/>
        <w:adjustRightInd w:val="0"/>
        <w:spacing w:after="0"/>
        <w:rPr>
          <w:rFonts w:ascii="Times New Roman" w:hAnsi="Times New Roman"/>
          <w:sz w:val="20"/>
          <w:szCs w:val="32"/>
        </w:rPr>
      </w:pPr>
      <w:r w:rsidRPr="009C0CC1">
        <w:rPr>
          <w:rFonts w:ascii="Times New Roman" w:hAnsi="Times New Roman"/>
          <w:b/>
          <w:sz w:val="20"/>
          <w:szCs w:val="32"/>
        </w:rPr>
        <w:t>Speculative wisdom</w:t>
      </w:r>
      <w:r w:rsidRPr="009C0CC1">
        <w:rPr>
          <w:rFonts w:ascii="Times New Roman" w:hAnsi="Times New Roman"/>
          <w:sz w:val="20"/>
          <w:szCs w:val="32"/>
        </w:rPr>
        <w:t xml:space="preserve"> - monologues (</w:t>
      </w:r>
      <w:r w:rsidRPr="009C0CC1">
        <w:rPr>
          <w:rFonts w:ascii="Times New Roman" w:hAnsi="Times New Roman"/>
          <w:i/>
          <w:sz w:val="20"/>
          <w:szCs w:val="32"/>
        </w:rPr>
        <w:t>e.g</w:t>
      </w:r>
      <w:r w:rsidRPr="009C0CC1">
        <w:rPr>
          <w:rFonts w:ascii="Times New Roman" w:hAnsi="Times New Roman"/>
          <w:sz w:val="20"/>
          <w:szCs w:val="32"/>
        </w:rPr>
        <w:t>. Ecclesiastes</w:t>
      </w:r>
      <w:r w:rsidR="00366485" w:rsidRPr="009C0CC1">
        <w:rPr>
          <w:rFonts w:ascii="Times New Roman" w:hAnsi="Times New Roman"/>
          <w:sz w:val="20"/>
          <w:szCs w:val="32"/>
        </w:rPr>
        <w:t>, see 1:16-17 for specific example</w:t>
      </w:r>
      <w:r w:rsidRPr="009C0CC1">
        <w:rPr>
          <w:rFonts w:ascii="Times New Roman" w:hAnsi="Times New Roman"/>
          <w:sz w:val="20"/>
          <w:szCs w:val="32"/>
        </w:rPr>
        <w:t>) or dialogues (</w:t>
      </w:r>
      <w:r w:rsidRPr="009C0CC1">
        <w:rPr>
          <w:rFonts w:ascii="Times New Roman" w:hAnsi="Times New Roman"/>
          <w:i/>
          <w:sz w:val="20"/>
          <w:szCs w:val="32"/>
        </w:rPr>
        <w:t>e.g</w:t>
      </w:r>
      <w:r w:rsidRPr="009C0CC1">
        <w:rPr>
          <w:rFonts w:ascii="Times New Roman" w:hAnsi="Times New Roman"/>
          <w:sz w:val="20"/>
          <w:szCs w:val="32"/>
        </w:rPr>
        <w:t>. Job</w:t>
      </w:r>
      <w:r w:rsidR="00366485" w:rsidRPr="009C0CC1">
        <w:rPr>
          <w:rFonts w:ascii="Times New Roman" w:hAnsi="Times New Roman"/>
          <w:sz w:val="20"/>
          <w:szCs w:val="32"/>
        </w:rPr>
        <w:t>, see 15:1-6; 16:1-5 for specific example</w:t>
      </w:r>
      <w:r w:rsidRPr="009C0CC1">
        <w:rPr>
          <w:rFonts w:ascii="Times New Roman" w:hAnsi="Times New Roman"/>
          <w:sz w:val="20"/>
          <w:szCs w:val="32"/>
        </w:rPr>
        <w:t xml:space="preserve">) which attempt to delve into such problems as the meaning of existence and the relationship between God and man. </w:t>
      </w:r>
    </w:p>
    <w:p w14:paraId="02D3EBF9" w14:textId="77777777" w:rsidR="00891BF2" w:rsidRPr="009C0CC1" w:rsidRDefault="00891BF2" w:rsidP="00891BF2">
      <w:pPr>
        <w:widowControl w:val="0"/>
        <w:autoSpaceDE w:val="0"/>
        <w:autoSpaceDN w:val="0"/>
        <w:adjustRightInd w:val="0"/>
        <w:spacing w:after="0"/>
        <w:ind w:left="720"/>
        <w:rPr>
          <w:rFonts w:ascii="Times New Roman" w:hAnsi="Times New Roman"/>
          <w:sz w:val="20"/>
          <w:szCs w:val="32"/>
        </w:rPr>
      </w:pPr>
    </w:p>
    <w:p w14:paraId="17105CF1" w14:textId="65FA2105" w:rsidR="00891BF2" w:rsidRPr="009C0CC1" w:rsidRDefault="00891BF2" w:rsidP="00E0004C">
      <w:pPr>
        <w:widowControl w:val="0"/>
        <w:autoSpaceDE w:val="0"/>
        <w:autoSpaceDN w:val="0"/>
        <w:adjustRightInd w:val="0"/>
        <w:spacing w:after="0"/>
        <w:rPr>
          <w:rFonts w:ascii="Times New Roman" w:hAnsi="Times New Roman"/>
          <w:sz w:val="20"/>
          <w:szCs w:val="32"/>
        </w:rPr>
      </w:pPr>
      <w:r w:rsidRPr="009C0CC1">
        <w:rPr>
          <w:rFonts w:ascii="Times New Roman" w:hAnsi="Times New Roman"/>
          <w:sz w:val="20"/>
          <w:szCs w:val="32"/>
        </w:rPr>
        <w:t>The wisdom literature contains both the mor</w:t>
      </w:r>
      <w:r w:rsidR="00E0004C" w:rsidRPr="009C0CC1">
        <w:rPr>
          <w:rFonts w:ascii="Times New Roman" w:hAnsi="Times New Roman"/>
          <w:sz w:val="20"/>
          <w:szCs w:val="32"/>
        </w:rPr>
        <w:t>al substance of true wisdom (e.g. Proverbs</w:t>
      </w:r>
      <w:r w:rsidRPr="009C0CC1">
        <w:rPr>
          <w:rFonts w:ascii="Times New Roman" w:hAnsi="Times New Roman"/>
          <w:sz w:val="20"/>
          <w:szCs w:val="32"/>
        </w:rPr>
        <w:t>) and the intellectual explorations of wise men seeking to understand the fundamental problems of human existence (</w:t>
      </w:r>
      <w:r w:rsidR="00E0004C" w:rsidRPr="009C0CC1">
        <w:rPr>
          <w:rFonts w:ascii="Times New Roman" w:hAnsi="Times New Roman"/>
          <w:sz w:val="20"/>
          <w:szCs w:val="32"/>
        </w:rPr>
        <w:t xml:space="preserve">e.g. </w:t>
      </w:r>
      <w:r w:rsidRPr="009C0CC1">
        <w:rPr>
          <w:rFonts w:ascii="Times New Roman" w:hAnsi="Times New Roman"/>
          <w:sz w:val="20"/>
          <w:szCs w:val="32"/>
        </w:rPr>
        <w:t>J</w:t>
      </w:r>
      <w:r w:rsidR="00E0004C" w:rsidRPr="009C0CC1">
        <w:rPr>
          <w:rFonts w:ascii="Times New Roman" w:hAnsi="Times New Roman"/>
          <w:sz w:val="20"/>
          <w:szCs w:val="32"/>
        </w:rPr>
        <w:t>o</w:t>
      </w:r>
      <w:r w:rsidRPr="009C0CC1">
        <w:rPr>
          <w:rFonts w:ascii="Times New Roman" w:hAnsi="Times New Roman"/>
          <w:sz w:val="20"/>
          <w:szCs w:val="32"/>
        </w:rPr>
        <w:t>b, Eccl).</w:t>
      </w:r>
    </w:p>
    <w:p w14:paraId="69CA46D8" w14:textId="77777777" w:rsidR="00891BF2" w:rsidRPr="009C0CC1" w:rsidRDefault="00891BF2" w:rsidP="00891BF2">
      <w:pPr>
        <w:widowControl w:val="0"/>
        <w:autoSpaceDE w:val="0"/>
        <w:autoSpaceDN w:val="0"/>
        <w:adjustRightInd w:val="0"/>
        <w:spacing w:after="0"/>
        <w:rPr>
          <w:rFonts w:ascii="Times New Roman" w:hAnsi="Times New Roman"/>
          <w:sz w:val="20"/>
          <w:szCs w:val="32"/>
        </w:rPr>
      </w:pPr>
    </w:p>
    <w:p w14:paraId="02305601" w14:textId="243B3024" w:rsidR="00891BF2" w:rsidRPr="009C0CC1" w:rsidRDefault="00891BF2" w:rsidP="00E0004C">
      <w:pPr>
        <w:widowControl w:val="0"/>
        <w:autoSpaceDE w:val="0"/>
        <w:autoSpaceDN w:val="0"/>
        <w:adjustRightInd w:val="0"/>
        <w:spacing w:after="0"/>
        <w:rPr>
          <w:rFonts w:ascii="Times New Roman" w:hAnsi="Times New Roman"/>
          <w:sz w:val="20"/>
          <w:szCs w:val="32"/>
        </w:rPr>
      </w:pPr>
      <w:r w:rsidRPr="009C0CC1">
        <w:rPr>
          <w:rFonts w:ascii="Times New Roman" w:hAnsi="Times New Roman"/>
          <w:b/>
          <w:sz w:val="20"/>
          <w:szCs w:val="32"/>
        </w:rPr>
        <w:t>The starting point for an understanding of OT wisdom literature is Proverbs</w:t>
      </w:r>
      <w:r w:rsidRPr="009C0CC1">
        <w:rPr>
          <w:rFonts w:ascii="Times New Roman" w:hAnsi="Times New Roman"/>
          <w:sz w:val="20"/>
          <w:szCs w:val="32"/>
        </w:rPr>
        <w:t xml:space="preserve">. The wisdom </w:t>
      </w:r>
      <w:r w:rsidR="00E0004C" w:rsidRPr="009C0CC1">
        <w:rPr>
          <w:rFonts w:ascii="Times New Roman" w:hAnsi="Times New Roman"/>
          <w:sz w:val="20"/>
          <w:szCs w:val="32"/>
        </w:rPr>
        <w:t>of Proverbs concerns morality—</w:t>
      </w:r>
      <w:r w:rsidRPr="009C0CC1">
        <w:rPr>
          <w:rFonts w:ascii="Times New Roman" w:hAnsi="Times New Roman"/>
          <w:sz w:val="20"/>
          <w:szCs w:val="32"/>
        </w:rPr>
        <w:t>the knowledge of how to live properly. It</w:t>
      </w:r>
      <w:r w:rsidR="00E0004C" w:rsidRPr="009C0CC1">
        <w:rPr>
          <w:rFonts w:ascii="Times New Roman" w:hAnsi="Times New Roman"/>
          <w:sz w:val="20"/>
          <w:szCs w:val="32"/>
        </w:rPr>
        <w:t xml:space="preserve"> has a theological foundation—</w:t>
      </w:r>
      <w:r w:rsidRPr="009C0CC1">
        <w:rPr>
          <w:rFonts w:ascii="Times New Roman" w:hAnsi="Times New Roman"/>
          <w:sz w:val="20"/>
          <w:szCs w:val="32"/>
        </w:rPr>
        <w:t xml:space="preserve">the starting point, as for all wisdom, which is the reverence of God. </w:t>
      </w:r>
      <w:r w:rsidR="00097483">
        <w:rPr>
          <w:rFonts w:ascii="Times New Roman" w:hAnsi="Times New Roman"/>
          <w:sz w:val="20"/>
          <w:szCs w:val="32"/>
        </w:rPr>
        <w:t>The</w:t>
      </w:r>
      <w:r w:rsidRPr="009C0CC1">
        <w:rPr>
          <w:rFonts w:ascii="Times New Roman" w:hAnsi="Times New Roman"/>
          <w:sz w:val="20"/>
          <w:szCs w:val="32"/>
        </w:rPr>
        <w:t xml:space="preserve"> book details the fundamentals of morality, the virtues of integrity, discipline, justice, common sense, and the like, and to show by way of contrast the failure in life that awaits the fool. </w:t>
      </w:r>
      <w:r w:rsidR="00E0004C" w:rsidRPr="009C0CC1">
        <w:rPr>
          <w:rFonts w:ascii="Times New Roman" w:hAnsi="Times New Roman"/>
          <w:sz w:val="20"/>
          <w:szCs w:val="32"/>
        </w:rPr>
        <w:t>The book is strongly didactic–</w:t>
      </w:r>
      <w:r w:rsidRPr="009C0CC1">
        <w:rPr>
          <w:rFonts w:ascii="Times New Roman" w:hAnsi="Times New Roman"/>
          <w:sz w:val="20"/>
          <w:szCs w:val="32"/>
        </w:rPr>
        <w:t>that is, it</w:t>
      </w:r>
      <w:r w:rsidR="00E0004C" w:rsidRPr="009C0CC1">
        <w:rPr>
          <w:rFonts w:ascii="Times New Roman" w:hAnsi="Times New Roman"/>
          <w:sz w:val="20"/>
          <w:szCs w:val="32"/>
        </w:rPr>
        <w:t>’</w:t>
      </w:r>
      <w:r w:rsidRPr="009C0CC1">
        <w:rPr>
          <w:rFonts w:ascii="Times New Roman" w:hAnsi="Times New Roman"/>
          <w:sz w:val="20"/>
          <w:szCs w:val="32"/>
        </w:rPr>
        <w:t>s geared heavily toward moral instruction. Even how it’s designed lends itself to being more easily memorized than other passages of Scripture.</w:t>
      </w:r>
    </w:p>
    <w:p w14:paraId="5B98BCED" w14:textId="77777777" w:rsidR="00E0004C" w:rsidRPr="009C0CC1" w:rsidRDefault="00E0004C" w:rsidP="00E0004C">
      <w:pPr>
        <w:widowControl w:val="0"/>
        <w:autoSpaceDE w:val="0"/>
        <w:autoSpaceDN w:val="0"/>
        <w:adjustRightInd w:val="0"/>
        <w:spacing w:after="0"/>
        <w:rPr>
          <w:rFonts w:ascii="Times New Roman" w:hAnsi="Times New Roman"/>
          <w:sz w:val="20"/>
          <w:szCs w:val="32"/>
        </w:rPr>
      </w:pPr>
    </w:p>
    <w:p w14:paraId="13601B97" w14:textId="77777777" w:rsidR="00891BF2" w:rsidRPr="009C0CC1" w:rsidRDefault="00891BF2" w:rsidP="00E0004C">
      <w:pPr>
        <w:widowControl w:val="0"/>
        <w:autoSpaceDE w:val="0"/>
        <w:autoSpaceDN w:val="0"/>
        <w:adjustRightInd w:val="0"/>
        <w:spacing w:after="0"/>
        <w:rPr>
          <w:rFonts w:ascii="Times New Roman" w:hAnsi="Times New Roman"/>
          <w:sz w:val="20"/>
          <w:szCs w:val="32"/>
        </w:rPr>
      </w:pPr>
      <w:r w:rsidRPr="009C0CC1">
        <w:rPr>
          <w:rFonts w:ascii="Times New Roman" w:hAnsi="Times New Roman"/>
          <w:sz w:val="20"/>
          <w:szCs w:val="32"/>
        </w:rPr>
        <w:t xml:space="preserve">With Proverbs as your starting point for wisdom literature, you begin to complement it with other wisdom books that offer the same truths, but from different perspectives. </w:t>
      </w:r>
    </w:p>
    <w:p w14:paraId="7EADBBA2" w14:textId="77777777" w:rsidR="00E0004C" w:rsidRPr="009C0CC1" w:rsidRDefault="00E0004C" w:rsidP="00E0004C">
      <w:pPr>
        <w:widowControl w:val="0"/>
        <w:autoSpaceDE w:val="0"/>
        <w:autoSpaceDN w:val="0"/>
        <w:adjustRightInd w:val="0"/>
        <w:spacing w:after="0"/>
        <w:rPr>
          <w:rFonts w:ascii="Times New Roman" w:hAnsi="Times New Roman"/>
          <w:sz w:val="20"/>
          <w:szCs w:val="32"/>
        </w:rPr>
      </w:pPr>
    </w:p>
    <w:p w14:paraId="690F1E50" w14:textId="77777777" w:rsidR="00891BF2" w:rsidRPr="009C0CC1" w:rsidRDefault="00891BF2" w:rsidP="00E0004C">
      <w:pPr>
        <w:widowControl w:val="0"/>
        <w:autoSpaceDE w:val="0"/>
        <w:autoSpaceDN w:val="0"/>
        <w:adjustRightInd w:val="0"/>
        <w:spacing w:after="0"/>
        <w:rPr>
          <w:rFonts w:ascii="Times New Roman" w:hAnsi="Times New Roman"/>
          <w:sz w:val="20"/>
          <w:szCs w:val="32"/>
        </w:rPr>
      </w:pPr>
      <w:r w:rsidRPr="009C0CC1">
        <w:rPr>
          <w:rFonts w:ascii="Times New Roman" w:hAnsi="Times New Roman"/>
          <w:sz w:val="20"/>
          <w:szCs w:val="32"/>
        </w:rPr>
        <w:lastRenderedPageBreak/>
        <w:t>Like the booster rockets that sit on a rocket ship, and work together with the main thruster to get it into orbit, so the books of Ecclesiastes and Job serve the central book of Proverbs.</w:t>
      </w:r>
    </w:p>
    <w:p w14:paraId="6A043D18" w14:textId="77777777" w:rsidR="00E0004C" w:rsidRPr="009C0CC1" w:rsidRDefault="00E0004C" w:rsidP="00E0004C">
      <w:pPr>
        <w:widowControl w:val="0"/>
        <w:autoSpaceDE w:val="0"/>
        <w:autoSpaceDN w:val="0"/>
        <w:adjustRightInd w:val="0"/>
        <w:spacing w:after="0"/>
        <w:rPr>
          <w:rFonts w:ascii="Times New Roman" w:hAnsi="Times New Roman"/>
          <w:sz w:val="20"/>
          <w:szCs w:val="32"/>
        </w:rPr>
      </w:pPr>
    </w:p>
    <w:p w14:paraId="339A531C" w14:textId="591DA8E1" w:rsidR="00891BF2" w:rsidRPr="009C0CC1" w:rsidRDefault="00891BF2" w:rsidP="00E0004C">
      <w:pPr>
        <w:widowControl w:val="0"/>
        <w:autoSpaceDE w:val="0"/>
        <w:autoSpaceDN w:val="0"/>
        <w:adjustRightInd w:val="0"/>
        <w:spacing w:after="0"/>
        <w:rPr>
          <w:rFonts w:ascii="Times New Roman" w:hAnsi="Times New Roman"/>
          <w:sz w:val="20"/>
          <w:szCs w:val="32"/>
        </w:rPr>
      </w:pPr>
      <w:r w:rsidRPr="009C0CC1">
        <w:rPr>
          <w:rFonts w:ascii="Times New Roman" w:hAnsi="Times New Roman"/>
          <w:b/>
          <w:sz w:val="20"/>
          <w:szCs w:val="32"/>
        </w:rPr>
        <w:t>Ecclesiastes tests the wisdom claims of Proverbs through the lens of skepticism.</w:t>
      </w:r>
      <w:r w:rsidR="00E0004C" w:rsidRPr="009C0CC1">
        <w:rPr>
          <w:rFonts w:ascii="Times New Roman" w:hAnsi="Times New Roman"/>
          <w:sz w:val="20"/>
          <w:szCs w:val="32"/>
        </w:rPr>
        <w:t xml:space="preserve"> </w:t>
      </w:r>
      <w:r w:rsidRPr="009C0CC1">
        <w:rPr>
          <w:rFonts w:ascii="Times New Roman" w:hAnsi="Times New Roman"/>
          <w:sz w:val="20"/>
          <w:szCs w:val="32"/>
        </w:rPr>
        <w:t xml:space="preserve">Here you have King Solomon, </w:t>
      </w:r>
      <w:r w:rsidRPr="009C0CC1">
        <w:rPr>
          <w:rFonts w:ascii="Times New Roman" w:eastAsiaTheme="minorEastAsia" w:hAnsi="Times New Roman"/>
          <w:sz w:val="20"/>
          <w:szCs w:val="32"/>
        </w:rPr>
        <w:t xml:space="preserve">reflecting the wisdom of a man who has lived long and seen the world from all perspectives. </w:t>
      </w:r>
      <w:r w:rsidRPr="009C0CC1">
        <w:rPr>
          <w:rFonts w:ascii="Times New Roman" w:hAnsi="Times New Roman"/>
          <w:sz w:val="20"/>
          <w:szCs w:val="32"/>
        </w:rPr>
        <w:t>He describes the grief and sadness of the world from the perspective of an observer</w:t>
      </w:r>
      <w:r w:rsidR="00E0004C" w:rsidRPr="009C0CC1">
        <w:rPr>
          <w:rFonts w:ascii="Times New Roman" w:hAnsi="Times New Roman"/>
          <w:sz w:val="20"/>
          <w:szCs w:val="32"/>
        </w:rPr>
        <w:t>—</w:t>
      </w:r>
      <w:r w:rsidRPr="009C0CC1">
        <w:rPr>
          <w:rFonts w:ascii="Times New Roman" w:hAnsi="Times New Roman"/>
          <w:sz w:val="20"/>
          <w:szCs w:val="32"/>
        </w:rPr>
        <w:t xml:space="preserve">noticing that anything lived in this </w:t>
      </w:r>
      <w:r w:rsidR="00E0004C" w:rsidRPr="009C0CC1">
        <w:rPr>
          <w:rFonts w:ascii="Times New Roman" w:hAnsi="Times New Roman"/>
          <w:sz w:val="20"/>
          <w:szCs w:val="32"/>
        </w:rPr>
        <w:t>life apart from God is vanity—</w:t>
      </w:r>
      <w:r w:rsidRPr="009C0CC1">
        <w:rPr>
          <w:rFonts w:ascii="Times New Roman" w:hAnsi="Times New Roman"/>
          <w:sz w:val="20"/>
          <w:szCs w:val="32"/>
        </w:rPr>
        <w:t>work, knowledge, power, pleasure.</w:t>
      </w:r>
      <w:r w:rsidRPr="009C0CC1">
        <w:rPr>
          <w:rFonts w:ascii="Times New Roman" w:hAnsi="Times New Roman"/>
          <w:b/>
          <w:sz w:val="20"/>
          <w:szCs w:val="32"/>
        </w:rPr>
        <w:t xml:space="preserve"> </w:t>
      </w:r>
    </w:p>
    <w:p w14:paraId="7DFC80A3" w14:textId="77777777" w:rsidR="00E0004C" w:rsidRPr="009C0CC1" w:rsidRDefault="00E0004C" w:rsidP="00E0004C">
      <w:pPr>
        <w:widowControl w:val="0"/>
        <w:autoSpaceDE w:val="0"/>
        <w:autoSpaceDN w:val="0"/>
        <w:adjustRightInd w:val="0"/>
        <w:spacing w:after="0"/>
        <w:rPr>
          <w:rFonts w:ascii="Times New Roman" w:hAnsi="Times New Roman"/>
          <w:sz w:val="20"/>
          <w:szCs w:val="32"/>
        </w:rPr>
      </w:pPr>
    </w:p>
    <w:p w14:paraId="0DB29BF7" w14:textId="77777777" w:rsidR="00097483" w:rsidRDefault="00891BF2" w:rsidP="006D084B">
      <w:pPr>
        <w:widowControl w:val="0"/>
        <w:autoSpaceDE w:val="0"/>
        <w:autoSpaceDN w:val="0"/>
        <w:adjustRightInd w:val="0"/>
        <w:spacing w:after="0"/>
        <w:rPr>
          <w:rFonts w:ascii="Times New Roman" w:hAnsi="Times New Roman"/>
          <w:sz w:val="20"/>
          <w:szCs w:val="32"/>
        </w:rPr>
      </w:pPr>
      <w:r w:rsidRPr="009C0CC1">
        <w:rPr>
          <w:rFonts w:ascii="Times New Roman" w:hAnsi="Times New Roman"/>
          <w:b/>
          <w:sz w:val="20"/>
          <w:szCs w:val="32"/>
        </w:rPr>
        <w:t>Job, on the other hand, tests the wisdom claims of Proverbs through his own awful suffering.</w:t>
      </w:r>
      <w:r w:rsidR="005522AC" w:rsidRPr="009C0CC1">
        <w:rPr>
          <w:rFonts w:ascii="Times New Roman" w:hAnsi="Times New Roman"/>
          <w:b/>
          <w:sz w:val="20"/>
          <w:szCs w:val="32"/>
        </w:rPr>
        <w:t xml:space="preserve"> </w:t>
      </w:r>
      <w:r w:rsidR="00C16046" w:rsidRPr="009C0CC1">
        <w:rPr>
          <w:rFonts w:ascii="Times New Roman" w:eastAsiaTheme="minorEastAsia" w:hAnsi="Times New Roman"/>
          <w:sz w:val="20"/>
          <w:szCs w:val="32"/>
        </w:rPr>
        <w:t>His is a lived experience—</w:t>
      </w:r>
      <w:r w:rsidRPr="009C0CC1">
        <w:rPr>
          <w:rFonts w:ascii="Times New Roman" w:hAnsi="Times New Roman"/>
          <w:sz w:val="20"/>
          <w:szCs w:val="32"/>
        </w:rPr>
        <w:t xml:space="preserve">Job grasps the problems from within, from the perspective of the sufferer. </w:t>
      </w:r>
    </w:p>
    <w:p w14:paraId="1F01BC0D" w14:textId="77777777" w:rsidR="00097483" w:rsidRDefault="00097483" w:rsidP="006D084B">
      <w:pPr>
        <w:widowControl w:val="0"/>
        <w:autoSpaceDE w:val="0"/>
        <w:autoSpaceDN w:val="0"/>
        <w:adjustRightInd w:val="0"/>
        <w:spacing w:after="0"/>
        <w:rPr>
          <w:rFonts w:ascii="Times New Roman" w:hAnsi="Times New Roman"/>
          <w:sz w:val="20"/>
          <w:szCs w:val="32"/>
        </w:rPr>
      </w:pPr>
    </w:p>
    <w:p w14:paraId="2284B4A0" w14:textId="1815FFC4" w:rsidR="00891BF2" w:rsidRPr="009C0CC1" w:rsidRDefault="006D084B" w:rsidP="006D084B">
      <w:pPr>
        <w:widowControl w:val="0"/>
        <w:autoSpaceDE w:val="0"/>
        <w:autoSpaceDN w:val="0"/>
        <w:adjustRightInd w:val="0"/>
        <w:spacing w:after="0"/>
        <w:rPr>
          <w:rFonts w:ascii="Times New Roman" w:hAnsi="Times New Roman"/>
          <w:b/>
          <w:sz w:val="20"/>
          <w:szCs w:val="32"/>
        </w:rPr>
      </w:pPr>
      <w:r w:rsidRPr="009C0CC1">
        <w:rPr>
          <w:rFonts w:ascii="Times New Roman" w:hAnsi="Times New Roman"/>
          <w:b/>
          <w:i/>
          <w:sz w:val="20"/>
          <w:szCs w:val="32"/>
        </w:rPr>
        <w:t>Any Ques</w:t>
      </w:r>
      <w:r w:rsidR="007D2006" w:rsidRPr="009C0CC1">
        <w:rPr>
          <w:rFonts w:ascii="Times New Roman" w:hAnsi="Times New Roman"/>
          <w:b/>
          <w:i/>
          <w:sz w:val="20"/>
          <w:szCs w:val="32"/>
        </w:rPr>
        <w:t>tions about wisdom literature?</w:t>
      </w:r>
      <w:r w:rsidR="007D2006" w:rsidRPr="009C0CC1">
        <w:rPr>
          <w:rFonts w:ascii="Times New Roman" w:hAnsi="Times New Roman"/>
          <w:b/>
          <w:sz w:val="20"/>
          <w:szCs w:val="32"/>
        </w:rPr>
        <w:t xml:space="preserve"> </w:t>
      </w:r>
    </w:p>
    <w:p w14:paraId="49C6C0C5" w14:textId="77777777" w:rsidR="00891BF2" w:rsidRPr="009C0CC1" w:rsidRDefault="00891BF2" w:rsidP="00891BF2">
      <w:pPr>
        <w:widowControl w:val="0"/>
        <w:autoSpaceDE w:val="0"/>
        <w:autoSpaceDN w:val="0"/>
        <w:adjustRightInd w:val="0"/>
        <w:spacing w:after="0"/>
        <w:rPr>
          <w:rFonts w:ascii="Times New Roman" w:hAnsi="Times New Roman"/>
          <w:b/>
          <w:bCs/>
          <w:color w:val="000000" w:themeColor="text1"/>
          <w:sz w:val="20"/>
          <w:szCs w:val="32"/>
        </w:rPr>
      </w:pPr>
    </w:p>
    <w:p w14:paraId="2D591F97" w14:textId="6834CD71" w:rsidR="00891BF2" w:rsidRPr="009C0CC1" w:rsidRDefault="00891BF2" w:rsidP="00DD6F83">
      <w:pPr>
        <w:pStyle w:val="ListParagraph"/>
        <w:widowControl w:val="0"/>
        <w:numPr>
          <w:ilvl w:val="0"/>
          <w:numId w:val="33"/>
        </w:numPr>
        <w:autoSpaceDE w:val="0"/>
        <w:autoSpaceDN w:val="0"/>
        <w:adjustRightInd w:val="0"/>
        <w:spacing w:after="0"/>
        <w:rPr>
          <w:rFonts w:ascii="Times New Roman" w:hAnsi="Times New Roman"/>
          <w:b/>
          <w:bCs/>
          <w:color w:val="000000" w:themeColor="text1"/>
          <w:sz w:val="20"/>
          <w:szCs w:val="32"/>
        </w:rPr>
      </w:pPr>
      <w:r w:rsidRPr="009C0CC1">
        <w:rPr>
          <w:rFonts w:ascii="Times New Roman" w:hAnsi="Times New Roman"/>
          <w:b/>
          <w:bCs/>
          <w:color w:val="000000" w:themeColor="text1"/>
          <w:sz w:val="20"/>
          <w:szCs w:val="32"/>
        </w:rPr>
        <w:t>What is Poetic Literature?</w:t>
      </w:r>
    </w:p>
    <w:p w14:paraId="4F1DBC58" w14:textId="67E4E760" w:rsidR="00891BF2" w:rsidRPr="009C0CC1" w:rsidRDefault="00891BF2" w:rsidP="006D084B">
      <w:pPr>
        <w:rPr>
          <w:rFonts w:ascii="Times New Roman" w:eastAsiaTheme="minorEastAsia" w:hAnsi="Times New Roman"/>
          <w:sz w:val="20"/>
          <w:szCs w:val="32"/>
        </w:rPr>
      </w:pPr>
      <w:r w:rsidRPr="009C0CC1">
        <w:rPr>
          <w:rFonts w:ascii="Times New Roman" w:eastAsiaTheme="minorEastAsia" w:hAnsi="Times New Roman"/>
          <w:sz w:val="20"/>
          <w:szCs w:val="32"/>
        </w:rPr>
        <w:t>Much of the OT is p</w:t>
      </w:r>
      <w:r w:rsidR="006D084B" w:rsidRPr="009C0CC1">
        <w:rPr>
          <w:rFonts w:ascii="Times New Roman" w:eastAsiaTheme="minorEastAsia" w:hAnsi="Times New Roman"/>
          <w:sz w:val="20"/>
          <w:szCs w:val="32"/>
        </w:rPr>
        <w:t>oetic in spirit and structure—</w:t>
      </w:r>
      <w:r w:rsidRPr="009C0CC1">
        <w:rPr>
          <w:rFonts w:ascii="Times New Roman" w:eastAsiaTheme="minorEastAsia" w:hAnsi="Times New Roman"/>
          <w:sz w:val="20"/>
          <w:szCs w:val="32"/>
        </w:rPr>
        <w:t>we often find passages of elevated poetry, and the use of powerful imagery. One way in which you can quickly tell if Scripture is poetic is by noticing an overlooked feature in our English bibles. If you look at the book of Psalms, for example, you will see that the typeface and spacing is different to the rest of the books of the bible</w:t>
      </w:r>
      <w:r w:rsidR="006D084B" w:rsidRPr="009C0CC1">
        <w:rPr>
          <w:rFonts w:ascii="Times New Roman" w:eastAsiaTheme="minorEastAsia" w:hAnsi="Times New Roman"/>
          <w:sz w:val="20"/>
          <w:szCs w:val="32"/>
        </w:rPr>
        <w:t>—</w:t>
      </w:r>
      <w:r w:rsidRPr="009C0CC1">
        <w:rPr>
          <w:rFonts w:ascii="Times New Roman" w:eastAsiaTheme="minorEastAsia" w:hAnsi="Times New Roman"/>
          <w:sz w:val="20"/>
          <w:szCs w:val="32"/>
        </w:rPr>
        <w:t>as a result, you see wider margins. This</w:t>
      </w:r>
      <w:r w:rsidR="006D084B" w:rsidRPr="009C0CC1">
        <w:rPr>
          <w:rFonts w:ascii="Times New Roman" w:eastAsiaTheme="minorEastAsia" w:hAnsi="Times New Roman"/>
          <w:sz w:val="20"/>
          <w:szCs w:val="32"/>
        </w:rPr>
        <w:t xml:space="preserve"> formatting is deliberate—</w:t>
      </w:r>
      <w:r w:rsidRPr="009C0CC1">
        <w:rPr>
          <w:rFonts w:ascii="Times New Roman" w:eastAsiaTheme="minorEastAsia" w:hAnsi="Times New Roman"/>
          <w:sz w:val="20"/>
          <w:szCs w:val="32"/>
        </w:rPr>
        <w:t>the parallel lines help us to see the flow of the text, especially since Hebrew poetry is unlike English poetry in significant ways.</w:t>
      </w:r>
    </w:p>
    <w:p w14:paraId="42CF69AA" w14:textId="77777777" w:rsidR="00891BF2" w:rsidRPr="009C0CC1" w:rsidRDefault="00891BF2" w:rsidP="00DD6F83">
      <w:pPr>
        <w:widowControl w:val="0"/>
        <w:autoSpaceDE w:val="0"/>
        <w:autoSpaceDN w:val="0"/>
        <w:adjustRightInd w:val="0"/>
        <w:spacing w:after="0"/>
        <w:rPr>
          <w:rFonts w:ascii="Times New Roman" w:hAnsi="Times New Roman"/>
          <w:b/>
          <w:bCs/>
          <w:color w:val="000000" w:themeColor="text1"/>
          <w:sz w:val="20"/>
          <w:szCs w:val="32"/>
        </w:rPr>
      </w:pPr>
      <w:r w:rsidRPr="009C0CC1">
        <w:rPr>
          <w:rFonts w:ascii="Times New Roman" w:hAnsi="Times New Roman"/>
          <w:b/>
          <w:bCs/>
          <w:color w:val="000000" w:themeColor="text1"/>
          <w:sz w:val="20"/>
          <w:szCs w:val="32"/>
        </w:rPr>
        <w:t>Main Features of Poetic Literature</w:t>
      </w:r>
    </w:p>
    <w:p w14:paraId="2A15759A" w14:textId="019CBF95" w:rsidR="00891BF2" w:rsidRPr="00097483" w:rsidRDefault="00097483" w:rsidP="00097483">
      <w:pPr>
        <w:widowControl w:val="0"/>
        <w:autoSpaceDE w:val="0"/>
        <w:autoSpaceDN w:val="0"/>
        <w:adjustRightInd w:val="0"/>
        <w:spacing w:after="0"/>
        <w:rPr>
          <w:rFonts w:ascii="Times New Roman" w:hAnsi="Times New Roman"/>
          <w:bCs/>
          <w:color w:val="000000" w:themeColor="text1"/>
          <w:sz w:val="20"/>
          <w:szCs w:val="32"/>
        </w:rPr>
      </w:pPr>
      <w:r>
        <w:rPr>
          <w:rFonts w:ascii="Times New Roman" w:hAnsi="Times New Roman"/>
          <w:bCs/>
          <w:color w:val="000000" w:themeColor="text1"/>
          <w:sz w:val="20"/>
          <w:szCs w:val="32"/>
        </w:rPr>
        <w:t>[In this section, encourage folks to follow through in their bibles]</w:t>
      </w:r>
    </w:p>
    <w:p w14:paraId="2097FAE4" w14:textId="77777777" w:rsidR="00097483" w:rsidRPr="009C0CC1" w:rsidRDefault="00097483" w:rsidP="00097483">
      <w:pPr>
        <w:widowControl w:val="0"/>
        <w:autoSpaceDE w:val="0"/>
        <w:autoSpaceDN w:val="0"/>
        <w:adjustRightInd w:val="0"/>
        <w:spacing w:after="0"/>
        <w:rPr>
          <w:rFonts w:ascii="Times New Roman" w:hAnsi="Times New Roman"/>
          <w:b/>
          <w:bCs/>
          <w:color w:val="000000" w:themeColor="text1"/>
          <w:sz w:val="20"/>
          <w:szCs w:val="32"/>
        </w:rPr>
      </w:pPr>
    </w:p>
    <w:p w14:paraId="144D5C6E" w14:textId="77777777" w:rsidR="00891BF2" w:rsidRPr="009C0CC1" w:rsidRDefault="00891BF2" w:rsidP="006D084B">
      <w:pPr>
        <w:widowControl w:val="0"/>
        <w:autoSpaceDE w:val="0"/>
        <w:autoSpaceDN w:val="0"/>
        <w:adjustRightInd w:val="0"/>
        <w:spacing w:after="0"/>
        <w:rPr>
          <w:rFonts w:ascii="Times New Roman" w:eastAsiaTheme="minorEastAsia" w:hAnsi="Times New Roman"/>
          <w:sz w:val="20"/>
          <w:szCs w:val="32"/>
        </w:rPr>
      </w:pPr>
      <w:r w:rsidRPr="009C0CC1">
        <w:rPr>
          <w:rFonts w:ascii="Times New Roman" w:eastAsiaTheme="minorEastAsia" w:hAnsi="Times New Roman"/>
          <w:sz w:val="20"/>
          <w:szCs w:val="32"/>
        </w:rPr>
        <w:t>The Hebrew language was an ideal instrument for expressing poetic speech. Its simplicity of form allowed for a combined intensity of feeling and pictorial power, and allowed great play of imagination. Some of the features we see are:</w:t>
      </w:r>
    </w:p>
    <w:p w14:paraId="76DFA660" w14:textId="77777777" w:rsidR="00891BF2" w:rsidRPr="009C0CC1" w:rsidRDefault="00891BF2" w:rsidP="00891BF2">
      <w:pPr>
        <w:widowControl w:val="0"/>
        <w:autoSpaceDE w:val="0"/>
        <w:autoSpaceDN w:val="0"/>
        <w:adjustRightInd w:val="0"/>
        <w:spacing w:after="0"/>
        <w:ind w:left="720"/>
        <w:rPr>
          <w:rFonts w:ascii="Times New Roman" w:eastAsiaTheme="minorEastAsia" w:hAnsi="Times New Roman"/>
          <w:sz w:val="20"/>
          <w:szCs w:val="32"/>
        </w:rPr>
      </w:pPr>
    </w:p>
    <w:p w14:paraId="0FE76905" w14:textId="52B0FC6E" w:rsidR="00C16046" w:rsidRPr="009C0CC1" w:rsidRDefault="00891BF2" w:rsidP="00C16046">
      <w:pPr>
        <w:pStyle w:val="ListParagraph"/>
        <w:widowControl w:val="0"/>
        <w:numPr>
          <w:ilvl w:val="0"/>
          <w:numId w:val="30"/>
        </w:numPr>
        <w:autoSpaceDE w:val="0"/>
        <w:autoSpaceDN w:val="0"/>
        <w:adjustRightInd w:val="0"/>
        <w:spacing w:after="0"/>
        <w:rPr>
          <w:rFonts w:ascii="Times New Roman" w:eastAsiaTheme="minorEastAsia" w:hAnsi="Times New Roman"/>
          <w:sz w:val="20"/>
          <w:szCs w:val="32"/>
        </w:rPr>
      </w:pPr>
      <w:r w:rsidRPr="009C0CC1">
        <w:rPr>
          <w:rFonts w:ascii="Times New Roman" w:eastAsiaTheme="minorEastAsia" w:hAnsi="Times New Roman"/>
          <w:b/>
          <w:sz w:val="20"/>
          <w:szCs w:val="32"/>
        </w:rPr>
        <w:t>Figures, metaphors, and hyperboles are extremely common</w:t>
      </w:r>
      <w:r w:rsidR="00C16046" w:rsidRPr="009C0CC1">
        <w:rPr>
          <w:rFonts w:ascii="Times New Roman" w:eastAsiaTheme="minorEastAsia" w:hAnsi="Times New Roman"/>
          <w:sz w:val="20"/>
          <w:szCs w:val="32"/>
        </w:rPr>
        <w:t xml:space="preserve"> (</w:t>
      </w:r>
      <w:r w:rsidR="00DD6F83" w:rsidRPr="009C0CC1">
        <w:rPr>
          <w:rFonts w:ascii="Times New Roman" w:eastAsiaTheme="minorEastAsia" w:hAnsi="Times New Roman"/>
          <w:sz w:val="20"/>
          <w:szCs w:val="32"/>
        </w:rPr>
        <w:t xml:space="preserve">e.g. </w:t>
      </w:r>
      <w:r w:rsidR="00C16046" w:rsidRPr="009C0CC1">
        <w:rPr>
          <w:rFonts w:ascii="Times New Roman" w:eastAsiaTheme="minorEastAsia" w:hAnsi="Times New Roman"/>
          <w:sz w:val="20"/>
          <w:szCs w:val="32"/>
        </w:rPr>
        <w:t>Psalm 91)</w:t>
      </w:r>
      <w:r w:rsidRPr="009C0CC1">
        <w:rPr>
          <w:rFonts w:ascii="Times New Roman" w:eastAsiaTheme="minorEastAsia" w:hAnsi="Times New Roman"/>
          <w:sz w:val="20"/>
          <w:szCs w:val="32"/>
        </w:rPr>
        <w:t xml:space="preserve"> </w:t>
      </w:r>
      <w:r w:rsidR="00C16046" w:rsidRPr="009C0CC1">
        <w:rPr>
          <w:rFonts w:ascii="Times New Roman" w:eastAsiaTheme="minorEastAsia" w:hAnsi="Times New Roman"/>
          <w:sz w:val="20"/>
          <w:szCs w:val="32"/>
        </w:rPr>
        <w:br/>
      </w:r>
    </w:p>
    <w:p w14:paraId="62678A5C" w14:textId="2B3730AB" w:rsidR="00891BF2" w:rsidRPr="009C0CC1" w:rsidRDefault="00891BF2" w:rsidP="00C16046">
      <w:pPr>
        <w:pStyle w:val="ListParagraph"/>
        <w:widowControl w:val="0"/>
        <w:numPr>
          <w:ilvl w:val="0"/>
          <w:numId w:val="30"/>
        </w:numPr>
        <w:autoSpaceDE w:val="0"/>
        <w:autoSpaceDN w:val="0"/>
        <w:adjustRightInd w:val="0"/>
        <w:spacing w:after="0"/>
        <w:rPr>
          <w:rFonts w:ascii="Times New Roman" w:eastAsiaTheme="minorEastAsia" w:hAnsi="Times New Roman"/>
          <w:sz w:val="20"/>
          <w:szCs w:val="32"/>
        </w:rPr>
      </w:pPr>
      <w:r w:rsidRPr="009C0CC1">
        <w:rPr>
          <w:rFonts w:ascii="Times New Roman" w:eastAsiaTheme="minorEastAsia" w:hAnsi="Times New Roman"/>
          <w:b/>
          <w:sz w:val="20"/>
          <w:szCs w:val="32"/>
        </w:rPr>
        <w:t xml:space="preserve"> The normal unit of Hebrew verse is the couplet of two </w:t>
      </w:r>
      <w:r w:rsidR="00C16046" w:rsidRPr="009C0CC1">
        <w:rPr>
          <w:rFonts w:ascii="Times New Roman" w:eastAsiaTheme="minorEastAsia" w:hAnsi="Times New Roman"/>
          <w:b/>
          <w:sz w:val="20"/>
          <w:szCs w:val="32"/>
        </w:rPr>
        <w:t xml:space="preserve">(or more) </w:t>
      </w:r>
      <w:r w:rsidRPr="009C0CC1">
        <w:rPr>
          <w:rFonts w:ascii="Times New Roman" w:eastAsiaTheme="minorEastAsia" w:hAnsi="Times New Roman"/>
          <w:b/>
          <w:sz w:val="20"/>
          <w:szCs w:val="32"/>
        </w:rPr>
        <w:t>parallel lines</w:t>
      </w:r>
      <w:r w:rsidRPr="009C0CC1">
        <w:rPr>
          <w:rFonts w:ascii="Times New Roman" w:eastAsiaTheme="minorEastAsia" w:hAnsi="Times New Roman"/>
          <w:sz w:val="20"/>
          <w:szCs w:val="32"/>
        </w:rPr>
        <w:t xml:space="preserve">. </w:t>
      </w:r>
    </w:p>
    <w:p w14:paraId="3012AFAD" w14:textId="77777777" w:rsidR="006D084B" w:rsidRPr="009C0CC1" w:rsidRDefault="006D084B" w:rsidP="006D084B">
      <w:pPr>
        <w:widowControl w:val="0"/>
        <w:autoSpaceDE w:val="0"/>
        <w:autoSpaceDN w:val="0"/>
        <w:adjustRightInd w:val="0"/>
        <w:spacing w:after="0"/>
        <w:rPr>
          <w:rFonts w:ascii="Times New Roman" w:eastAsiaTheme="minorEastAsia" w:hAnsi="Times New Roman"/>
          <w:sz w:val="20"/>
          <w:szCs w:val="32"/>
        </w:rPr>
      </w:pPr>
    </w:p>
    <w:p w14:paraId="3933CA5B" w14:textId="77777777" w:rsidR="00891BF2" w:rsidRPr="009C0CC1" w:rsidRDefault="00891BF2" w:rsidP="006D084B">
      <w:pPr>
        <w:widowControl w:val="0"/>
        <w:autoSpaceDE w:val="0"/>
        <w:autoSpaceDN w:val="0"/>
        <w:adjustRightInd w:val="0"/>
        <w:spacing w:after="0"/>
        <w:rPr>
          <w:rFonts w:ascii="Times New Roman" w:eastAsiaTheme="minorEastAsia" w:hAnsi="Times New Roman"/>
          <w:sz w:val="20"/>
          <w:szCs w:val="32"/>
          <w:vertAlign w:val="superscript"/>
        </w:rPr>
      </w:pPr>
      <w:r w:rsidRPr="009C0CC1">
        <w:rPr>
          <w:rFonts w:ascii="Times New Roman" w:eastAsiaTheme="minorEastAsia" w:hAnsi="Times New Roman"/>
          <w:sz w:val="20"/>
          <w:szCs w:val="32"/>
        </w:rPr>
        <w:t>Psalm 27:1</w:t>
      </w:r>
    </w:p>
    <w:p w14:paraId="12E6E438" w14:textId="77777777" w:rsidR="00891BF2" w:rsidRPr="009C0CC1" w:rsidRDefault="00891BF2" w:rsidP="00891BF2">
      <w:pPr>
        <w:widowControl w:val="0"/>
        <w:tabs>
          <w:tab w:val="right" w:pos="200"/>
          <w:tab w:val="left" w:pos="400"/>
        </w:tabs>
        <w:autoSpaceDE w:val="0"/>
        <w:autoSpaceDN w:val="0"/>
        <w:adjustRightInd w:val="0"/>
        <w:spacing w:before="240" w:after="0"/>
        <w:ind w:left="960" w:hanging="960"/>
        <w:rPr>
          <w:rFonts w:ascii="Times New Roman" w:eastAsiaTheme="minorEastAsia" w:hAnsi="Times New Roman"/>
          <w:sz w:val="20"/>
          <w:szCs w:val="32"/>
        </w:rPr>
      </w:pPr>
      <w:r w:rsidRPr="009C0CC1">
        <w:rPr>
          <w:rFonts w:ascii="Times New Roman" w:eastAsiaTheme="minorEastAsia" w:hAnsi="Times New Roman"/>
          <w:b/>
          <w:sz w:val="20"/>
          <w:szCs w:val="32"/>
          <w:vertAlign w:val="superscript"/>
        </w:rPr>
        <w:tab/>
      </w:r>
      <w:r w:rsidRPr="009C0CC1">
        <w:rPr>
          <w:rFonts w:ascii="Times New Roman" w:eastAsiaTheme="minorEastAsia" w:hAnsi="Times New Roman"/>
          <w:b/>
          <w:sz w:val="20"/>
          <w:szCs w:val="32"/>
          <w:vertAlign w:val="superscript"/>
        </w:rPr>
        <w:tab/>
      </w:r>
      <w:r w:rsidRPr="009C0CC1">
        <w:rPr>
          <w:rFonts w:ascii="Times New Roman" w:eastAsiaTheme="minorEastAsia" w:hAnsi="Times New Roman"/>
          <w:b/>
          <w:sz w:val="20"/>
          <w:szCs w:val="32"/>
          <w:vertAlign w:val="superscript"/>
        </w:rPr>
        <w:tab/>
      </w:r>
      <w:r w:rsidRPr="009C0CC1">
        <w:rPr>
          <w:rFonts w:ascii="Times New Roman" w:eastAsiaTheme="minorEastAsia" w:hAnsi="Times New Roman"/>
          <w:b/>
          <w:sz w:val="20"/>
          <w:szCs w:val="32"/>
          <w:vertAlign w:val="superscript"/>
        </w:rPr>
        <w:tab/>
      </w:r>
      <w:r w:rsidRPr="009C0CC1">
        <w:rPr>
          <w:rFonts w:ascii="Times New Roman" w:eastAsiaTheme="minorEastAsia" w:hAnsi="Times New Roman"/>
          <w:sz w:val="20"/>
          <w:szCs w:val="32"/>
        </w:rPr>
        <w:t xml:space="preserve">The </w:t>
      </w:r>
      <w:r w:rsidRPr="009C0CC1">
        <w:rPr>
          <w:rFonts w:ascii="Times New Roman" w:eastAsiaTheme="minorEastAsia" w:hAnsi="Times New Roman"/>
          <w:smallCaps/>
          <w:sz w:val="20"/>
          <w:szCs w:val="32"/>
        </w:rPr>
        <w:t>Lord</w:t>
      </w:r>
      <w:r w:rsidRPr="009C0CC1">
        <w:rPr>
          <w:rFonts w:ascii="Times New Roman" w:eastAsiaTheme="minorEastAsia" w:hAnsi="Times New Roman"/>
          <w:sz w:val="20"/>
          <w:szCs w:val="32"/>
        </w:rPr>
        <w:t xml:space="preserve"> is my light and my salvation; </w:t>
      </w:r>
    </w:p>
    <w:p w14:paraId="3ECE060B" w14:textId="77777777" w:rsidR="00891BF2" w:rsidRPr="009C0CC1" w:rsidRDefault="00891BF2" w:rsidP="00891BF2">
      <w:pPr>
        <w:widowControl w:val="0"/>
        <w:autoSpaceDE w:val="0"/>
        <w:autoSpaceDN w:val="0"/>
        <w:adjustRightInd w:val="0"/>
        <w:spacing w:after="0"/>
        <w:ind w:left="960" w:firstLine="480"/>
        <w:rPr>
          <w:rFonts w:ascii="Times New Roman" w:eastAsiaTheme="minorEastAsia" w:hAnsi="Times New Roman"/>
          <w:sz w:val="20"/>
          <w:szCs w:val="32"/>
        </w:rPr>
      </w:pPr>
      <w:proofErr w:type="gramStart"/>
      <w:r w:rsidRPr="009C0CC1">
        <w:rPr>
          <w:rFonts w:ascii="Times New Roman" w:eastAsiaTheme="minorEastAsia" w:hAnsi="Times New Roman"/>
          <w:sz w:val="20"/>
          <w:szCs w:val="32"/>
        </w:rPr>
        <w:t>whom</w:t>
      </w:r>
      <w:proofErr w:type="gramEnd"/>
      <w:r w:rsidRPr="009C0CC1">
        <w:rPr>
          <w:rFonts w:ascii="Times New Roman" w:eastAsiaTheme="minorEastAsia" w:hAnsi="Times New Roman"/>
          <w:sz w:val="20"/>
          <w:szCs w:val="32"/>
        </w:rPr>
        <w:t xml:space="preserve"> shall I fear? </w:t>
      </w:r>
    </w:p>
    <w:p w14:paraId="00CABBB3" w14:textId="77777777" w:rsidR="00891BF2" w:rsidRPr="009C0CC1" w:rsidRDefault="00891BF2" w:rsidP="00891BF2">
      <w:pPr>
        <w:widowControl w:val="0"/>
        <w:tabs>
          <w:tab w:val="right" w:pos="200"/>
          <w:tab w:val="left" w:pos="400"/>
        </w:tabs>
        <w:autoSpaceDE w:val="0"/>
        <w:autoSpaceDN w:val="0"/>
        <w:adjustRightInd w:val="0"/>
        <w:spacing w:after="0"/>
        <w:ind w:left="960" w:hanging="960"/>
        <w:rPr>
          <w:rFonts w:ascii="Times New Roman" w:eastAsiaTheme="minorEastAsia" w:hAnsi="Times New Roman"/>
          <w:sz w:val="20"/>
          <w:szCs w:val="32"/>
        </w:rPr>
      </w:pPr>
      <w:r w:rsidRPr="009C0CC1">
        <w:rPr>
          <w:rFonts w:ascii="Times New Roman" w:eastAsiaTheme="minorEastAsia" w:hAnsi="Times New Roman"/>
          <w:sz w:val="20"/>
          <w:szCs w:val="32"/>
        </w:rPr>
        <w:tab/>
      </w:r>
      <w:r w:rsidRPr="009C0CC1">
        <w:rPr>
          <w:rFonts w:ascii="Times New Roman" w:eastAsiaTheme="minorEastAsia" w:hAnsi="Times New Roman"/>
          <w:sz w:val="20"/>
          <w:szCs w:val="32"/>
        </w:rPr>
        <w:tab/>
      </w:r>
      <w:r w:rsidRPr="009C0CC1">
        <w:rPr>
          <w:rFonts w:ascii="Times New Roman" w:eastAsiaTheme="minorEastAsia" w:hAnsi="Times New Roman"/>
          <w:sz w:val="20"/>
          <w:szCs w:val="32"/>
        </w:rPr>
        <w:tab/>
      </w:r>
      <w:r w:rsidRPr="009C0CC1">
        <w:rPr>
          <w:rFonts w:ascii="Times New Roman" w:eastAsiaTheme="minorEastAsia" w:hAnsi="Times New Roman"/>
          <w:sz w:val="20"/>
          <w:szCs w:val="32"/>
        </w:rPr>
        <w:tab/>
        <w:t xml:space="preserve">The </w:t>
      </w:r>
      <w:r w:rsidRPr="009C0CC1">
        <w:rPr>
          <w:rFonts w:ascii="Times New Roman" w:eastAsiaTheme="minorEastAsia" w:hAnsi="Times New Roman"/>
          <w:smallCaps/>
          <w:sz w:val="20"/>
          <w:szCs w:val="32"/>
        </w:rPr>
        <w:t>Lord</w:t>
      </w:r>
      <w:r w:rsidRPr="009C0CC1">
        <w:rPr>
          <w:rFonts w:ascii="Times New Roman" w:eastAsiaTheme="minorEastAsia" w:hAnsi="Times New Roman"/>
          <w:sz w:val="20"/>
          <w:szCs w:val="32"/>
        </w:rPr>
        <w:t xml:space="preserve"> is the stronghold of my life; </w:t>
      </w:r>
    </w:p>
    <w:p w14:paraId="7C8F847C" w14:textId="77777777" w:rsidR="00891BF2" w:rsidRPr="009C0CC1" w:rsidRDefault="00891BF2" w:rsidP="00891BF2">
      <w:pPr>
        <w:widowControl w:val="0"/>
        <w:autoSpaceDE w:val="0"/>
        <w:autoSpaceDN w:val="0"/>
        <w:adjustRightInd w:val="0"/>
        <w:spacing w:after="0"/>
        <w:ind w:left="960" w:firstLine="480"/>
        <w:rPr>
          <w:rFonts w:ascii="Times New Roman" w:eastAsiaTheme="minorEastAsia" w:hAnsi="Times New Roman"/>
          <w:sz w:val="20"/>
          <w:szCs w:val="32"/>
        </w:rPr>
      </w:pPr>
      <w:proofErr w:type="gramStart"/>
      <w:r w:rsidRPr="009C0CC1">
        <w:rPr>
          <w:rFonts w:ascii="Times New Roman" w:eastAsiaTheme="minorEastAsia" w:hAnsi="Times New Roman"/>
          <w:sz w:val="20"/>
          <w:szCs w:val="32"/>
        </w:rPr>
        <w:t>of</w:t>
      </w:r>
      <w:proofErr w:type="gramEnd"/>
      <w:r w:rsidRPr="009C0CC1">
        <w:rPr>
          <w:rFonts w:ascii="Times New Roman" w:eastAsiaTheme="minorEastAsia" w:hAnsi="Times New Roman"/>
          <w:sz w:val="20"/>
          <w:szCs w:val="32"/>
        </w:rPr>
        <w:t xml:space="preserve"> whom shall I be afraid? </w:t>
      </w:r>
    </w:p>
    <w:p w14:paraId="723AF833" w14:textId="77777777" w:rsidR="00891BF2" w:rsidRPr="009C0CC1" w:rsidRDefault="00891BF2" w:rsidP="007B7730">
      <w:pPr>
        <w:widowControl w:val="0"/>
        <w:autoSpaceDE w:val="0"/>
        <w:autoSpaceDN w:val="0"/>
        <w:adjustRightInd w:val="0"/>
        <w:spacing w:after="0"/>
        <w:rPr>
          <w:rFonts w:ascii="Times New Roman" w:eastAsiaTheme="minorEastAsia" w:hAnsi="Times New Roman"/>
          <w:sz w:val="20"/>
          <w:szCs w:val="32"/>
        </w:rPr>
      </w:pPr>
    </w:p>
    <w:p w14:paraId="3F6011FB" w14:textId="27A88CA0" w:rsidR="00891BF2" w:rsidRPr="009C0CC1" w:rsidRDefault="007B7730" w:rsidP="006D084B">
      <w:pPr>
        <w:widowControl w:val="0"/>
        <w:autoSpaceDE w:val="0"/>
        <w:autoSpaceDN w:val="0"/>
        <w:adjustRightInd w:val="0"/>
        <w:spacing w:after="0"/>
        <w:ind w:left="720"/>
        <w:rPr>
          <w:rFonts w:ascii="Times New Roman" w:eastAsiaTheme="minorEastAsia" w:hAnsi="Times New Roman"/>
          <w:sz w:val="20"/>
          <w:szCs w:val="32"/>
        </w:rPr>
      </w:pPr>
      <w:r w:rsidRPr="009C0CC1">
        <w:rPr>
          <w:rFonts w:ascii="Times New Roman" w:eastAsiaTheme="minorEastAsia" w:hAnsi="Times New Roman"/>
          <w:b/>
          <w:sz w:val="20"/>
          <w:szCs w:val="32"/>
        </w:rPr>
        <w:t>III</w:t>
      </w:r>
      <w:r w:rsidR="00891BF2" w:rsidRPr="009C0CC1">
        <w:rPr>
          <w:rFonts w:ascii="Times New Roman" w:eastAsiaTheme="minorEastAsia" w:hAnsi="Times New Roman"/>
          <w:b/>
          <w:sz w:val="20"/>
          <w:szCs w:val="32"/>
        </w:rPr>
        <w:t>. On the other hand, Hebrew poetry is rhythmical—one of its distinguishing features</w:t>
      </w:r>
      <w:r w:rsidR="006D084B" w:rsidRPr="009C0CC1">
        <w:rPr>
          <w:rFonts w:ascii="Times New Roman" w:eastAsiaTheme="minorEastAsia" w:hAnsi="Times New Roman"/>
          <w:sz w:val="20"/>
          <w:szCs w:val="32"/>
        </w:rPr>
        <w:t xml:space="preserve">. </w:t>
      </w:r>
    </w:p>
    <w:p w14:paraId="378BDACE" w14:textId="77777777" w:rsidR="006D084B" w:rsidRPr="009C0CC1" w:rsidRDefault="006D084B" w:rsidP="006D084B">
      <w:pPr>
        <w:widowControl w:val="0"/>
        <w:autoSpaceDE w:val="0"/>
        <w:autoSpaceDN w:val="0"/>
        <w:adjustRightInd w:val="0"/>
        <w:spacing w:after="0"/>
        <w:ind w:left="720"/>
        <w:rPr>
          <w:rFonts w:ascii="Times New Roman" w:eastAsiaTheme="minorEastAsia" w:hAnsi="Times New Roman"/>
          <w:sz w:val="20"/>
          <w:szCs w:val="32"/>
        </w:rPr>
      </w:pPr>
    </w:p>
    <w:p w14:paraId="646CC277" w14:textId="4C471078" w:rsidR="00891BF2" w:rsidRPr="009C0CC1" w:rsidRDefault="00891BF2" w:rsidP="00C16046">
      <w:pPr>
        <w:widowControl w:val="0"/>
        <w:autoSpaceDE w:val="0"/>
        <w:autoSpaceDN w:val="0"/>
        <w:adjustRightInd w:val="0"/>
        <w:spacing w:after="0"/>
        <w:rPr>
          <w:rFonts w:ascii="Times New Roman" w:eastAsiaTheme="minorEastAsia" w:hAnsi="Times New Roman"/>
          <w:b/>
          <w:sz w:val="20"/>
          <w:szCs w:val="32"/>
        </w:rPr>
      </w:pPr>
      <w:r w:rsidRPr="009C0CC1">
        <w:rPr>
          <w:rFonts w:ascii="Times New Roman" w:eastAsiaTheme="minorEastAsia" w:hAnsi="Times New Roman"/>
          <w:sz w:val="20"/>
          <w:szCs w:val="32"/>
        </w:rPr>
        <w:t>Rhythm in Hebrew poetry, however, is not confined to the balance of accent or beat in a line. The meaning of the words and their position in the line are significant—a feature called parallelism.</w:t>
      </w:r>
      <w:r w:rsidR="00C16046" w:rsidRPr="009C0CC1">
        <w:rPr>
          <w:rFonts w:ascii="Times New Roman" w:eastAsiaTheme="minorEastAsia" w:hAnsi="Times New Roman"/>
          <w:b/>
          <w:sz w:val="20"/>
          <w:szCs w:val="32"/>
        </w:rPr>
        <w:t xml:space="preserve"> </w:t>
      </w:r>
      <w:r w:rsidRPr="009C0CC1">
        <w:rPr>
          <w:rFonts w:ascii="Times New Roman" w:eastAsiaTheme="minorEastAsia" w:hAnsi="Times New Roman"/>
          <w:sz w:val="20"/>
          <w:szCs w:val="32"/>
        </w:rPr>
        <w:t>There are three basic types of parallelism:</w:t>
      </w:r>
    </w:p>
    <w:p w14:paraId="3B6D48FD" w14:textId="77777777" w:rsidR="00891BF2" w:rsidRPr="009C0CC1" w:rsidRDefault="00891BF2" w:rsidP="00891BF2">
      <w:pPr>
        <w:widowControl w:val="0"/>
        <w:autoSpaceDE w:val="0"/>
        <w:autoSpaceDN w:val="0"/>
        <w:adjustRightInd w:val="0"/>
        <w:spacing w:after="0"/>
        <w:ind w:left="720"/>
        <w:rPr>
          <w:rFonts w:ascii="Times New Roman" w:eastAsiaTheme="minorEastAsia" w:hAnsi="Times New Roman"/>
          <w:sz w:val="20"/>
          <w:szCs w:val="32"/>
        </w:rPr>
      </w:pPr>
      <w:r w:rsidRPr="009C0CC1">
        <w:rPr>
          <w:rFonts w:ascii="Times New Roman" w:eastAsiaTheme="minorEastAsia" w:hAnsi="Times New Roman"/>
          <w:sz w:val="20"/>
          <w:szCs w:val="32"/>
        </w:rPr>
        <w:t xml:space="preserve"> </w:t>
      </w:r>
    </w:p>
    <w:p w14:paraId="6A95F21E" w14:textId="77777777" w:rsidR="00891BF2" w:rsidRPr="009C0CC1" w:rsidRDefault="00891BF2" w:rsidP="00891BF2">
      <w:pPr>
        <w:pStyle w:val="ListParagraph"/>
        <w:widowControl w:val="0"/>
        <w:numPr>
          <w:ilvl w:val="0"/>
          <w:numId w:val="13"/>
        </w:numPr>
        <w:autoSpaceDE w:val="0"/>
        <w:autoSpaceDN w:val="0"/>
        <w:adjustRightInd w:val="0"/>
        <w:spacing w:after="0"/>
        <w:rPr>
          <w:rFonts w:ascii="Times New Roman" w:eastAsiaTheme="minorEastAsia" w:hAnsi="Times New Roman"/>
          <w:sz w:val="20"/>
          <w:szCs w:val="32"/>
        </w:rPr>
      </w:pPr>
      <w:proofErr w:type="gramStart"/>
      <w:r w:rsidRPr="009C0CC1">
        <w:rPr>
          <w:rFonts w:ascii="Times New Roman" w:eastAsiaTheme="minorEastAsia" w:hAnsi="Times New Roman"/>
          <w:b/>
          <w:i/>
          <w:sz w:val="20"/>
          <w:szCs w:val="32"/>
        </w:rPr>
        <w:t>synonymous</w:t>
      </w:r>
      <w:proofErr w:type="gramEnd"/>
      <w:r w:rsidRPr="009C0CC1">
        <w:rPr>
          <w:rFonts w:ascii="Times New Roman" w:eastAsiaTheme="minorEastAsia" w:hAnsi="Times New Roman"/>
          <w:b/>
          <w:i/>
          <w:sz w:val="20"/>
          <w:szCs w:val="32"/>
        </w:rPr>
        <w:t xml:space="preserve"> parallelism</w:t>
      </w:r>
      <w:r w:rsidRPr="009C0CC1">
        <w:rPr>
          <w:rFonts w:ascii="Times New Roman" w:eastAsiaTheme="minorEastAsia" w:hAnsi="Times New Roman"/>
          <w:sz w:val="20"/>
          <w:szCs w:val="32"/>
        </w:rPr>
        <w:t>, where the thought expressed in the first part of the verse is repeated in the second part, in different but equivalent terms.</w:t>
      </w:r>
    </w:p>
    <w:p w14:paraId="15764B6F" w14:textId="77777777" w:rsidR="00891BF2" w:rsidRPr="009C0CC1" w:rsidRDefault="00891BF2" w:rsidP="00891BF2">
      <w:pPr>
        <w:rPr>
          <w:rFonts w:ascii="Times New Roman" w:hAnsi="Times New Roman"/>
          <w:sz w:val="20"/>
          <w:szCs w:val="32"/>
        </w:rPr>
      </w:pPr>
      <w:r w:rsidRPr="009C0CC1">
        <w:rPr>
          <w:rFonts w:ascii="Times New Roman" w:hAnsi="Times New Roman"/>
          <w:sz w:val="20"/>
          <w:szCs w:val="32"/>
        </w:rPr>
        <w:tab/>
      </w:r>
      <w:r w:rsidRPr="009C0CC1">
        <w:rPr>
          <w:rFonts w:ascii="Times New Roman" w:hAnsi="Times New Roman"/>
          <w:sz w:val="20"/>
          <w:szCs w:val="32"/>
        </w:rPr>
        <w:tab/>
      </w:r>
    </w:p>
    <w:p w14:paraId="76388F54" w14:textId="77777777" w:rsidR="00891BF2" w:rsidRPr="009C0CC1" w:rsidRDefault="00891BF2" w:rsidP="00891BF2">
      <w:pPr>
        <w:ind w:left="720" w:firstLine="720"/>
        <w:rPr>
          <w:rFonts w:ascii="Times New Roman" w:hAnsi="Times New Roman"/>
          <w:sz w:val="20"/>
          <w:szCs w:val="32"/>
        </w:rPr>
      </w:pPr>
      <w:r w:rsidRPr="009C0CC1">
        <w:rPr>
          <w:rFonts w:ascii="Times New Roman" w:hAnsi="Times New Roman"/>
          <w:sz w:val="20"/>
          <w:szCs w:val="32"/>
        </w:rPr>
        <w:t xml:space="preserve">The heavens declare the glory of God, </w:t>
      </w:r>
    </w:p>
    <w:p w14:paraId="72DF7795" w14:textId="77777777" w:rsidR="00891BF2" w:rsidRPr="009C0CC1" w:rsidRDefault="00891BF2" w:rsidP="00891BF2">
      <w:pPr>
        <w:ind w:left="720" w:firstLine="720"/>
        <w:rPr>
          <w:rFonts w:ascii="Times New Roman" w:hAnsi="Times New Roman"/>
          <w:sz w:val="20"/>
          <w:szCs w:val="32"/>
        </w:rPr>
      </w:pPr>
      <w:proofErr w:type="gramStart"/>
      <w:r w:rsidRPr="009C0CC1">
        <w:rPr>
          <w:rFonts w:ascii="Times New Roman" w:hAnsi="Times New Roman"/>
          <w:sz w:val="20"/>
          <w:szCs w:val="32"/>
        </w:rPr>
        <w:t>and</w:t>
      </w:r>
      <w:proofErr w:type="gramEnd"/>
      <w:r w:rsidRPr="009C0CC1">
        <w:rPr>
          <w:rFonts w:ascii="Times New Roman" w:hAnsi="Times New Roman"/>
          <w:sz w:val="20"/>
          <w:szCs w:val="32"/>
        </w:rPr>
        <w:t xml:space="preserve"> the sky above proclaims his handiwork. Ps 19:1 </w:t>
      </w:r>
    </w:p>
    <w:p w14:paraId="01FB88E4" w14:textId="77777777" w:rsidR="00891BF2" w:rsidRPr="009C0CC1" w:rsidRDefault="00891BF2" w:rsidP="00891BF2">
      <w:pPr>
        <w:pStyle w:val="ListParagraph"/>
        <w:widowControl w:val="0"/>
        <w:numPr>
          <w:ilvl w:val="0"/>
          <w:numId w:val="13"/>
        </w:numPr>
        <w:autoSpaceDE w:val="0"/>
        <w:autoSpaceDN w:val="0"/>
        <w:adjustRightInd w:val="0"/>
        <w:spacing w:after="0"/>
        <w:rPr>
          <w:rFonts w:ascii="Times New Roman" w:eastAsiaTheme="minorEastAsia" w:hAnsi="Times New Roman"/>
          <w:sz w:val="20"/>
          <w:szCs w:val="32"/>
        </w:rPr>
      </w:pPr>
      <w:r w:rsidRPr="009C0CC1">
        <w:rPr>
          <w:rFonts w:ascii="Times New Roman" w:eastAsiaTheme="minorEastAsia" w:hAnsi="Times New Roman"/>
          <w:sz w:val="20"/>
          <w:szCs w:val="32"/>
        </w:rPr>
        <w:t xml:space="preserve"> </w:t>
      </w:r>
      <w:proofErr w:type="gramStart"/>
      <w:r w:rsidRPr="009C0CC1">
        <w:rPr>
          <w:rFonts w:ascii="Times New Roman" w:eastAsiaTheme="minorEastAsia" w:hAnsi="Times New Roman"/>
          <w:b/>
          <w:i/>
          <w:sz w:val="20"/>
          <w:szCs w:val="32"/>
        </w:rPr>
        <w:t>antithetic</w:t>
      </w:r>
      <w:proofErr w:type="gramEnd"/>
      <w:r w:rsidRPr="009C0CC1">
        <w:rPr>
          <w:rFonts w:ascii="Times New Roman" w:eastAsiaTheme="minorEastAsia" w:hAnsi="Times New Roman"/>
          <w:b/>
          <w:i/>
          <w:sz w:val="20"/>
          <w:szCs w:val="32"/>
        </w:rPr>
        <w:t xml:space="preserve"> parallelism</w:t>
      </w:r>
      <w:r w:rsidRPr="009C0CC1">
        <w:rPr>
          <w:rFonts w:ascii="Times New Roman" w:eastAsiaTheme="minorEastAsia" w:hAnsi="Times New Roman"/>
          <w:sz w:val="20"/>
          <w:szCs w:val="32"/>
        </w:rPr>
        <w:t>, where the thought in the first part of the verse is contrasted with its opposite in the second.</w:t>
      </w:r>
    </w:p>
    <w:p w14:paraId="29BF4CC0" w14:textId="77777777" w:rsidR="00891BF2" w:rsidRPr="009C0CC1" w:rsidRDefault="00891BF2" w:rsidP="00891BF2">
      <w:pPr>
        <w:widowControl w:val="0"/>
        <w:autoSpaceDE w:val="0"/>
        <w:autoSpaceDN w:val="0"/>
        <w:adjustRightInd w:val="0"/>
        <w:spacing w:after="0"/>
        <w:rPr>
          <w:rFonts w:ascii="Times New Roman" w:hAnsi="Times New Roman"/>
          <w:sz w:val="20"/>
          <w:szCs w:val="32"/>
        </w:rPr>
      </w:pPr>
    </w:p>
    <w:p w14:paraId="2AF024E4" w14:textId="77777777" w:rsidR="00891BF2" w:rsidRPr="009C0CC1" w:rsidRDefault="00891BF2" w:rsidP="00891BF2">
      <w:pPr>
        <w:widowControl w:val="0"/>
        <w:tabs>
          <w:tab w:val="right" w:pos="200"/>
          <w:tab w:val="left" w:pos="400"/>
        </w:tabs>
        <w:autoSpaceDE w:val="0"/>
        <w:autoSpaceDN w:val="0"/>
        <w:adjustRightInd w:val="0"/>
        <w:spacing w:after="0"/>
        <w:ind w:left="960" w:hanging="960"/>
        <w:rPr>
          <w:rFonts w:ascii="Times New Roman" w:eastAsiaTheme="minorEastAsia" w:hAnsi="Times New Roman"/>
          <w:sz w:val="20"/>
          <w:szCs w:val="32"/>
        </w:rPr>
      </w:pPr>
      <w:r w:rsidRPr="009C0CC1">
        <w:rPr>
          <w:rFonts w:ascii="Times New Roman" w:eastAsiaTheme="minorEastAsia" w:hAnsi="Times New Roman"/>
          <w:b/>
          <w:sz w:val="20"/>
          <w:szCs w:val="32"/>
          <w:vertAlign w:val="superscript"/>
        </w:rPr>
        <w:tab/>
      </w:r>
      <w:r w:rsidRPr="009C0CC1">
        <w:rPr>
          <w:rFonts w:ascii="Times New Roman" w:eastAsiaTheme="minorEastAsia" w:hAnsi="Times New Roman"/>
          <w:b/>
          <w:sz w:val="20"/>
          <w:szCs w:val="32"/>
          <w:vertAlign w:val="superscript"/>
        </w:rPr>
        <w:tab/>
      </w:r>
      <w:r w:rsidRPr="009C0CC1">
        <w:rPr>
          <w:rFonts w:ascii="Times New Roman" w:eastAsiaTheme="minorEastAsia" w:hAnsi="Times New Roman"/>
          <w:b/>
          <w:sz w:val="20"/>
          <w:szCs w:val="32"/>
          <w:vertAlign w:val="superscript"/>
        </w:rPr>
        <w:tab/>
      </w:r>
      <w:r w:rsidRPr="009C0CC1">
        <w:rPr>
          <w:rFonts w:ascii="Times New Roman" w:eastAsiaTheme="minorEastAsia" w:hAnsi="Times New Roman"/>
          <w:b/>
          <w:sz w:val="20"/>
          <w:szCs w:val="32"/>
          <w:vertAlign w:val="superscript"/>
        </w:rPr>
        <w:tab/>
      </w:r>
      <w:r w:rsidRPr="009C0CC1">
        <w:rPr>
          <w:rFonts w:ascii="Times New Roman" w:eastAsiaTheme="minorEastAsia" w:hAnsi="Times New Roman"/>
          <w:sz w:val="20"/>
          <w:szCs w:val="32"/>
        </w:rPr>
        <w:t xml:space="preserve">The light of the righteous rejoices, </w:t>
      </w:r>
    </w:p>
    <w:p w14:paraId="59C3FFB7" w14:textId="77777777" w:rsidR="00891BF2" w:rsidRPr="009C0CC1" w:rsidRDefault="00891BF2" w:rsidP="00891BF2">
      <w:pPr>
        <w:widowControl w:val="0"/>
        <w:autoSpaceDE w:val="0"/>
        <w:autoSpaceDN w:val="0"/>
        <w:adjustRightInd w:val="0"/>
        <w:spacing w:after="0"/>
        <w:ind w:left="960" w:firstLine="480"/>
        <w:rPr>
          <w:rFonts w:ascii="Times New Roman" w:eastAsiaTheme="minorEastAsia" w:hAnsi="Times New Roman"/>
          <w:sz w:val="20"/>
          <w:szCs w:val="32"/>
        </w:rPr>
      </w:pPr>
      <w:proofErr w:type="gramStart"/>
      <w:r w:rsidRPr="009C0CC1">
        <w:rPr>
          <w:rFonts w:ascii="Times New Roman" w:eastAsiaTheme="minorEastAsia" w:hAnsi="Times New Roman"/>
          <w:sz w:val="20"/>
          <w:szCs w:val="32"/>
        </w:rPr>
        <w:t>but</w:t>
      </w:r>
      <w:proofErr w:type="gramEnd"/>
      <w:r w:rsidRPr="009C0CC1">
        <w:rPr>
          <w:rFonts w:ascii="Times New Roman" w:eastAsiaTheme="minorEastAsia" w:hAnsi="Times New Roman"/>
          <w:sz w:val="20"/>
          <w:szCs w:val="32"/>
        </w:rPr>
        <w:t xml:space="preserve"> the lamp of the wicked will be put out. </w:t>
      </w:r>
      <w:proofErr w:type="spellStart"/>
      <w:r w:rsidRPr="009C0CC1">
        <w:rPr>
          <w:rFonts w:ascii="Times New Roman" w:eastAsiaTheme="minorEastAsia" w:hAnsi="Times New Roman"/>
          <w:sz w:val="20"/>
          <w:szCs w:val="32"/>
        </w:rPr>
        <w:t>Prv</w:t>
      </w:r>
      <w:proofErr w:type="spellEnd"/>
      <w:r w:rsidRPr="009C0CC1">
        <w:rPr>
          <w:rFonts w:ascii="Times New Roman" w:eastAsiaTheme="minorEastAsia" w:hAnsi="Times New Roman"/>
          <w:sz w:val="20"/>
          <w:szCs w:val="32"/>
        </w:rPr>
        <w:t xml:space="preserve"> 13:9</w:t>
      </w:r>
    </w:p>
    <w:p w14:paraId="4F35F4DC" w14:textId="77777777" w:rsidR="00891BF2" w:rsidRPr="009C0CC1" w:rsidRDefault="00891BF2" w:rsidP="00891BF2">
      <w:pPr>
        <w:widowControl w:val="0"/>
        <w:autoSpaceDE w:val="0"/>
        <w:autoSpaceDN w:val="0"/>
        <w:adjustRightInd w:val="0"/>
        <w:spacing w:after="0"/>
        <w:rPr>
          <w:rFonts w:ascii="Times New Roman" w:eastAsiaTheme="minorEastAsia" w:hAnsi="Times New Roman"/>
          <w:sz w:val="20"/>
          <w:szCs w:val="32"/>
        </w:rPr>
      </w:pPr>
    </w:p>
    <w:p w14:paraId="63FF6C8B" w14:textId="77777777" w:rsidR="00891BF2" w:rsidRPr="009C0CC1" w:rsidRDefault="00891BF2" w:rsidP="00891BF2">
      <w:pPr>
        <w:pStyle w:val="ListParagraph"/>
        <w:widowControl w:val="0"/>
        <w:numPr>
          <w:ilvl w:val="0"/>
          <w:numId w:val="13"/>
        </w:numPr>
        <w:autoSpaceDE w:val="0"/>
        <w:autoSpaceDN w:val="0"/>
        <w:adjustRightInd w:val="0"/>
        <w:spacing w:after="0"/>
        <w:rPr>
          <w:rFonts w:ascii="Times New Roman" w:eastAsiaTheme="minorEastAsia" w:hAnsi="Times New Roman"/>
          <w:sz w:val="20"/>
          <w:szCs w:val="32"/>
        </w:rPr>
      </w:pPr>
      <w:r w:rsidRPr="009C0CC1">
        <w:rPr>
          <w:rFonts w:ascii="Times New Roman" w:eastAsiaTheme="minorEastAsia" w:hAnsi="Times New Roman"/>
          <w:sz w:val="20"/>
          <w:szCs w:val="32"/>
        </w:rPr>
        <w:t xml:space="preserve"> </w:t>
      </w:r>
      <w:proofErr w:type="gramStart"/>
      <w:r w:rsidRPr="009C0CC1">
        <w:rPr>
          <w:rFonts w:ascii="Times New Roman" w:eastAsiaTheme="minorEastAsia" w:hAnsi="Times New Roman"/>
          <w:b/>
          <w:i/>
          <w:sz w:val="20"/>
          <w:szCs w:val="32"/>
        </w:rPr>
        <w:t>synthetic</w:t>
      </w:r>
      <w:proofErr w:type="gramEnd"/>
      <w:r w:rsidRPr="009C0CC1">
        <w:rPr>
          <w:rFonts w:ascii="Times New Roman" w:eastAsiaTheme="minorEastAsia" w:hAnsi="Times New Roman"/>
          <w:b/>
          <w:i/>
          <w:sz w:val="20"/>
          <w:szCs w:val="32"/>
        </w:rPr>
        <w:t xml:space="preserve"> parallelism</w:t>
      </w:r>
      <w:r w:rsidRPr="009C0CC1">
        <w:rPr>
          <w:rFonts w:ascii="Times New Roman" w:eastAsiaTheme="minorEastAsia" w:hAnsi="Times New Roman"/>
          <w:sz w:val="20"/>
          <w:szCs w:val="32"/>
        </w:rPr>
        <w:t>, where the idea expressed in the first line of a verse is developed and completed in the following lines.</w:t>
      </w:r>
    </w:p>
    <w:p w14:paraId="58F3FB6B" w14:textId="77777777" w:rsidR="00891BF2" w:rsidRPr="009C0CC1" w:rsidRDefault="00891BF2" w:rsidP="00891BF2">
      <w:pPr>
        <w:widowControl w:val="0"/>
        <w:tabs>
          <w:tab w:val="right" w:pos="200"/>
          <w:tab w:val="left" w:pos="400"/>
        </w:tabs>
        <w:autoSpaceDE w:val="0"/>
        <w:autoSpaceDN w:val="0"/>
        <w:adjustRightInd w:val="0"/>
        <w:spacing w:before="240" w:after="0"/>
        <w:ind w:left="2040" w:hanging="960"/>
        <w:rPr>
          <w:rFonts w:ascii="Times New Roman" w:eastAsiaTheme="minorEastAsia" w:hAnsi="Times New Roman"/>
          <w:sz w:val="20"/>
          <w:szCs w:val="32"/>
        </w:rPr>
      </w:pPr>
      <w:r w:rsidRPr="009C0CC1">
        <w:rPr>
          <w:rFonts w:ascii="Times New Roman" w:eastAsiaTheme="minorEastAsia" w:hAnsi="Times New Roman"/>
          <w:b/>
          <w:sz w:val="20"/>
          <w:szCs w:val="32"/>
          <w:vertAlign w:val="superscript"/>
        </w:rPr>
        <w:t>5 </w:t>
      </w:r>
      <w:r w:rsidRPr="009C0CC1">
        <w:rPr>
          <w:rFonts w:ascii="Times New Roman" w:eastAsiaTheme="minorEastAsia" w:hAnsi="Times New Roman"/>
          <w:sz w:val="20"/>
          <w:szCs w:val="32"/>
        </w:rPr>
        <w:t xml:space="preserve">I lay down and slept; </w:t>
      </w:r>
    </w:p>
    <w:p w14:paraId="2301196E" w14:textId="77777777" w:rsidR="00891BF2" w:rsidRPr="009C0CC1" w:rsidRDefault="00891BF2" w:rsidP="00891BF2">
      <w:pPr>
        <w:widowControl w:val="0"/>
        <w:autoSpaceDE w:val="0"/>
        <w:autoSpaceDN w:val="0"/>
        <w:adjustRightInd w:val="0"/>
        <w:spacing w:after="0"/>
        <w:ind w:left="2040" w:hanging="320"/>
        <w:rPr>
          <w:rFonts w:ascii="Times New Roman" w:eastAsiaTheme="minorEastAsia" w:hAnsi="Times New Roman"/>
          <w:sz w:val="20"/>
          <w:szCs w:val="32"/>
        </w:rPr>
      </w:pPr>
      <w:r w:rsidRPr="009C0CC1">
        <w:rPr>
          <w:rFonts w:ascii="Times New Roman" w:eastAsiaTheme="minorEastAsia" w:hAnsi="Times New Roman"/>
          <w:sz w:val="20"/>
          <w:szCs w:val="32"/>
        </w:rPr>
        <w:t xml:space="preserve">I woke again, for the </w:t>
      </w:r>
      <w:r w:rsidRPr="009C0CC1">
        <w:rPr>
          <w:rFonts w:ascii="Times New Roman" w:eastAsiaTheme="minorEastAsia" w:hAnsi="Times New Roman"/>
          <w:smallCaps/>
          <w:sz w:val="20"/>
          <w:szCs w:val="32"/>
        </w:rPr>
        <w:t>Lord</w:t>
      </w:r>
      <w:r w:rsidRPr="009C0CC1">
        <w:rPr>
          <w:rFonts w:ascii="Times New Roman" w:eastAsiaTheme="minorEastAsia" w:hAnsi="Times New Roman"/>
          <w:sz w:val="20"/>
          <w:szCs w:val="32"/>
        </w:rPr>
        <w:t xml:space="preserve"> sustained me. </w:t>
      </w:r>
    </w:p>
    <w:p w14:paraId="7C395777" w14:textId="77777777" w:rsidR="00891BF2" w:rsidRPr="009C0CC1" w:rsidRDefault="00891BF2" w:rsidP="00891BF2">
      <w:pPr>
        <w:widowControl w:val="0"/>
        <w:tabs>
          <w:tab w:val="right" w:pos="200"/>
          <w:tab w:val="left" w:pos="400"/>
        </w:tabs>
        <w:autoSpaceDE w:val="0"/>
        <w:autoSpaceDN w:val="0"/>
        <w:adjustRightInd w:val="0"/>
        <w:spacing w:after="0"/>
        <w:ind w:left="2040" w:hanging="960"/>
        <w:rPr>
          <w:rFonts w:ascii="Times New Roman" w:eastAsiaTheme="minorEastAsia" w:hAnsi="Times New Roman"/>
          <w:sz w:val="20"/>
          <w:szCs w:val="32"/>
        </w:rPr>
      </w:pPr>
      <w:r w:rsidRPr="009C0CC1">
        <w:rPr>
          <w:rFonts w:ascii="Times New Roman" w:eastAsiaTheme="minorEastAsia" w:hAnsi="Times New Roman"/>
          <w:b/>
          <w:sz w:val="20"/>
          <w:szCs w:val="32"/>
          <w:vertAlign w:val="superscript"/>
        </w:rPr>
        <w:t>6 </w:t>
      </w:r>
      <w:r w:rsidRPr="009C0CC1">
        <w:rPr>
          <w:rFonts w:ascii="Times New Roman" w:eastAsiaTheme="minorEastAsia" w:hAnsi="Times New Roman"/>
          <w:sz w:val="20"/>
          <w:szCs w:val="32"/>
        </w:rPr>
        <w:t xml:space="preserve">I will not be afraid of many thousands of people </w:t>
      </w:r>
    </w:p>
    <w:p w14:paraId="3EDD6D83" w14:textId="77777777" w:rsidR="00891BF2" w:rsidRPr="009C0CC1" w:rsidRDefault="00891BF2" w:rsidP="00891BF2">
      <w:pPr>
        <w:widowControl w:val="0"/>
        <w:autoSpaceDE w:val="0"/>
        <w:autoSpaceDN w:val="0"/>
        <w:adjustRightInd w:val="0"/>
        <w:spacing w:after="0"/>
        <w:ind w:left="2040" w:hanging="320"/>
        <w:rPr>
          <w:rFonts w:ascii="Times New Roman" w:eastAsiaTheme="minorEastAsia" w:hAnsi="Times New Roman"/>
          <w:sz w:val="20"/>
          <w:szCs w:val="32"/>
        </w:rPr>
      </w:pPr>
      <w:proofErr w:type="gramStart"/>
      <w:r w:rsidRPr="009C0CC1">
        <w:rPr>
          <w:rFonts w:ascii="Times New Roman" w:eastAsiaTheme="minorEastAsia" w:hAnsi="Times New Roman"/>
          <w:sz w:val="20"/>
          <w:szCs w:val="32"/>
        </w:rPr>
        <w:t>who</w:t>
      </w:r>
      <w:proofErr w:type="gramEnd"/>
      <w:r w:rsidRPr="009C0CC1">
        <w:rPr>
          <w:rFonts w:ascii="Times New Roman" w:eastAsiaTheme="minorEastAsia" w:hAnsi="Times New Roman"/>
          <w:sz w:val="20"/>
          <w:szCs w:val="32"/>
        </w:rPr>
        <w:t xml:space="preserve"> have set themselves against me all around.  Ps 3:5, 6</w:t>
      </w:r>
    </w:p>
    <w:p w14:paraId="298947B1" w14:textId="77777777" w:rsidR="00891BF2" w:rsidRPr="009C0CC1" w:rsidRDefault="00891BF2" w:rsidP="00891BF2">
      <w:pPr>
        <w:widowControl w:val="0"/>
        <w:autoSpaceDE w:val="0"/>
        <w:autoSpaceDN w:val="0"/>
        <w:adjustRightInd w:val="0"/>
        <w:spacing w:after="0"/>
        <w:rPr>
          <w:rFonts w:ascii="Times New Roman" w:hAnsi="Times New Roman"/>
          <w:sz w:val="20"/>
          <w:szCs w:val="32"/>
        </w:rPr>
      </w:pPr>
    </w:p>
    <w:p w14:paraId="0B55D506" w14:textId="33245043" w:rsidR="006D084B" w:rsidRPr="009C0CC1" w:rsidRDefault="00891BF2" w:rsidP="006D084B">
      <w:pPr>
        <w:widowControl w:val="0"/>
        <w:autoSpaceDE w:val="0"/>
        <w:autoSpaceDN w:val="0"/>
        <w:adjustRightInd w:val="0"/>
        <w:spacing w:after="0"/>
        <w:rPr>
          <w:rFonts w:ascii="Times New Roman" w:hAnsi="Times New Roman"/>
          <w:b/>
          <w:sz w:val="20"/>
          <w:szCs w:val="32"/>
        </w:rPr>
      </w:pPr>
      <w:r w:rsidRPr="009C0CC1">
        <w:rPr>
          <w:rFonts w:ascii="Times New Roman" w:hAnsi="Times New Roman"/>
          <w:b/>
          <w:sz w:val="20"/>
          <w:szCs w:val="32"/>
        </w:rPr>
        <w:t>Why poetry?</w:t>
      </w:r>
    </w:p>
    <w:p w14:paraId="5C4CBE6D" w14:textId="377D50DA" w:rsidR="00891BF2" w:rsidRPr="009C0CC1" w:rsidRDefault="00C16046" w:rsidP="006D084B">
      <w:pPr>
        <w:widowControl w:val="0"/>
        <w:autoSpaceDE w:val="0"/>
        <w:autoSpaceDN w:val="0"/>
        <w:adjustRightInd w:val="0"/>
        <w:spacing w:after="0"/>
        <w:rPr>
          <w:rFonts w:ascii="Times New Roman" w:hAnsi="Times New Roman"/>
          <w:sz w:val="20"/>
          <w:szCs w:val="32"/>
        </w:rPr>
      </w:pPr>
      <w:r w:rsidRPr="009C0CC1">
        <w:rPr>
          <w:rFonts w:ascii="Times New Roman" w:hAnsi="Times New Roman"/>
          <w:sz w:val="20"/>
          <w:szCs w:val="32"/>
        </w:rPr>
        <w:t>Poetry conveys</w:t>
      </w:r>
      <w:r w:rsidR="00891BF2" w:rsidRPr="009C0CC1">
        <w:rPr>
          <w:rFonts w:ascii="Times New Roman" w:hAnsi="Times New Roman"/>
          <w:sz w:val="20"/>
          <w:szCs w:val="32"/>
        </w:rPr>
        <w:t xml:space="preserve"> great</w:t>
      </w:r>
      <w:r w:rsidRPr="009C0CC1">
        <w:rPr>
          <w:rFonts w:ascii="Times New Roman" w:hAnsi="Times New Roman"/>
          <w:sz w:val="20"/>
          <w:szCs w:val="32"/>
        </w:rPr>
        <w:t xml:space="preserve">er meaning beyond simple facts. </w:t>
      </w:r>
      <w:r w:rsidR="00891BF2" w:rsidRPr="009C0CC1">
        <w:rPr>
          <w:rFonts w:ascii="Times New Roman" w:hAnsi="Times New Roman"/>
          <w:sz w:val="20"/>
          <w:szCs w:val="32"/>
        </w:rPr>
        <w:t>Consider the information in the following state</w:t>
      </w:r>
      <w:r w:rsidR="006D084B" w:rsidRPr="009C0CC1">
        <w:rPr>
          <w:rFonts w:ascii="Times New Roman" w:hAnsi="Times New Roman"/>
          <w:sz w:val="20"/>
          <w:szCs w:val="32"/>
        </w:rPr>
        <w:t xml:space="preserve">ment: </w:t>
      </w:r>
      <w:r w:rsidR="00891BF2" w:rsidRPr="009C0CC1">
        <w:rPr>
          <w:rFonts w:ascii="Times New Roman" w:hAnsi="Times New Roman"/>
          <w:sz w:val="20"/>
          <w:szCs w:val="32"/>
        </w:rPr>
        <w:t xml:space="preserve">Jesus Christ, who never sinned; died for sinners, to </w:t>
      </w:r>
      <w:r w:rsidR="006D084B" w:rsidRPr="009C0CC1">
        <w:rPr>
          <w:rFonts w:ascii="Times New Roman" w:hAnsi="Times New Roman"/>
          <w:sz w:val="20"/>
          <w:szCs w:val="32"/>
        </w:rPr>
        <w:t>pay the penalty they deserved. That’s</w:t>
      </w:r>
      <w:r w:rsidR="00891BF2" w:rsidRPr="009C0CC1">
        <w:rPr>
          <w:rFonts w:ascii="Times New Roman" w:hAnsi="Times New Roman"/>
          <w:sz w:val="20"/>
          <w:szCs w:val="32"/>
        </w:rPr>
        <w:t xml:space="preserve"> a true statement. </w:t>
      </w:r>
    </w:p>
    <w:p w14:paraId="0732519D" w14:textId="77777777" w:rsidR="00891BF2" w:rsidRPr="009C0CC1" w:rsidRDefault="00891BF2" w:rsidP="00891BF2">
      <w:pPr>
        <w:widowControl w:val="0"/>
        <w:autoSpaceDE w:val="0"/>
        <w:autoSpaceDN w:val="0"/>
        <w:adjustRightInd w:val="0"/>
        <w:spacing w:after="0"/>
        <w:ind w:left="720"/>
        <w:rPr>
          <w:rFonts w:ascii="Times New Roman" w:hAnsi="Times New Roman"/>
          <w:sz w:val="20"/>
          <w:szCs w:val="32"/>
        </w:rPr>
      </w:pPr>
    </w:p>
    <w:p w14:paraId="3071AABC" w14:textId="583AE4C5" w:rsidR="00891BF2" w:rsidRPr="009C0CC1" w:rsidRDefault="00891BF2" w:rsidP="006D084B">
      <w:pPr>
        <w:widowControl w:val="0"/>
        <w:autoSpaceDE w:val="0"/>
        <w:autoSpaceDN w:val="0"/>
        <w:adjustRightInd w:val="0"/>
        <w:spacing w:after="0"/>
        <w:rPr>
          <w:rFonts w:ascii="Times New Roman" w:hAnsi="Times New Roman"/>
          <w:sz w:val="20"/>
          <w:szCs w:val="32"/>
        </w:rPr>
      </w:pPr>
      <w:r w:rsidRPr="009C0CC1">
        <w:rPr>
          <w:rFonts w:ascii="Times New Roman" w:hAnsi="Times New Roman"/>
          <w:sz w:val="20"/>
          <w:szCs w:val="32"/>
        </w:rPr>
        <w:t>Contra</w:t>
      </w:r>
      <w:r w:rsidR="006D084B" w:rsidRPr="009C0CC1">
        <w:rPr>
          <w:rFonts w:ascii="Times New Roman" w:hAnsi="Times New Roman"/>
          <w:sz w:val="20"/>
          <w:szCs w:val="32"/>
        </w:rPr>
        <w:t>st that statement with Is 53:5</w:t>
      </w:r>
      <w:r w:rsidRPr="009C0CC1">
        <w:rPr>
          <w:rFonts w:ascii="Times New Roman" w:hAnsi="Times New Roman"/>
          <w:sz w:val="20"/>
          <w:szCs w:val="32"/>
        </w:rPr>
        <w:t>:</w:t>
      </w:r>
    </w:p>
    <w:p w14:paraId="13AFB8B4" w14:textId="77777777" w:rsidR="00891BF2" w:rsidRPr="009C0CC1" w:rsidRDefault="00891BF2" w:rsidP="00891BF2">
      <w:pPr>
        <w:widowControl w:val="0"/>
        <w:autoSpaceDE w:val="0"/>
        <w:autoSpaceDN w:val="0"/>
        <w:adjustRightInd w:val="0"/>
        <w:spacing w:after="0"/>
        <w:ind w:left="720"/>
        <w:rPr>
          <w:rFonts w:ascii="Times New Roman" w:hAnsi="Times New Roman"/>
          <w:sz w:val="20"/>
          <w:szCs w:val="32"/>
        </w:rPr>
      </w:pPr>
    </w:p>
    <w:p w14:paraId="574D9307" w14:textId="77777777" w:rsidR="00891BF2" w:rsidRPr="009C0CC1" w:rsidRDefault="00891BF2" w:rsidP="00891BF2">
      <w:pPr>
        <w:widowControl w:val="0"/>
        <w:tabs>
          <w:tab w:val="right" w:pos="200"/>
          <w:tab w:val="left" w:pos="400"/>
        </w:tabs>
        <w:autoSpaceDE w:val="0"/>
        <w:autoSpaceDN w:val="0"/>
        <w:adjustRightInd w:val="0"/>
        <w:spacing w:after="0"/>
        <w:ind w:left="1680" w:hanging="960"/>
        <w:rPr>
          <w:rFonts w:ascii="Times New Roman" w:eastAsiaTheme="minorEastAsia" w:hAnsi="Times New Roman"/>
          <w:sz w:val="20"/>
          <w:szCs w:val="32"/>
        </w:rPr>
      </w:pPr>
      <w:r w:rsidRPr="009C0CC1">
        <w:rPr>
          <w:rFonts w:ascii="Times New Roman" w:eastAsiaTheme="minorEastAsia" w:hAnsi="Times New Roman"/>
          <w:b/>
          <w:sz w:val="20"/>
          <w:szCs w:val="32"/>
          <w:vertAlign w:val="superscript"/>
        </w:rPr>
        <w:tab/>
        <w:t>5 </w:t>
      </w:r>
      <w:r w:rsidRPr="009C0CC1">
        <w:rPr>
          <w:rFonts w:ascii="Times New Roman" w:eastAsiaTheme="minorEastAsia" w:hAnsi="Times New Roman"/>
          <w:sz w:val="20"/>
          <w:szCs w:val="32"/>
        </w:rPr>
        <w:tab/>
        <w:t xml:space="preserve">But he was pierced for our transgressions; </w:t>
      </w:r>
    </w:p>
    <w:p w14:paraId="560E51E0" w14:textId="77777777" w:rsidR="00891BF2" w:rsidRPr="009C0CC1" w:rsidRDefault="00891BF2" w:rsidP="00891BF2">
      <w:pPr>
        <w:widowControl w:val="0"/>
        <w:autoSpaceDE w:val="0"/>
        <w:autoSpaceDN w:val="0"/>
        <w:adjustRightInd w:val="0"/>
        <w:spacing w:after="0"/>
        <w:ind w:left="1680" w:firstLine="480"/>
        <w:rPr>
          <w:rFonts w:ascii="Times New Roman" w:eastAsiaTheme="minorEastAsia" w:hAnsi="Times New Roman"/>
          <w:sz w:val="20"/>
          <w:szCs w:val="32"/>
        </w:rPr>
      </w:pPr>
      <w:proofErr w:type="gramStart"/>
      <w:r w:rsidRPr="009C0CC1">
        <w:rPr>
          <w:rFonts w:ascii="Times New Roman" w:eastAsiaTheme="minorEastAsia" w:hAnsi="Times New Roman"/>
          <w:sz w:val="20"/>
          <w:szCs w:val="32"/>
        </w:rPr>
        <w:t>he</w:t>
      </w:r>
      <w:proofErr w:type="gramEnd"/>
      <w:r w:rsidRPr="009C0CC1">
        <w:rPr>
          <w:rFonts w:ascii="Times New Roman" w:eastAsiaTheme="minorEastAsia" w:hAnsi="Times New Roman"/>
          <w:sz w:val="20"/>
          <w:szCs w:val="32"/>
        </w:rPr>
        <w:t xml:space="preserve"> was crushed for our iniquities; </w:t>
      </w:r>
    </w:p>
    <w:p w14:paraId="7E67F283" w14:textId="77777777" w:rsidR="00891BF2" w:rsidRPr="009C0CC1" w:rsidRDefault="00891BF2" w:rsidP="00891BF2">
      <w:pPr>
        <w:widowControl w:val="0"/>
        <w:tabs>
          <w:tab w:val="right" w:pos="200"/>
          <w:tab w:val="left" w:pos="400"/>
        </w:tabs>
        <w:autoSpaceDE w:val="0"/>
        <w:autoSpaceDN w:val="0"/>
        <w:adjustRightInd w:val="0"/>
        <w:spacing w:after="0"/>
        <w:ind w:left="1680" w:hanging="960"/>
        <w:rPr>
          <w:rFonts w:ascii="Times New Roman" w:eastAsiaTheme="minorEastAsia" w:hAnsi="Times New Roman"/>
          <w:sz w:val="20"/>
          <w:szCs w:val="32"/>
        </w:rPr>
      </w:pPr>
      <w:r w:rsidRPr="009C0CC1">
        <w:rPr>
          <w:rFonts w:ascii="Times New Roman" w:eastAsiaTheme="minorEastAsia" w:hAnsi="Times New Roman"/>
          <w:sz w:val="20"/>
          <w:szCs w:val="32"/>
        </w:rPr>
        <w:tab/>
      </w:r>
      <w:r w:rsidRPr="009C0CC1">
        <w:rPr>
          <w:rFonts w:ascii="Times New Roman" w:eastAsiaTheme="minorEastAsia" w:hAnsi="Times New Roman"/>
          <w:sz w:val="20"/>
          <w:szCs w:val="32"/>
        </w:rPr>
        <w:tab/>
      </w:r>
      <w:proofErr w:type="gramStart"/>
      <w:r w:rsidRPr="009C0CC1">
        <w:rPr>
          <w:rFonts w:ascii="Times New Roman" w:eastAsiaTheme="minorEastAsia" w:hAnsi="Times New Roman"/>
          <w:sz w:val="20"/>
          <w:szCs w:val="32"/>
        </w:rPr>
        <w:t>upon</w:t>
      </w:r>
      <w:proofErr w:type="gramEnd"/>
      <w:r w:rsidRPr="009C0CC1">
        <w:rPr>
          <w:rFonts w:ascii="Times New Roman" w:eastAsiaTheme="minorEastAsia" w:hAnsi="Times New Roman"/>
          <w:sz w:val="20"/>
          <w:szCs w:val="32"/>
        </w:rPr>
        <w:t xml:space="preserve"> him was the chastisement that brought us peace, </w:t>
      </w:r>
    </w:p>
    <w:p w14:paraId="74CF7A42" w14:textId="77777777" w:rsidR="00891BF2" w:rsidRPr="009C0CC1" w:rsidRDefault="00891BF2" w:rsidP="00891BF2">
      <w:pPr>
        <w:widowControl w:val="0"/>
        <w:autoSpaceDE w:val="0"/>
        <w:autoSpaceDN w:val="0"/>
        <w:adjustRightInd w:val="0"/>
        <w:spacing w:after="0"/>
        <w:ind w:left="1680" w:firstLine="480"/>
        <w:rPr>
          <w:rFonts w:ascii="Times New Roman" w:eastAsiaTheme="minorEastAsia" w:hAnsi="Times New Roman"/>
          <w:sz w:val="20"/>
          <w:szCs w:val="32"/>
        </w:rPr>
      </w:pPr>
      <w:proofErr w:type="gramStart"/>
      <w:r w:rsidRPr="009C0CC1">
        <w:rPr>
          <w:rFonts w:ascii="Times New Roman" w:eastAsiaTheme="minorEastAsia" w:hAnsi="Times New Roman"/>
          <w:sz w:val="20"/>
          <w:szCs w:val="32"/>
        </w:rPr>
        <w:t>and</w:t>
      </w:r>
      <w:proofErr w:type="gramEnd"/>
      <w:r w:rsidRPr="009C0CC1">
        <w:rPr>
          <w:rFonts w:ascii="Times New Roman" w:eastAsiaTheme="minorEastAsia" w:hAnsi="Times New Roman"/>
          <w:sz w:val="20"/>
          <w:szCs w:val="32"/>
        </w:rPr>
        <w:t xml:space="preserve"> with his wounds we are healed. </w:t>
      </w:r>
    </w:p>
    <w:p w14:paraId="4C46A8EF" w14:textId="77777777" w:rsidR="00891BF2" w:rsidRPr="009C0CC1" w:rsidRDefault="00891BF2" w:rsidP="00891BF2">
      <w:pPr>
        <w:widowControl w:val="0"/>
        <w:autoSpaceDE w:val="0"/>
        <w:autoSpaceDN w:val="0"/>
        <w:adjustRightInd w:val="0"/>
        <w:spacing w:after="0"/>
        <w:rPr>
          <w:rFonts w:ascii="Times New Roman" w:hAnsi="Times New Roman"/>
          <w:sz w:val="20"/>
          <w:szCs w:val="32"/>
        </w:rPr>
      </w:pPr>
    </w:p>
    <w:p w14:paraId="4DCBB9EE" w14:textId="2C89FFEA" w:rsidR="00891BF2" w:rsidRPr="009C0CC1" w:rsidRDefault="00891BF2" w:rsidP="006D084B">
      <w:pPr>
        <w:widowControl w:val="0"/>
        <w:autoSpaceDE w:val="0"/>
        <w:autoSpaceDN w:val="0"/>
        <w:adjustRightInd w:val="0"/>
        <w:spacing w:after="0"/>
        <w:rPr>
          <w:rFonts w:ascii="Times New Roman" w:eastAsiaTheme="minorEastAsia" w:hAnsi="Times New Roman"/>
          <w:sz w:val="20"/>
          <w:szCs w:val="32"/>
        </w:rPr>
      </w:pPr>
      <w:proofErr w:type="gramStart"/>
      <w:r w:rsidRPr="009C0CC1">
        <w:rPr>
          <w:rFonts w:ascii="Times New Roman" w:eastAsiaTheme="minorEastAsia" w:hAnsi="Times New Roman"/>
          <w:sz w:val="20"/>
          <w:szCs w:val="32"/>
        </w:rPr>
        <w:t>It’s</w:t>
      </w:r>
      <w:proofErr w:type="gramEnd"/>
      <w:r w:rsidRPr="009C0CC1">
        <w:rPr>
          <w:rFonts w:ascii="Times New Roman" w:eastAsiaTheme="minorEastAsia" w:hAnsi="Times New Roman"/>
          <w:sz w:val="20"/>
          <w:szCs w:val="32"/>
        </w:rPr>
        <w:t xml:space="preserve"> clear my </w:t>
      </w:r>
      <w:r w:rsidR="006D084B" w:rsidRPr="009C0CC1">
        <w:rPr>
          <w:rFonts w:ascii="Times New Roman" w:eastAsiaTheme="minorEastAsia" w:hAnsi="Times New Roman"/>
          <w:sz w:val="20"/>
          <w:szCs w:val="32"/>
        </w:rPr>
        <w:t xml:space="preserve">first sentence </w:t>
      </w:r>
      <w:r w:rsidRPr="009C0CC1">
        <w:rPr>
          <w:rFonts w:ascii="Times New Roman" w:eastAsiaTheme="minorEastAsia" w:hAnsi="Times New Roman"/>
          <w:sz w:val="20"/>
          <w:szCs w:val="32"/>
        </w:rPr>
        <w:t>doesn’t come close to the perfect Word of God, but do you see the point? The imagery convey</w:t>
      </w:r>
      <w:r w:rsidR="002D5B7D" w:rsidRPr="009C0CC1">
        <w:rPr>
          <w:rFonts w:ascii="Times New Roman" w:eastAsiaTheme="minorEastAsia" w:hAnsi="Times New Roman"/>
          <w:sz w:val="20"/>
          <w:szCs w:val="32"/>
        </w:rPr>
        <w:t>s</w:t>
      </w:r>
      <w:r w:rsidRPr="009C0CC1">
        <w:rPr>
          <w:rFonts w:ascii="Times New Roman" w:eastAsiaTheme="minorEastAsia" w:hAnsi="Times New Roman"/>
          <w:sz w:val="20"/>
          <w:szCs w:val="32"/>
        </w:rPr>
        <w:t xml:space="preserve"> feeling, something tangible, something vivid and haunting</w:t>
      </w:r>
      <w:r w:rsidR="002D5B7D" w:rsidRPr="009C0CC1">
        <w:rPr>
          <w:rFonts w:ascii="Times New Roman" w:eastAsiaTheme="minorEastAsia" w:hAnsi="Times New Roman"/>
          <w:sz w:val="20"/>
          <w:szCs w:val="32"/>
        </w:rPr>
        <w:t>—</w:t>
      </w:r>
      <w:r w:rsidRPr="009C0CC1">
        <w:rPr>
          <w:rFonts w:ascii="Times New Roman" w:eastAsiaTheme="minorEastAsia" w:hAnsi="Times New Roman"/>
          <w:sz w:val="20"/>
          <w:szCs w:val="32"/>
        </w:rPr>
        <w:t xml:space="preserve">something worth remembering. </w:t>
      </w:r>
    </w:p>
    <w:p w14:paraId="1BA8C8E3" w14:textId="77777777" w:rsidR="00891BF2" w:rsidRPr="009C0CC1" w:rsidRDefault="00891BF2" w:rsidP="00891BF2">
      <w:pPr>
        <w:widowControl w:val="0"/>
        <w:autoSpaceDE w:val="0"/>
        <w:autoSpaceDN w:val="0"/>
        <w:adjustRightInd w:val="0"/>
        <w:spacing w:after="0"/>
        <w:rPr>
          <w:rFonts w:ascii="Times New Roman" w:eastAsiaTheme="minorEastAsia" w:hAnsi="Times New Roman"/>
          <w:sz w:val="20"/>
          <w:szCs w:val="32"/>
        </w:rPr>
      </w:pPr>
    </w:p>
    <w:p w14:paraId="78C4EC96" w14:textId="3A9990D9" w:rsidR="00891BF2" w:rsidRPr="009C0CC1" w:rsidRDefault="00DD6F83" w:rsidP="002D5B7D">
      <w:pPr>
        <w:widowControl w:val="0"/>
        <w:autoSpaceDE w:val="0"/>
        <w:autoSpaceDN w:val="0"/>
        <w:adjustRightInd w:val="0"/>
        <w:spacing w:after="0"/>
        <w:rPr>
          <w:rFonts w:ascii="Times New Roman" w:hAnsi="Times New Roman"/>
          <w:sz w:val="20"/>
          <w:szCs w:val="32"/>
        </w:rPr>
      </w:pPr>
      <w:r w:rsidRPr="009C0CC1">
        <w:rPr>
          <w:rFonts w:ascii="Times New Roman" w:hAnsi="Times New Roman"/>
          <w:sz w:val="20"/>
          <w:szCs w:val="32"/>
        </w:rPr>
        <w:t>A case in point is the Psalms—</w:t>
      </w:r>
      <w:r w:rsidR="00891BF2" w:rsidRPr="009C0CC1">
        <w:rPr>
          <w:rFonts w:ascii="Times New Roman" w:hAnsi="Times New Roman"/>
          <w:sz w:val="20"/>
          <w:szCs w:val="32"/>
        </w:rPr>
        <w:t>the psalms were meant to be us</w:t>
      </w:r>
      <w:r w:rsidR="002D5B7D" w:rsidRPr="009C0CC1">
        <w:rPr>
          <w:rFonts w:ascii="Times New Roman" w:hAnsi="Times New Roman"/>
          <w:sz w:val="20"/>
          <w:szCs w:val="32"/>
        </w:rPr>
        <w:t xml:space="preserve">ed for the purpose of worship. </w:t>
      </w:r>
      <w:r w:rsidR="00891BF2" w:rsidRPr="009C0CC1">
        <w:rPr>
          <w:rFonts w:ascii="Times New Roman" w:hAnsi="Times New Roman"/>
          <w:sz w:val="20"/>
          <w:szCs w:val="32"/>
        </w:rPr>
        <w:t xml:space="preserve">They were to be sung with musical accompaniment. Many are private prayers, while others were composed for public worship, especially hymns of thanksgiving sung at the tabernacle or temple. </w:t>
      </w:r>
    </w:p>
    <w:p w14:paraId="35FBBD45" w14:textId="77777777" w:rsidR="002D5B7D" w:rsidRPr="009C0CC1" w:rsidRDefault="002D5B7D" w:rsidP="002D5B7D">
      <w:pPr>
        <w:widowControl w:val="0"/>
        <w:autoSpaceDE w:val="0"/>
        <w:autoSpaceDN w:val="0"/>
        <w:adjustRightInd w:val="0"/>
        <w:spacing w:after="0"/>
        <w:rPr>
          <w:rFonts w:ascii="Times New Roman" w:hAnsi="Times New Roman"/>
          <w:sz w:val="20"/>
          <w:szCs w:val="32"/>
        </w:rPr>
      </w:pPr>
    </w:p>
    <w:p w14:paraId="0BB230E6" w14:textId="642AA2B6" w:rsidR="00890ACA" w:rsidRPr="009C0CC1" w:rsidRDefault="002D5B7D" w:rsidP="00DD6F83">
      <w:pPr>
        <w:widowControl w:val="0"/>
        <w:autoSpaceDE w:val="0"/>
        <w:autoSpaceDN w:val="0"/>
        <w:adjustRightInd w:val="0"/>
        <w:spacing w:after="0"/>
        <w:rPr>
          <w:rFonts w:ascii="Times New Roman" w:hAnsi="Times New Roman"/>
          <w:sz w:val="20"/>
          <w:szCs w:val="32"/>
        </w:rPr>
      </w:pPr>
      <w:r w:rsidRPr="009C0CC1">
        <w:rPr>
          <w:rFonts w:ascii="Times New Roman" w:hAnsi="Times New Roman"/>
          <w:sz w:val="20"/>
          <w:szCs w:val="32"/>
        </w:rPr>
        <w:t>It’</w:t>
      </w:r>
      <w:r w:rsidR="00891BF2" w:rsidRPr="009C0CC1">
        <w:rPr>
          <w:rFonts w:ascii="Times New Roman" w:hAnsi="Times New Roman"/>
          <w:sz w:val="20"/>
          <w:szCs w:val="32"/>
        </w:rPr>
        <w:t>s in the Psalter that the soaring spirit of Hebrew poetry rises to a level never achieved by Israel’s pagan neighbors; for the Hebrew worshiped God in spirit and in truth, and as he did so he was giving expression to a personal experience of the living God in his soul.</w:t>
      </w:r>
      <w:r w:rsidR="00DD6F83" w:rsidRPr="009C0CC1">
        <w:rPr>
          <w:rFonts w:ascii="Times New Roman" w:hAnsi="Times New Roman"/>
          <w:sz w:val="20"/>
          <w:szCs w:val="32"/>
        </w:rPr>
        <w:t xml:space="preserve"> </w:t>
      </w:r>
      <w:r w:rsidRPr="009C0CC1">
        <w:rPr>
          <w:rFonts w:ascii="Times New Roman" w:hAnsi="Times New Roman"/>
          <w:b/>
          <w:i/>
          <w:sz w:val="20"/>
          <w:szCs w:val="32"/>
        </w:rPr>
        <w:t xml:space="preserve">Any questions before we move on to our next set of genres? </w:t>
      </w:r>
      <w:r w:rsidR="00DD6F83" w:rsidRPr="009C0CC1">
        <w:rPr>
          <w:rFonts w:ascii="Times New Roman" w:hAnsi="Times New Roman"/>
          <w:sz w:val="20"/>
          <w:szCs w:val="32"/>
        </w:rPr>
        <w:br/>
      </w:r>
    </w:p>
    <w:p w14:paraId="4E0AAB5E" w14:textId="066F8591" w:rsidR="00890ACA" w:rsidRPr="009C0CC1" w:rsidRDefault="002D5B7D" w:rsidP="00890ACA">
      <w:pPr>
        <w:rPr>
          <w:rFonts w:ascii="Times New Roman" w:hAnsi="Times New Roman"/>
          <w:sz w:val="20"/>
          <w:szCs w:val="32"/>
        </w:rPr>
      </w:pPr>
      <w:r w:rsidRPr="009C0CC1">
        <w:rPr>
          <w:rFonts w:ascii="Times New Roman" w:hAnsi="Times New Roman"/>
          <w:sz w:val="20"/>
          <w:szCs w:val="32"/>
        </w:rPr>
        <w:t xml:space="preserve">Alright, let’s continue on to our next four genres to look at: </w:t>
      </w:r>
    </w:p>
    <w:p w14:paraId="0A5D0E62" w14:textId="249636EA" w:rsidR="00890ACA" w:rsidRPr="009C0CC1" w:rsidRDefault="00890ACA" w:rsidP="002D5B7D">
      <w:pPr>
        <w:pStyle w:val="ListParagraph"/>
        <w:numPr>
          <w:ilvl w:val="1"/>
          <w:numId w:val="27"/>
        </w:numPr>
        <w:rPr>
          <w:rFonts w:ascii="Times New Roman" w:hAnsi="Times New Roman"/>
          <w:sz w:val="20"/>
          <w:szCs w:val="32"/>
        </w:rPr>
      </w:pPr>
      <w:r w:rsidRPr="009C0CC1">
        <w:rPr>
          <w:rFonts w:ascii="Times New Roman" w:hAnsi="Times New Roman"/>
          <w:sz w:val="20"/>
          <w:szCs w:val="32"/>
        </w:rPr>
        <w:t>The Gospels and Acts</w:t>
      </w:r>
    </w:p>
    <w:p w14:paraId="2EFD769B" w14:textId="4F21FE65" w:rsidR="00890ACA" w:rsidRPr="009C0CC1" w:rsidRDefault="00890ACA" w:rsidP="002D5B7D">
      <w:pPr>
        <w:pStyle w:val="ListParagraph"/>
        <w:numPr>
          <w:ilvl w:val="1"/>
          <w:numId w:val="27"/>
        </w:numPr>
        <w:rPr>
          <w:rFonts w:ascii="Times New Roman" w:hAnsi="Times New Roman"/>
          <w:sz w:val="20"/>
          <w:szCs w:val="32"/>
        </w:rPr>
      </w:pPr>
      <w:r w:rsidRPr="009C0CC1">
        <w:rPr>
          <w:rFonts w:ascii="Times New Roman" w:hAnsi="Times New Roman"/>
          <w:sz w:val="20"/>
          <w:szCs w:val="32"/>
        </w:rPr>
        <w:t>The Epistles</w:t>
      </w:r>
    </w:p>
    <w:p w14:paraId="4CBBEA34" w14:textId="0C5EAC82" w:rsidR="00890ACA" w:rsidRPr="009C0CC1" w:rsidRDefault="00890ACA" w:rsidP="002D5B7D">
      <w:pPr>
        <w:pStyle w:val="ListParagraph"/>
        <w:numPr>
          <w:ilvl w:val="1"/>
          <w:numId w:val="27"/>
        </w:numPr>
        <w:rPr>
          <w:rFonts w:ascii="Times New Roman" w:hAnsi="Times New Roman"/>
          <w:sz w:val="20"/>
          <w:szCs w:val="32"/>
        </w:rPr>
      </w:pPr>
      <w:r w:rsidRPr="009C0CC1">
        <w:rPr>
          <w:rFonts w:ascii="Times New Roman" w:hAnsi="Times New Roman"/>
          <w:sz w:val="20"/>
          <w:szCs w:val="32"/>
        </w:rPr>
        <w:t>The Prophetic Writings</w:t>
      </w:r>
    </w:p>
    <w:p w14:paraId="165DE24D" w14:textId="33A7EA44" w:rsidR="00890ACA" w:rsidRPr="009C0CC1" w:rsidRDefault="00890ACA" w:rsidP="00890ACA">
      <w:pPr>
        <w:pStyle w:val="ListParagraph"/>
        <w:numPr>
          <w:ilvl w:val="1"/>
          <w:numId w:val="27"/>
        </w:numPr>
        <w:rPr>
          <w:rFonts w:ascii="Times New Roman" w:hAnsi="Times New Roman"/>
          <w:sz w:val="20"/>
          <w:szCs w:val="32"/>
        </w:rPr>
      </w:pPr>
      <w:r w:rsidRPr="009C0CC1">
        <w:rPr>
          <w:rFonts w:ascii="Times New Roman" w:hAnsi="Times New Roman"/>
          <w:sz w:val="20"/>
          <w:szCs w:val="32"/>
        </w:rPr>
        <w:t>Apocalyptic Literature</w:t>
      </w:r>
    </w:p>
    <w:p w14:paraId="0D591C9C" w14:textId="315E42B5" w:rsidR="00890ACA" w:rsidRPr="009C0CC1" w:rsidRDefault="00890ACA" w:rsidP="00890ACA">
      <w:pPr>
        <w:rPr>
          <w:rFonts w:ascii="Times New Roman" w:hAnsi="Times New Roman"/>
          <w:sz w:val="20"/>
          <w:szCs w:val="32"/>
        </w:rPr>
      </w:pPr>
      <w:r w:rsidRPr="009C0CC1">
        <w:rPr>
          <w:rFonts w:ascii="Times New Roman" w:hAnsi="Times New Roman"/>
          <w:sz w:val="20"/>
          <w:szCs w:val="32"/>
        </w:rPr>
        <w:t>We’ll go quickly through the gospels, acts, and the epistles and we’ll spend most of our ti</w:t>
      </w:r>
      <w:r w:rsidR="00DD6F83" w:rsidRPr="009C0CC1">
        <w:rPr>
          <w:rFonts w:ascii="Times New Roman" w:hAnsi="Times New Roman"/>
          <w:sz w:val="20"/>
          <w:szCs w:val="32"/>
        </w:rPr>
        <w:t>me on Prophec</w:t>
      </w:r>
      <w:r w:rsidR="002D5B7D" w:rsidRPr="009C0CC1">
        <w:rPr>
          <w:rFonts w:ascii="Times New Roman" w:hAnsi="Times New Roman"/>
          <w:sz w:val="20"/>
          <w:szCs w:val="32"/>
        </w:rPr>
        <w:t>y and</w:t>
      </w:r>
      <w:r w:rsidR="00DD6F83" w:rsidRPr="009C0CC1">
        <w:rPr>
          <w:rFonts w:ascii="Times New Roman" w:hAnsi="Times New Roman"/>
          <w:sz w:val="20"/>
          <w:szCs w:val="32"/>
        </w:rPr>
        <w:t xml:space="preserve"> the </w:t>
      </w:r>
      <w:proofErr w:type="gramStart"/>
      <w:r w:rsidR="00DD6F83" w:rsidRPr="009C0CC1">
        <w:rPr>
          <w:rFonts w:ascii="Times New Roman" w:hAnsi="Times New Roman"/>
          <w:sz w:val="20"/>
          <w:szCs w:val="32"/>
        </w:rPr>
        <w:t>Apocalyptic</w:t>
      </w:r>
      <w:proofErr w:type="gramEnd"/>
      <w:r w:rsidR="00DD6F83" w:rsidRPr="009C0CC1">
        <w:rPr>
          <w:rFonts w:ascii="Times New Roman" w:hAnsi="Times New Roman"/>
          <w:sz w:val="20"/>
          <w:szCs w:val="32"/>
        </w:rPr>
        <w:t xml:space="preserve"> genres. </w:t>
      </w:r>
      <w:r w:rsidR="002D5B7D" w:rsidRPr="009C0CC1">
        <w:rPr>
          <w:rFonts w:ascii="Times New Roman" w:hAnsi="Times New Roman"/>
          <w:sz w:val="20"/>
          <w:szCs w:val="32"/>
        </w:rPr>
        <w:br/>
      </w:r>
    </w:p>
    <w:p w14:paraId="2EAB561A" w14:textId="77777777" w:rsidR="00890ACA" w:rsidRPr="009C0CC1" w:rsidRDefault="00890ACA" w:rsidP="00890ACA">
      <w:pPr>
        <w:numPr>
          <w:ilvl w:val="0"/>
          <w:numId w:val="17"/>
        </w:numPr>
        <w:spacing w:after="0"/>
        <w:ind w:hanging="468"/>
        <w:rPr>
          <w:rFonts w:ascii="Times New Roman" w:hAnsi="Times New Roman"/>
          <w:b/>
          <w:sz w:val="20"/>
          <w:szCs w:val="32"/>
        </w:rPr>
      </w:pPr>
      <w:r w:rsidRPr="009C0CC1">
        <w:rPr>
          <w:rFonts w:ascii="Times New Roman" w:hAnsi="Times New Roman"/>
          <w:b/>
          <w:sz w:val="20"/>
          <w:szCs w:val="32"/>
        </w:rPr>
        <w:t>The Gospels (and Acts)</w:t>
      </w:r>
    </w:p>
    <w:p w14:paraId="5ECF3694" w14:textId="02E9021F" w:rsidR="00890ACA" w:rsidRPr="009C0CC1" w:rsidRDefault="00890ACA" w:rsidP="00890ACA">
      <w:pPr>
        <w:rPr>
          <w:rFonts w:ascii="Times New Roman" w:hAnsi="Times New Roman"/>
          <w:sz w:val="20"/>
          <w:szCs w:val="32"/>
        </w:rPr>
      </w:pPr>
      <w:r w:rsidRPr="009C0CC1">
        <w:rPr>
          <w:rFonts w:ascii="Times New Roman" w:hAnsi="Times New Roman"/>
          <w:sz w:val="20"/>
          <w:szCs w:val="32"/>
        </w:rPr>
        <w:t>All four Gospels and Acts to</w:t>
      </w:r>
      <w:r w:rsidR="00097483">
        <w:rPr>
          <w:rFonts w:ascii="Times New Roman" w:hAnsi="Times New Roman"/>
          <w:sz w:val="20"/>
          <w:szCs w:val="32"/>
        </w:rPr>
        <w:t>gether provides a comprehensive</w:t>
      </w:r>
      <w:r w:rsidRPr="009C0CC1">
        <w:rPr>
          <w:rFonts w:ascii="Times New Roman" w:hAnsi="Times New Roman"/>
          <w:sz w:val="20"/>
          <w:szCs w:val="32"/>
        </w:rPr>
        <w:t xml:space="preserve"> understanding of Jesus, His life, and the early church. Yet each of these books were originally written to stand on its own as independent and sufficient accou</w:t>
      </w:r>
      <w:r w:rsidR="002D5B7D" w:rsidRPr="009C0CC1">
        <w:rPr>
          <w:rFonts w:ascii="Times New Roman" w:hAnsi="Times New Roman"/>
          <w:sz w:val="20"/>
          <w:szCs w:val="32"/>
        </w:rPr>
        <w:t xml:space="preserve">nts of Jesus and his followers. </w:t>
      </w:r>
      <w:r w:rsidR="005522AC" w:rsidRPr="009C0CC1">
        <w:rPr>
          <w:rFonts w:ascii="Times New Roman" w:hAnsi="Times New Roman"/>
          <w:sz w:val="20"/>
          <w:szCs w:val="32"/>
        </w:rPr>
        <w:t>Though we can’t dive into each book</w:t>
      </w:r>
      <w:r w:rsidRPr="009C0CC1">
        <w:rPr>
          <w:rFonts w:ascii="Times New Roman" w:hAnsi="Times New Roman"/>
          <w:sz w:val="20"/>
          <w:szCs w:val="32"/>
        </w:rPr>
        <w:t>, let me make a few over</w:t>
      </w:r>
      <w:r w:rsidR="002D5B7D" w:rsidRPr="009C0CC1">
        <w:rPr>
          <w:rFonts w:ascii="Times New Roman" w:hAnsi="Times New Roman"/>
          <w:sz w:val="20"/>
          <w:szCs w:val="32"/>
        </w:rPr>
        <w:t>all comments about all of them.</w:t>
      </w:r>
    </w:p>
    <w:p w14:paraId="4E6DA7B4" w14:textId="53F13AFA" w:rsidR="00890ACA" w:rsidRPr="009C0CC1" w:rsidRDefault="002D5B7D" w:rsidP="00890ACA">
      <w:pPr>
        <w:rPr>
          <w:rFonts w:ascii="Times New Roman" w:hAnsi="Times New Roman"/>
          <w:sz w:val="20"/>
          <w:szCs w:val="32"/>
        </w:rPr>
      </w:pPr>
      <w:r w:rsidRPr="009C0CC1">
        <w:rPr>
          <w:rFonts w:ascii="Times New Roman" w:hAnsi="Times New Roman"/>
          <w:sz w:val="20"/>
          <w:szCs w:val="32"/>
        </w:rPr>
        <w:t xml:space="preserve">A. </w:t>
      </w:r>
      <w:r w:rsidR="0047182B" w:rsidRPr="009C0CC1">
        <w:rPr>
          <w:rFonts w:ascii="Times New Roman" w:hAnsi="Times New Roman"/>
          <w:i/>
          <w:sz w:val="20"/>
          <w:szCs w:val="32"/>
        </w:rPr>
        <w:t xml:space="preserve">Genre? </w:t>
      </w:r>
      <w:r w:rsidR="00890ACA" w:rsidRPr="009C0CC1">
        <w:rPr>
          <w:rFonts w:ascii="Times New Roman" w:hAnsi="Times New Roman"/>
          <w:sz w:val="20"/>
          <w:szCs w:val="32"/>
        </w:rPr>
        <w:t xml:space="preserve"> The Gospels and Acts</w:t>
      </w:r>
      <w:r w:rsidRPr="009C0CC1">
        <w:rPr>
          <w:rFonts w:ascii="Times New Roman" w:hAnsi="Times New Roman"/>
          <w:sz w:val="20"/>
          <w:szCs w:val="32"/>
        </w:rPr>
        <w:t xml:space="preserve"> are slightly different genres.</w:t>
      </w:r>
    </w:p>
    <w:p w14:paraId="02879784" w14:textId="7E6FFD1D" w:rsidR="00890ACA" w:rsidRPr="009C0CC1" w:rsidRDefault="00890ACA" w:rsidP="002D5B7D">
      <w:pPr>
        <w:ind w:left="720"/>
        <w:rPr>
          <w:rFonts w:ascii="Times New Roman" w:hAnsi="Times New Roman"/>
          <w:sz w:val="20"/>
          <w:szCs w:val="32"/>
        </w:rPr>
      </w:pPr>
      <w:r w:rsidRPr="009C0CC1">
        <w:rPr>
          <w:rFonts w:ascii="Times New Roman" w:hAnsi="Times New Roman"/>
          <w:i/>
          <w:sz w:val="20"/>
          <w:szCs w:val="32"/>
        </w:rPr>
        <w:t>Bios</w:t>
      </w:r>
      <w:r w:rsidRPr="009C0CC1">
        <w:rPr>
          <w:rFonts w:ascii="Times New Roman" w:hAnsi="Times New Roman"/>
          <w:sz w:val="20"/>
          <w:szCs w:val="32"/>
        </w:rPr>
        <w:t>—</w:t>
      </w:r>
      <w:proofErr w:type="gramStart"/>
      <w:r w:rsidRPr="009C0CC1">
        <w:rPr>
          <w:rFonts w:ascii="Times New Roman" w:hAnsi="Times New Roman"/>
          <w:sz w:val="20"/>
          <w:szCs w:val="32"/>
        </w:rPr>
        <w:t>The</w:t>
      </w:r>
      <w:proofErr w:type="gramEnd"/>
      <w:r w:rsidRPr="009C0CC1">
        <w:rPr>
          <w:rFonts w:ascii="Times New Roman" w:hAnsi="Times New Roman"/>
          <w:sz w:val="20"/>
          <w:szCs w:val="32"/>
        </w:rPr>
        <w:t xml:space="preserve"> Gospels mirror a genre from the ancient world called </w:t>
      </w:r>
      <w:r w:rsidRPr="009C0CC1">
        <w:rPr>
          <w:rFonts w:ascii="Times New Roman" w:hAnsi="Times New Roman"/>
          <w:i/>
          <w:sz w:val="20"/>
          <w:szCs w:val="32"/>
        </w:rPr>
        <w:t xml:space="preserve">bios, </w:t>
      </w:r>
      <w:r w:rsidRPr="009C0CC1">
        <w:rPr>
          <w:rFonts w:ascii="Times New Roman" w:hAnsi="Times New Roman"/>
          <w:sz w:val="20"/>
          <w:szCs w:val="32"/>
        </w:rPr>
        <w:t xml:space="preserve">an ancient biography. Unlike modern biographies that trace physical, psychological, and personal development, </w:t>
      </w:r>
      <w:r w:rsidRPr="009C0CC1">
        <w:rPr>
          <w:rFonts w:ascii="Times New Roman" w:hAnsi="Times New Roman"/>
          <w:i/>
          <w:sz w:val="20"/>
          <w:szCs w:val="32"/>
        </w:rPr>
        <w:t xml:space="preserve">ancient biographies </w:t>
      </w:r>
      <w:r w:rsidRPr="009C0CC1">
        <w:rPr>
          <w:rFonts w:ascii="Times New Roman" w:hAnsi="Times New Roman"/>
          <w:sz w:val="20"/>
          <w:szCs w:val="32"/>
        </w:rPr>
        <w:t xml:space="preserve">focused on </w:t>
      </w:r>
      <w:r w:rsidRPr="009C0CC1">
        <w:rPr>
          <w:rFonts w:ascii="Times New Roman" w:hAnsi="Times New Roman"/>
          <w:i/>
          <w:sz w:val="20"/>
          <w:szCs w:val="32"/>
        </w:rPr>
        <w:t xml:space="preserve">key events </w:t>
      </w:r>
      <w:r w:rsidRPr="009C0CC1">
        <w:rPr>
          <w:rFonts w:ascii="Times New Roman" w:hAnsi="Times New Roman"/>
          <w:sz w:val="20"/>
          <w:szCs w:val="32"/>
        </w:rPr>
        <w:t>in a p</w:t>
      </w:r>
      <w:r w:rsidR="002D5B7D" w:rsidRPr="009C0CC1">
        <w:rPr>
          <w:rFonts w:ascii="Times New Roman" w:hAnsi="Times New Roman"/>
          <w:sz w:val="20"/>
          <w:szCs w:val="32"/>
        </w:rPr>
        <w:t xml:space="preserve">erson’s life and his teaching. </w:t>
      </w:r>
    </w:p>
    <w:p w14:paraId="07F16D94" w14:textId="3BFD2D3C" w:rsidR="00890ACA" w:rsidRPr="009C0CC1" w:rsidRDefault="00890ACA" w:rsidP="002D5B7D">
      <w:pPr>
        <w:ind w:left="720"/>
        <w:rPr>
          <w:rFonts w:ascii="Times New Roman" w:hAnsi="Times New Roman"/>
          <w:sz w:val="20"/>
          <w:szCs w:val="32"/>
        </w:rPr>
      </w:pPr>
      <w:r w:rsidRPr="009C0CC1">
        <w:rPr>
          <w:rFonts w:ascii="Times New Roman" w:hAnsi="Times New Roman"/>
          <w:i/>
          <w:sz w:val="20"/>
          <w:szCs w:val="32"/>
        </w:rPr>
        <w:t>Legitimization—</w:t>
      </w:r>
      <w:r w:rsidRPr="009C0CC1">
        <w:rPr>
          <w:rFonts w:ascii="Times New Roman" w:hAnsi="Times New Roman"/>
          <w:sz w:val="20"/>
          <w:szCs w:val="32"/>
        </w:rPr>
        <w:t xml:space="preserve">Acts, however, is an example of the </w:t>
      </w:r>
      <w:r w:rsidRPr="009C0CC1">
        <w:rPr>
          <w:rFonts w:ascii="Times New Roman" w:hAnsi="Times New Roman"/>
          <w:i/>
          <w:sz w:val="20"/>
          <w:szCs w:val="32"/>
        </w:rPr>
        <w:t xml:space="preserve">legitimization </w:t>
      </w:r>
      <w:r w:rsidRPr="009C0CC1">
        <w:rPr>
          <w:rFonts w:ascii="Times New Roman" w:hAnsi="Times New Roman"/>
          <w:sz w:val="20"/>
          <w:szCs w:val="32"/>
        </w:rPr>
        <w:t>genre, a document intended to defend and bring legitimacy to the ear</w:t>
      </w:r>
      <w:r w:rsidR="002D5B7D" w:rsidRPr="009C0CC1">
        <w:rPr>
          <w:rFonts w:ascii="Times New Roman" w:hAnsi="Times New Roman"/>
          <w:sz w:val="20"/>
          <w:szCs w:val="32"/>
        </w:rPr>
        <w:t xml:space="preserve">ly church and its development. </w:t>
      </w:r>
    </w:p>
    <w:p w14:paraId="7254A100" w14:textId="439E75D0" w:rsidR="00890ACA" w:rsidRPr="009C0CC1" w:rsidRDefault="00890ACA" w:rsidP="00890ACA">
      <w:pPr>
        <w:rPr>
          <w:rFonts w:ascii="Times New Roman" w:hAnsi="Times New Roman"/>
          <w:sz w:val="20"/>
          <w:szCs w:val="32"/>
        </w:rPr>
      </w:pPr>
      <w:r w:rsidRPr="009C0CC1">
        <w:rPr>
          <w:rFonts w:ascii="Times New Roman" w:hAnsi="Times New Roman"/>
          <w:i/>
          <w:sz w:val="20"/>
          <w:szCs w:val="32"/>
        </w:rPr>
        <w:t>B. Chronology?—</w:t>
      </w:r>
      <w:r w:rsidRPr="009C0CC1">
        <w:rPr>
          <w:rFonts w:ascii="Times New Roman" w:hAnsi="Times New Roman"/>
          <w:sz w:val="20"/>
          <w:szCs w:val="32"/>
        </w:rPr>
        <w:t>While the Gospels are historical accounts, they are not always arranged chronologically. Some are organized topically. For example, Mark tells of five controversies in a row (2:1-3:6) that are spread out between chapters 8-12 in Matthew. This is the way bios were often written at that time.  If we assume the gospels are written like 21</w:t>
      </w:r>
      <w:r w:rsidRPr="009C0CC1">
        <w:rPr>
          <w:rFonts w:ascii="Times New Roman" w:hAnsi="Times New Roman"/>
          <w:sz w:val="20"/>
          <w:szCs w:val="32"/>
          <w:vertAlign w:val="superscript"/>
        </w:rPr>
        <w:t>st</w:t>
      </w:r>
      <w:r w:rsidRPr="009C0CC1">
        <w:rPr>
          <w:rFonts w:ascii="Times New Roman" w:hAnsi="Times New Roman"/>
          <w:sz w:val="20"/>
          <w:szCs w:val="32"/>
        </w:rPr>
        <w:t xml:space="preserve"> century histori</w:t>
      </w:r>
      <w:r w:rsidR="002D5B7D" w:rsidRPr="009C0CC1">
        <w:rPr>
          <w:rFonts w:ascii="Times New Roman" w:hAnsi="Times New Roman"/>
          <w:sz w:val="20"/>
          <w:szCs w:val="32"/>
        </w:rPr>
        <w:t>es, we will likely be confused.</w:t>
      </w:r>
    </w:p>
    <w:p w14:paraId="47D4BCD3" w14:textId="494D0358" w:rsidR="00890ACA" w:rsidRPr="009C0CC1" w:rsidRDefault="00890ACA" w:rsidP="00890ACA">
      <w:pPr>
        <w:rPr>
          <w:rFonts w:ascii="Times New Roman" w:hAnsi="Times New Roman"/>
          <w:sz w:val="20"/>
          <w:szCs w:val="32"/>
        </w:rPr>
      </w:pPr>
      <w:r w:rsidRPr="009C0CC1">
        <w:rPr>
          <w:rFonts w:ascii="Times New Roman" w:hAnsi="Times New Roman"/>
          <w:i/>
          <w:sz w:val="20"/>
          <w:szCs w:val="32"/>
        </w:rPr>
        <w:t>C. Harmony—</w:t>
      </w:r>
      <w:r w:rsidRPr="009C0CC1">
        <w:rPr>
          <w:rFonts w:ascii="Times New Roman" w:hAnsi="Times New Roman"/>
          <w:sz w:val="20"/>
          <w:szCs w:val="32"/>
        </w:rPr>
        <w:t>While each of the Gospels offer varying points of view, they all make the same point, that Jesus is the promised</w:t>
      </w:r>
      <w:r w:rsidR="005522AC" w:rsidRPr="009C0CC1">
        <w:rPr>
          <w:rFonts w:ascii="Times New Roman" w:hAnsi="Times New Roman"/>
          <w:sz w:val="20"/>
          <w:szCs w:val="32"/>
        </w:rPr>
        <w:t xml:space="preserve"> Messiah who died for our sins. </w:t>
      </w:r>
      <w:r w:rsidRPr="009C0CC1">
        <w:rPr>
          <w:rFonts w:ascii="Times New Roman" w:hAnsi="Times New Roman"/>
          <w:sz w:val="20"/>
          <w:szCs w:val="32"/>
        </w:rPr>
        <w:t>The Gospels are</w:t>
      </w:r>
      <w:r w:rsidR="005522AC" w:rsidRPr="009C0CC1">
        <w:rPr>
          <w:rFonts w:ascii="Times New Roman" w:hAnsi="Times New Roman"/>
          <w:sz w:val="20"/>
          <w:szCs w:val="32"/>
        </w:rPr>
        <w:t xml:space="preserve"> </w:t>
      </w:r>
      <w:proofErr w:type="gramStart"/>
      <w:r w:rsidR="005522AC" w:rsidRPr="009C0CC1">
        <w:rPr>
          <w:rFonts w:ascii="Times New Roman" w:hAnsi="Times New Roman"/>
          <w:sz w:val="20"/>
          <w:szCs w:val="32"/>
        </w:rPr>
        <w:t xml:space="preserve">also </w:t>
      </w:r>
      <w:r w:rsidRPr="009C0CC1">
        <w:rPr>
          <w:rFonts w:ascii="Times New Roman" w:hAnsi="Times New Roman"/>
          <w:sz w:val="20"/>
          <w:szCs w:val="32"/>
        </w:rPr>
        <w:t xml:space="preserve"> typically</w:t>
      </w:r>
      <w:proofErr w:type="gramEnd"/>
      <w:r w:rsidRPr="009C0CC1">
        <w:rPr>
          <w:rFonts w:ascii="Times New Roman" w:hAnsi="Times New Roman"/>
          <w:sz w:val="20"/>
          <w:szCs w:val="32"/>
        </w:rPr>
        <w:t xml:space="preserve"> divided into two groups. Does</w:t>
      </w:r>
      <w:r w:rsidR="002D5B7D" w:rsidRPr="009C0CC1">
        <w:rPr>
          <w:rFonts w:ascii="Times New Roman" w:hAnsi="Times New Roman"/>
          <w:sz w:val="20"/>
          <w:szCs w:val="32"/>
        </w:rPr>
        <w:t xml:space="preserve"> anyone know what these groups?</w:t>
      </w:r>
    </w:p>
    <w:p w14:paraId="475CBAC0" w14:textId="77777777" w:rsidR="00890ACA" w:rsidRPr="009C0CC1" w:rsidRDefault="00890ACA" w:rsidP="00890ACA">
      <w:pPr>
        <w:numPr>
          <w:ilvl w:val="0"/>
          <w:numId w:val="22"/>
        </w:numPr>
        <w:spacing w:after="0"/>
        <w:rPr>
          <w:rFonts w:ascii="Times New Roman" w:hAnsi="Times New Roman"/>
          <w:sz w:val="20"/>
          <w:szCs w:val="32"/>
        </w:rPr>
      </w:pPr>
      <w:proofErr w:type="spellStart"/>
      <w:r w:rsidRPr="009C0CC1">
        <w:rPr>
          <w:rFonts w:ascii="Times New Roman" w:hAnsi="Times New Roman"/>
          <w:i/>
          <w:sz w:val="20"/>
          <w:szCs w:val="32"/>
        </w:rPr>
        <w:t>Synoptics</w:t>
      </w:r>
      <w:proofErr w:type="spellEnd"/>
      <w:r w:rsidRPr="009C0CC1">
        <w:rPr>
          <w:rFonts w:ascii="Times New Roman" w:hAnsi="Times New Roman"/>
          <w:sz w:val="20"/>
          <w:szCs w:val="32"/>
        </w:rPr>
        <w:t xml:space="preserve"> (overlap at many places)—Matthew, Mark, and Luke. These three tell the story of Jesus “from the ground up,” gradually revealing the evidence that Jesus is the Messiah. </w:t>
      </w:r>
      <w:r w:rsidRPr="009C0CC1">
        <w:rPr>
          <w:rFonts w:ascii="Times New Roman" w:hAnsi="Times New Roman"/>
          <w:sz w:val="20"/>
          <w:szCs w:val="32"/>
        </w:rPr>
        <w:br/>
      </w:r>
    </w:p>
    <w:p w14:paraId="4B753842" w14:textId="77777777" w:rsidR="00890ACA" w:rsidRPr="009C0CC1" w:rsidRDefault="00890ACA" w:rsidP="00890ACA">
      <w:pPr>
        <w:numPr>
          <w:ilvl w:val="0"/>
          <w:numId w:val="22"/>
        </w:numPr>
        <w:spacing w:after="0"/>
        <w:rPr>
          <w:rFonts w:ascii="Times New Roman" w:hAnsi="Times New Roman"/>
          <w:sz w:val="20"/>
          <w:szCs w:val="32"/>
        </w:rPr>
      </w:pPr>
      <w:r w:rsidRPr="009C0CC1">
        <w:rPr>
          <w:rFonts w:ascii="Times New Roman" w:hAnsi="Times New Roman"/>
          <w:i/>
          <w:sz w:val="20"/>
          <w:szCs w:val="32"/>
        </w:rPr>
        <w:t>John</w:t>
      </w:r>
      <w:r w:rsidRPr="009C0CC1">
        <w:rPr>
          <w:rFonts w:ascii="Times New Roman" w:hAnsi="Times New Roman"/>
          <w:sz w:val="20"/>
          <w:szCs w:val="32"/>
        </w:rPr>
        <w:t xml:space="preserve">—John, however, tells the story “from heaven down.” </w:t>
      </w:r>
    </w:p>
    <w:p w14:paraId="6AFC1404" w14:textId="77777777" w:rsidR="00890ACA" w:rsidRPr="009C0CC1" w:rsidRDefault="00890ACA" w:rsidP="00890ACA">
      <w:pPr>
        <w:numPr>
          <w:ilvl w:val="1"/>
          <w:numId w:val="22"/>
        </w:numPr>
        <w:spacing w:after="0"/>
        <w:rPr>
          <w:rFonts w:ascii="Times New Roman" w:hAnsi="Times New Roman"/>
          <w:sz w:val="20"/>
          <w:szCs w:val="32"/>
        </w:rPr>
      </w:pPr>
      <w:r w:rsidRPr="009C0CC1">
        <w:rPr>
          <w:rFonts w:ascii="Times New Roman" w:hAnsi="Times New Roman"/>
          <w:sz w:val="20"/>
          <w:szCs w:val="32"/>
        </w:rPr>
        <w:t xml:space="preserve">How does John begin his Gospel? </w:t>
      </w:r>
      <w:r w:rsidRPr="009C0CC1">
        <w:rPr>
          <w:rFonts w:ascii="Times New Roman" w:hAnsi="Times New Roman"/>
          <w:i/>
          <w:sz w:val="20"/>
          <w:szCs w:val="32"/>
        </w:rPr>
        <w:t>In the beginning was the Word—</w:t>
      </w:r>
      <w:r w:rsidRPr="009C0CC1">
        <w:rPr>
          <w:rFonts w:ascii="Times New Roman" w:hAnsi="Times New Roman"/>
          <w:sz w:val="20"/>
          <w:szCs w:val="32"/>
        </w:rPr>
        <w:t xml:space="preserve">He directly and explicitly presents the pre-incarnate Word becoming flesh! </w:t>
      </w:r>
    </w:p>
    <w:p w14:paraId="6398C7B3" w14:textId="77777777" w:rsidR="00890ACA" w:rsidRPr="009C0CC1" w:rsidRDefault="00890ACA" w:rsidP="00890ACA">
      <w:pPr>
        <w:numPr>
          <w:ilvl w:val="1"/>
          <w:numId w:val="22"/>
        </w:numPr>
        <w:spacing w:after="0"/>
        <w:rPr>
          <w:rFonts w:ascii="Times New Roman" w:hAnsi="Times New Roman"/>
          <w:sz w:val="20"/>
          <w:szCs w:val="32"/>
        </w:rPr>
      </w:pPr>
      <w:r w:rsidRPr="009C0CC1">
        <w:rPr>
          <w:rFonts w:ascii="Times New Roman" w:hAnsi="Times New Roman"/>
          <w:sz w:val="20"/>
          <w:szCs w:val="32"/>
        </w:rPr>
        <w:lastRenderedPageBreak/>
        <w:t xml:space="preserve">John differs from the </w:t>
      </w:r>
      <w:proofErr w:type="spellStart"/>
      <w:r w:rsidRPr="009C0CC1">
        <w:rPr>
          <w:rFonts w:ascii="Times New Roman" w:hAnsi="Times New Roman"/>
          <w:sz w:val="20"/>
          <w:szCs w:val="32"/>
        </w:rPr>
        <w:t>Synoptics</w:t>
      </w:r>
      <w:proofErr w:type="spellEnd"/>
      <w:r w:rsidRPr="009C0CC1">
        <w:rPr>
          <w:rFonts w:ascii="Times New Roman" w:hAnsi="Times New Roman"/>
          <w:sz w:val="20"/>
          <w:szCs w:val="32"/>
        </w:rPr>
        <w:t xml:space="preserve"> because it approaches the question of who Jesus is from a different point of view.</w:t>
      </w:r>
      <w:r w:rsidRPr="009C0CC1">
        <w:rPr>
          <w:rFonts w:ascii="Times New Roman" w:hAnsi="Times New Roman"/>
          <w:sz w:val="20"/>
          <w:szCs w:val="32"/>
        </w:rPr>
        <w:br/>
      </w:r>
    </w:p>
    <w:p w14:paraId="77320DBE" w14:textId="79D805E1" w:rsidR="00890ACA" w:rsidRPr="009C0CC1" w:rsidRDefault="00890ACA" w:rsidP="00890ACA">
      <w:pPr>
        <w:rPr>
          <w:rFonts w:ascii="Times New Roman" w:hAnsi="Times New Roman"/>
          <w:sz w:val="20"/>
          <w:szCs w:val="32"/>
        </w:rPr>
      </w:pPr>
      <w:r w:rsidRPr="009C0CC1">
        <w:rPr>
          <w:rFonts w:ascii="Times New Roman" w:hAnsi="Times New Roman"/>
          <w:i/>
          <w:sz w:val="20"/>
          <w:szCs w:val="32"/>
        </w:rPr>
        <w:t>Acts</w:t>
      </w:r>
      <w:r w:rsidRPr="009C0CC1">
        <w:rPr>
          <w:rFonts w:ascii="Times New Roman" w:hAnsi="Times New Roman"/>
          <w:sz w:val="20"/>
          <w:szCs w:val="32"/>
        </w:rPr>
        <w:t>—</w:t>
      </w:r>
      <w:proofErr w:type="gramStart"/>
      <w:r w:rsidRPr="009C0CC1">
        <w:rPr>
          <w:rFonts w:ascii="Times New Roman" w:hAnsi="Times New Roman"/>
          <w:sz w:val="20"/>
          <w:szCs w:val="32"/>
        </w:rPr>
        <w:t>The</w:t>
      </w:r>
      <w:proofErr w:type="gramEnd"/>
      <w:r w:rsidRPr="009C0CC1">
        <w:rPr>
          <w:rFonts w:ascii="Times New Roman" w:hAnsi="Times New Roman"/>
          <w:sz w:val="20"/>
          <w:szCs w:val="32"/>
        </w:rPr>
        <w:t xml:space="preserve"> book of Acts literally picks up where the Gospels leave off and records how this rag-tag group of disciples becomes the Christian Church. </w:t>
      </w:r>
      <w:r w:rsidR="00AD18F3" w:rsidRPr="009C0CC1">
        <w:rPr>
          <w:rFonts w:ascii="Times New Roman" w:hAnsi="Times New Roman"/>
          <w:sz w:val="20"/>
          <w:szCs w:val="32"/>
        </w:rPr>
        <w:t xml:space="preserve">Acts is the story of the Gospel penetrating the Roman Empire, despite stiff opposition, through the boldness of witnesses drawing on God’s Spirit. In Acts, we find </w:t>
      </w:r>
      <w:r w:rsidR="00AD18F3" w:rsidRPr="009C0CC1">
        <w:rPr>
          <w:rFonts w:ascii="Times New Roman" w:hAnsi="Times New Roman"/>
          <w:i/>
          <w:sz w:val="20"/>
          <w:szCs w:val="32"/>
        </w:rPr>
        <w:t xml:space="preserve">missionary speeches: </w:t>
      </w:r>
      <w:r w:rsidR="00AD18F3" w:rsidRPr="009C0CC1">
        <w:rPr>
          <w:rFonts w:ascii="Times New Roman" w:hAnsi="Times New Roman"/>
          <w:sz w:val="20"/>
          <w:szCs w:val="32"/>
        </w:rPr>
        <w:t xml:space="preserve">a call to believe the gospel and </w:t>
      </w:r>
      <w:r w:rsidR="00AD18F3" w:rsidRPr="009C0CC1">
        <w:rPr>
          <w:rFonts w:ascii="Times New Roman" w:hAnsi="Times New Roman"/>
          <w:i/>
          <w:sz w:val="20"/>
          <w:szCs w:val="32"/>
        </w:rPr>
        <w:t xml:space="preserve">defense speeches: </w:t>
      </w:r>
      <w:r w:rsidR="00AD18F3" w:rsidRPr="009C0CC1">
        <w:rPr>
          <w:rFonts w:ascii="Times New Roman" w:hAnsi="Times New Roman"/>
          <w:sz w:val="20"/>
          <w:szCs w:val="32"/>
        </w:rPr>
        <w:t>explanations of the Christian faith.</w:t>
      </w:r>
    </w:p>
    <w:p w14:paraId="18F17D4C" w14:textId="24783DCC" w:rsidR="00890ACA" w:rsidRPr="009C0CC1" w:rsidRDefault="0047182B" w:rsidP="00AD18F3">
      <w:pPr>
        <w:rPr>
          <w:rFonts w:ascii="Times New Roman" w:hAnsi="Times New Roman"/>
          <w:b/>
          <w:i/>
          <w:sz w:val="20"/>
          <w:szCs w:val="32"/>
        </w:rPr>
      </w:pPr>
      <w:r w:rsidRPr="009C0CC1">
        <w:rPr>
          <w:rFonts w:ascii="Times New Roman" w:hAnsi="Times New Roman"/>
          <w:sz w:val="20"/>
          <w:szCs w:val="32"/>
        </w:rPr>
        <w:t>So those are</w:t>
      </w:r>
      <w:r w:rsidR="00890ACA" w:rsidRPr="009C0CC1">
        <w:rPr>
          <w:rFonts w:ascii="Times New Roman" w:hAnsi="Times New Roman"/>
          <w:sz w:val="20"/>
          <w:szCs w:val="32"/>
        </w:rPr>
        <w:t xml:space="preserve"> some general statements</w:t>
      </w:r>
      <w:r w:rsidRPr="009C0CC1">
        <w:rPr>
          <w:rFonts w:ascii="Times New Roman" w:hAnsi="Times New Roman"/>
          <w:sz w:val="20"/>
          <w:szCs w:val="32"/>
        </w:rPr>
        <w:t xml:space="preserve"> about all five of these books.</w:t>
      </w:r>
      <w:r w:rsidR="00890ACA" w:rsidRPr="009C0CC1">
        <w:rPr>
          <w:rFonts w:ascii="Times New Roman" w:hAnsi="Times New Roman"/>
          <w:sz w:val="20"/>
          <w:szCs w:val="32"/>
        </w:rPr>
        <w:t xml:space="preserve"> </w:t>
      </w:r>
      <w:r w:rsidR="00AD18F3" w:rsidRPr="009C0CC1">
        <w:rPr>
          <w:rFonts w:ascii="Times New Roman" w:hAnsi="Times New Roman"/>
          <w:sz w:val="20"/>
          <w:szCs w:val="32"/>
        </w:rPr>
        <w:t>In the 13-week version of this class, we talk more about</w:t>
      </w:r>
      <w:r w:rsidR="00890ACA" w:rsidRPr="009C0CC1">
        <w:rPr>
          <w:rFonts w:ascii="Times New Roman" w:hAnsi="Times New Roman"/>
          <w:sz w:val="20"/>
          <w:szCs w:val="32"/>
        </w:rPr>
        <w:t xml:space="preserve"> how t</w:t>
      </w:r>
      <w:r w:rsidR="00AD18F3" w:rsidRPr="009C0CC1">
        <w:rPr>
          <w:rFonts w:ascii="Times New Roman" w:hAnsi="Times New Roman"/>
          <w:sz w:val="20"/>
          <w:szCs w:val="32"/>
        </w:rPr>
        <w:t xml:space="preserve">hese books are different, but we need to move on to studying the Epistles. </w:t>
      </w:r>
    </w:p>
    <w:p w14:paraId="29D38A02" w14:textId="792C4768" w:rsidR="00890ACA" w:rsidRPr="009C0CC1" w:rsidRDefault="00890ACA" w:rsidP="00890ACA">
      <w:pPr>
        <w:rPr>
          <w:rFonts w:ascii="Times New Roman" w:hAnsi="Times New Roman"/>
          <w:b/>
          <w:sz w:val="20"/>
          <w:szCs w:val="32"/>
        </w:rPr>
      </w:pPr>
      <w:r w:rsidRPr="009C0CC1">
        <w:rPr>
          <w:rFonts w:ascii="Times New Roman" w:hAnsi="Times New Roman"/>
          <w:b/>
          <w:sz w:val="20"/>
          <w:szCs w:val="32"/>
        </w:rPr>
        <w:t>I</w:t>
      </w:r>
      <w:r w:rsidR="00AD18F3" w:rsidRPr="009C0CC1">
        <w:rPr>
          <w:rFonts w:ascii="Times New Roman" w:hAnsi="Times New Roman"/>
          <w:b/>
          <w:sz w:val="20"/>
          <w:szCs w:val="32"/>
        </w:rPr>
        <w:t>I. Epistles</w:t>
      </w:r>
    </w:p>
    <w:p w14:paraId="1B68B820" w14:textId="405CCE6A" w:rsidR="00890ACA" w:rsidRPr="009C0CC1" w:rsidRDefault="00890ACA" w:rsidP="00890ACA">
      <w:pPr>
        <w:rPr>
          <w:rFonts w:ascii="Times New Roman" w:hAnsi="Times New Roman"/>
          <w:sz w:val="20"/>
          <w:szCs w:val="32"/>
        </w:rPr>
      </w:pPr>
      <w:r w:rsidRPr="009C0CC1">
        <w:rPr>
          <w:rFonts w:ascii="Times New Roman" w:hAnsi="Times New Roman"/>
          <w:sz w:val="20"/>
          <w:szCs w:val="32"/>
        </w:rPr>
        <w:t>Epistles deal with establi</w:t>
      </w:r>
      <w:r w:rsidR="00AD18F3" w:rsidRPr="009C0CC1">
        <w:rPr>
          <w:rFonts w:ascii="Times New Roman" w:hAnsi="Times New Roman"/>
          <w:sz w:val="20"/>
          <w:szCs w:val="32"/>
        </w:rPr>
        <w:t xml:space="preserve">shed churches and their issues. </w:t>
      </w:r>
      <w:r w:rsidRPr="009C0CC1">
        <w:rPr>
          <w:rFonts w:ascii="Times New Roman" w:hAnsi="Times New Roman"/>
          <w:sz w:val="20"/>
          <w:szCs w:val="32"/>
        </w:rPr>
        <w:t xml:space="preserve">What is an Epistle? Just another word for “letter.” Understanding </w:t>
      </w:r>
      <w:r w:rsidRPr="009C0CC1">
        <w:rPr>
          <w:rFonts w:ascii="Times New Roman" w:hAnsi="Times New Roman"/>
          <w:i/>
          <w:sz w:val="20"/>
          <w:szCs w:val="32"/>
        </w:rPr>
        <w:t xml:space="preserve">how </w:t>
      </w:r>
      <w:r w:rsidRPr="009C0CC1">
        <w:rPr>
          <w:rFonts w:ascii="Times New Roman" w:hAnsi="Times New Roman"/>
          <w:sz w:val="20"/>
          <w:szCs w:val="32"/>
        </w:rPr>
        <w:t>to study these letters is significant since they constit</w:t>
      </w:r>
      <w:r w:rsidR="0031731F" w:rsidRPr="009C0CC1">
        <w:rPr>
          <w:rFonts w:ascii="Times New Roman" w:hAnsi="Times New Roman"/>
          <w:sz w:val="20"/>
          <w:szCs w:val="32"/>
        </w:rPr>
        <w:t xml:space="preserve">ute 21 out of the 27 NT books! </w:t>
      </w:r>
      <w:r w:rsidRPr="009C0CC1">
        <w:rPr>
          <w:rFonts w:ascii="Times New Roman" w:hAnsi="Times New Roman"/>
          <w:sz w:val="20"/>
          <w:szCs w:val="32"/>
        </w:rPr>
        <w:t>P</w:t>
      </w:r>
      <w:r w:rsidR="00697D04" w:rsidRPr="009C0CC1">
        <w:rPr>
          <w:rFonts w:ascii="Times New Roman" w:hAnsi="Times New Roman"/>
          <w:sz w:val="20"/>
          <w:szCs w:val="32"/>
        </w:rPr>
        <w:t xml:space="preserve">aul wrote 13, John wrote 3, Peter wrote 2 and </w:t>
      </w:r>
      <w:r w:rsidRPr="009C0CC1">
        <w:rPr>
          <w:rFonts w:ascii="Times New Roman" w:hAnsi="Times New Roman"/>
          <w:sz w:val="20"/>
          <w:szCs w:val="32"/>
        </w:rPr>
        <w:t>James and Jude (Jesus’ brothers) each wrote 1</w:t>
      </w:r>
      <w:r w:rsidR="00697D04" w:rsidRPr="009C0CC1">
        <w:rPr>
          <w:rFonts w:ascii="Times New Roman" w:hAnsi="Times New Roman"/>
          <w:sz w:val="20"/>
          <w:szCs w:val="32"/>
        </w:rPr>
        <w:t>.</w:t>
      </w:r>
    </w:p>
    <w:p w14:paraId="6079FFC2" w14:textId="4AFABA0E" w:rsidR="00890ACA" w:rsidRPr="009C0CC1" w:rsidRDefault="00697D04" w:rsidP="00890ACA">
      <w:pPr>
        <w:rPr>
          <w:rFonts w:ascii="Times New Roman" w:hAnsi="Times New Roman"/>
          <w:b/>
          <w:sz w:val="20"/>
          <w:szCs w:val="32"/>
        </w:rPr>
      </w:pPr>
      <w:r w:rsidRPr="009C0CC1">
        <w:rPr>
          <w:rFonts w:ascii="Times New Roman" w:hAnsi="Times New Roman"/>
          <w:sz w:val="20"/>
          <w:szCs w:val="32"/>
        </w:rPr>
        <w:t>Epistles are generally s</w:t>
      </w:r>
      <w:r w:rsidR="00890ACA" w:rsidRPr="009C0CC1">
        <w:rPr>
          <w:rFonts w:ascii="Times New Roman" w:hAnsi="Times New Roman"/>
          <w:sz w:val="20"/>
          <w:szCs w:val="32"/>
        </w:rPr>
        <w:t>tructured in three parts</w:t>
      </w:r>
      <w:r w:rsidRPr="009C0CC1">
        <w:rPr>
          <w:rFonts w:ascii="Times New Roman" w:hAnsi="Times New Roman"/>
          <w:sz w:val="20"/>
          <w:szCs w:val="32"/>
        </w:rPr>
        <w:t>: an opening, a body, and a closing. The parts vary widely depending on which letter we’re looking at, so what we need to do is carefully trace the flow of thought in each individual letter</w:t>
      </w:r>
    </w:p>
    <w:p w14:paraId="43558F9E" w14:textId="7EAF5EFF" w:rsidR="00890ACA" w:rsidRPr="009C0CC1" w:rsidRDefault="00F5464E" w:rsidP="00890ACA">
      <w:pPr>
        <w:rPr>
          <w:rFonts w:ascii="Times New Roman" w:hAnsi="Times New Roman"/>
          <w:b/>
          <w:sz w:val="20"/>
          <w:szCs w:val="32"/>
        </w:rPr>
      </w:pPr>
      <w:r w:rsidRPr="009C0CC1">
        <w:rPr>
          <w:rFonts w:ascii="Times New Roman" w:hAnsi="Times New Roman"/>
          <w:b/>
          <w:sz w:val="20"/>
          <w:szCs w:val="32"/>
        </w:rPr>
        <w:t>A</w:t>
      </w:r>
      <w:r w:rsidR="00890ACA" w:rsidRPr="009C0CC1">
        <w:rPr>
          <w:rFonts w:ascii="Times New Roman" w:hAnsi="Times New Roman"/>
          <w:b/>
          <w:sz w:val="20"/>
          <w:szCs w:val="32"/>
        </w:rPr>
        <w:t>. Studying Epistles:</w:t>
      </w:r>
    </w:p>
    <w:p w14:paraId="77C490FD" w14:textId="28DC6B60" w:rsidR="00890ACA" w:rsidRPr="009C0CC1" w:rsidRDefault="00890ACA" w:rsidP="00890ACA">
      <w:pPr>
        <w:rPr>
          <w:rFonts w:ascii="Times New Roman" w:hAnsi="Times New Roman"/>
          <w:sz w:val="20"/>
          <w:szCs w:val="32"/>
        </w:rPr>
      </w:pPr>
      <w:r w:rsidRPr="009C0CC1">
        <w:rPr>
          <w:rFonts w:ascii="Times New Roman" w:hAnsi="Times New Roman"/>
          <w:sz w:val="20"/>
          <w:szCs w:val="32"/>
        </w:rPr>
        <w:t xml:space="preserve">The key thing about the epistles is that they were all written </w:t>
      </w:r>
      <w:r w:rsidRPr="009C0CC1">
        <w:rPr>
          <w:rFonts w:ascii="Times New Roman" w:hAnsi="Times New Roman"/>
          <w:i/>
          <w:sz w:val="20"/>
          <w:szCs w:val="32"/>
        </w:rPr>
        <w:t xml:space="preserve">after </w:t>
      </w:r>
      <w:r w:rsidRPr="009C0CC1">
        <w:rPr>
          <w:rFonts w:ascii="Times New Roman" w:hAnsi="Times New Roman"/>
          <w:sz w:val="20"/>
          <w:szCs w:val="32"/>
        </w:rPr>
        <w:t>Jesus died, rose, and ascended into heaven.  So they are looking back on all of these events as completed—which no other books in the Bible save Revelation can do.  As a result, they’ve played a major role in the formation of Christian Theology throughout Church History.  They’re also crucial to our understanding of the OT. By studying OT allusions/citations in the Epistles, we come to see how God fulfills his OT promises in Christ!</w:t>
      </w:r>
    </w:p>
    <w:p w14:paraId="5A0F2469" w14:textId="537A42F3" w:rsidR="00697D04" w:rsidRPr="009C0CC1" w:rsidRDefault="00890ACA" w:rsidP="00697D04">
      <w:pPr>
        <w:rPr>
          <w:rFonts w:ascii="Times New Roman" w:hAnsi="Times New Roman"/>
          <w:sz w:val="20"/>
          <w:szCs w:val="32"/>
        </w:rPr>
      </w:pPr>
      <w:r w:rsidRPr="009C0CC1">
        <w:rPr>
          <w:rFonts w:ascii="Times New Roman" w:hAnsi="Times New Roman"/>
          <w:sz w:val="20"/>
          <w:szCs w:val="32"/>
        </w:rPr>
        <w:t>OK.  So how do we interpret them?  Well, for the most part interpretation is fairly straightforward since they’re written from the same side o</w:t>
      </w:r>
      <w:r w:rsidR="00331C60" w:rsidRPr="009C0CC1">
        <w:rPr>
          <w:rFonts w:ascii="Times New Roman" w:hAnsi="Times New Roman"/>
          <w:sz w:val="20"/>
          <w:szCs w:val="32"/>
        </w:rPr>
        <w:t>f Jesus’ earthly life as we live</w:t>
      </w:r>
      <w:r w:rsidRPr="009C0CC1">
        <w:rPr>
          <w:rFonts w:ascii="Times New Roman" w:hAnsi="Times New Roman"/>
          <w:sz w:val="20"/>
          <w:szCs w:val="32"/>
        </w:rPr>
        <w:t xml:space="preserve"> in.  The one challenge you might face is that they were all written in a specific context that we’re not always privy to.  For example, 1 Corinthians seems to be written in response to a letter Paul received from the church in Corinth.  But we don’t have that letter!  Sometimes, reading these letters feels a bit like constructing a full conversation by li</w:t>
      </w:r>
      <w:r w:rsidR="00697D04" w:rsidRPr="009C0CC1">
        <w:rPr>
          <w:rFonts w:ascii="Times New Roman" w:hAnsi="Times New Roman"/>
          <w:sz w:val="20"/>
          <w:szCs w:val="32"/>
        </w:rPr>
        <w:t xml:space="preserve">stening to just one part of it. So there’s two things to keep in mind when interpreting an epistle: </w:t>
      </w:r>
    </w:p>
    <w:p w14:paraId="0EE47746" w14:textId="04095C7F" w:rsidR="00697D04" w:rsidRPr="009C0CC1" w:rsidRDefault="00697D04" w:rsidP="00697D04">
      <w:pPr>
        <w:pStyle w:val="ListParagraph"/>
        <w:numPr>
          <w:ilvl w:val="0"/>
          <w:numId w:val="28"/>
        </w:numPr>
        <w:rPr>
          <w:rFonts w:ascii="Times New Roman" w:hAnsi="Times New Roman"/>
          <w:sz w:val="20"/>
          <w:szCs w:val="32"/>
        </w:rPr>
      </w:pPr>
      <w:r w:rsidRPr="009C0CC1">
        <w:rPr>
          <w:rFonts w:ascii="Times New Roman" w:hAnsi="Times New Roman"/>
          <w:sz w:val="20"/>
          <w:szCs w:val="32"/>
        </w:rPr>
        <w:t xml:space="preserve">Some </w:t>
      </w:r>
      <w:r w:rsidR="00890ACA" w:rsidRPr="009C0CC1">
        <w:rPr>
          <w:rFonts w:ascii="Times New Roman" w:hAnsi="Times New Roman"/>
          <w:sz w:val="20"/>
          <w:szCs w:val="32"/>
        </w:rPr>
        <w:t>understanding of context is useful in interpreting these letters</w:t>
      </w:r>
      <w:r w:rsidRPr="009C0CC1">
        <w:rPr>
          <w:rFonts w:ascii="Times New Roman" w:hAnsi="Times New Roman"/>
          <w:sz w:val="20"/>
          <w:szCs w:val="32"/>
        </w:rPr>
        <w:t xml:space="preserve">. In our next class, we’ll talk about tools you can use to help determine that context, </w:t>
      </w:r>
      <w:r w:rsidR="00331C60" w:rsidRPr="009C0CC1">
        <w:rPr>
          <w:rFonts w:ascii="Times New Roman" w:hAnsi="Times New Roman"/>
          <w:sz w:val="20"/>
          <w:szCs w:val="32"/>
        </w:rPr>
        <w:t xml:space="preserve">things like commentaries. For now, remember that </w:t>
      </w:r>
      <w:r w:rsidR="00331C60" w:rsidRPr="009C0CC1">
        <w:rPr>
          <w:rFonts w:ascii="Times New Roman" w:hAnsi="Times New Roman"/>
          <w:i/>
          <w:sz w:val="20"/>
          <w:szCs w:val="32"/>
        </w:rPr>
        <w:t xml:space="preserve">the </w:t>
      </w:r>
      <w:r w:rsidRPr="009C0CC1">
        <w:rPr>
          <w:rFonts w:ascii="Times New Roman" w:hAnsi="Times New Roman"/>
          <w:i/>
          <w:sz w:val="20"/>
          <w:szCs w:val="32"/>
        </w:rPr>
        <w:t xml:space="preserve">opening of the letter often helps set the context. </w:t>
      </w:r>
      <w:r w:rsidRPr="009C0CC1">
        <w:rPr>
          <w:rFonts w:ascii="Times New Roman" w:hAnsi="Times New Roman"/>
          <w:i/>
          <w:sz w:val="20"/>
          <w:szCs w:val="32"/>
        </w:rPr>
        <w:br/>
      </w:r>
    </w:p>
    <w:p w14:paraId="19D5FAC8" w14:textId="2D06E6C8" w:rsidR="00890ACA" w:rsidRPr="009C0CC1" w:rsidRDefault="00890ACA" w:rsidP="00890ACA">
      <w:pPr>
        <w:pStyle w:val="ListParagraph"/>
        <w:numPr>
          <w:ilvl w:val="0"/>
          <w:numId w:val="28"/>
        </w:numPr>
        <w:rPr>
          <w:rFonts w:ascii="Times New Roman" w:hAnsi="Times New Roman"/>
          <w:sz w:val="20"/>
          <w:szCs w:val="32"/>
        </w:rPr>
      </w:pPr>
      <w:r w:rsidRPr="009C0CC1">
        <w:rPr>
          <w:rFonts w:ascii="Times New Roman" w:hAnsi="Times New Roman"/>
          <w:sz w:val="20"/>
          <w:szCs w:val="32"/>
        </w:rPr>
        <w:t xml:space="preserve">At the same time, these letters speak with amazing power right to </w:t>
      </w:r>
      <w:r w:rsidRPr="009C0CC1">
        <w:rPr>
          <w:rFonts w:ascii="Times New Roman" w:hAnsi="Times New Roman"/>
          <w:i/>
          <w:sz w:val="20"/>
          <w:szCs w:val="32"/>
        </w:rPr>
        <w:t xml:space="preserve">our </w:t>
      </w:r>
      <w:r w:rsidRPr="009C0CC1">
        <w:rPr>
          <w:rFonts w:ascii="Times New Roman" w:hAnsi="Times New Roman"/>
          <w:sz w:val="20"/>
          <w:szCs w:val="32"/>
        </w:rPr>
        <w:t>context without much need for interpretation.  It’s as if God caused them to be written knowing we’d be reading them today!  (Which of course, he did.)</w:t>
      </w:r>
    </w:p>
    <w:p w14:paraId="41028686" w14:textId="48FD6925" w:rsidR="00890ACA" w:rsidRPr="009C0CC1" w:rsidRDefault="00890ACA" w:rsidP="00890ACA">
      <w:pPr>
        <w:rPr>
          <w:rFonts w:ascii="Times New Roman" w:hAnsi="Times New Roman"/>
          <w:sz w:val="20"/>
          <w:szCs w:val="32"/>
        </w:rPr>
      </w:pPr>
      <w:r w:rsidRPr="009C0CC1">
        <w:rPr>
          <w:rFonts w:ascii="Times New Roman" w:hAnsi="Times New Roman"/>
          <w:sz w:val="20"/>
          <w:szCs w:val="32"/>
        </w:rPr>
        <w:t xml:space="preserve">III.      </w:t>
      </w:r>
      <w:r w:rsidRPr="009C0CC1">
        <w:rPr>
          <w:rFonts w:ascii="Times New Roman" w:hAnsi="Times New Roman"/>
          <w:b/>
          <w:sz w:val="20"/>
          <w:szCs w:val="32"/>
        </w:rPr>
        <w:t>Prophetic</w:t>
      </w:r>
      <w:r w:rsidRPr="009C0CC1">
        <w:rPr>
          <w:rFonts w:ascii="Times New Roman" w:hAnsi="Times New Roman"/>
          <w:sz w:val="20"/>
          <w:szCs w:val="32"/>
        </w:rPr>
        <w:t xml:space="preserve"> </w:t>
      </w:r>
      <w:r w:rsidRPr="009C0CC1">
        <w:rPr>
          <w:rFonts w:ascii="Times New Roman" w:hAnsi="Times New Roman"/>
          <w:b/>
          <w:sz w:val="20"/>
          <w:szCs w:val="32"/>
        </w:rPr>
        <w:t>and Apocalyptic Literature</w:t>
      </w:r>
      <w:r w:rsidR="00F5464E" w:rsidRPr="009C0CC1">
        <w:rPr>
          <w:rFonts w:ascii="Times New Roman" w:hAnsi="Times New Roman"/>
          <w:sz w:val="20"/>
          <w:szCs w:val="32"/>
        </w:rPr>
        <w:t xml:space="preserve"> (part VI on handout)</w:t>
      </w:r>
    </w:p>
    <w:p w14:paraId="0D2D58FA" w14:textId="0D492DF2" w:rsidR="00890ACA" w:rsidRPr="009C0CC1" w:rsidRDefault="00890ACA" w:rsidP="00890ACA">
      <w:pPr>
        <w:rPr>
          <w:rFonts w:ascii="Times New Roman" w:hAnsi="Times New Roman"/>
          <w:sz w:val="20"/>
          <w:szCs w:val="32"/>
        </w:rPr>
      </w:pPr>
      <w:r w:rsidRPr="009C0CC1">
        <w:rPr>
          <w:rFonts w:ascii="Times New Roman" w:hAnsi="Times New Roman"/>
          <w:sz w:val="20"/>
          <w:szCs w:val="32"/>
        </w:rPr>
        <w:t>When people think of “prophecy,”</w:t>
      </w:r>
      <w:r w:rsidRPr="009C0CC1">
        <w:rPr>
          <w:rFonts w:ascii="Times New Roman" w:hAnsi="Times New Roman"/>
          <w:i/>
          <w:sz w:val="20"/>
          <w:szCs w:val="32"/>
        </w:rPr>
        <w:t xml:space="preserve"> </w:t>
      </w:r>
      <w:r w:rsidRPr="009C0CC1">
        <w:rPr>
          <w:rFonts w:ascii="Times New Roman" w:hAnsi="Times New Roman"/>
          <w:sz w:val="20"/>
          <w:szCs w:val="32"/>
        </w:rPr>
        <w:t xml:space="preserve">they tend to think of </w:t>
      </w:r>
      <w:r w:rsidRPr="009C0CC1">
        <w:rPr>
          <w:rFonts w:ascii="Times New Roman" w:hAnsi="Times New Roman"/>
          <w:i/>
          <w:sz w:val="20"/>
          <w:szCs w:val="32"/>
        </w:rPr>
        <w:t xml:space="preserve">foretelling </w:t>
      </w:r>
      <w:r w:rsidRPr="009C0CC1">
        <w:rPr>
          <w:rFonts w:ascii="Times New Roman" w:hAnsi="Times New Roman"/>
          <w:sz w:val="20"/>
          <w:szCs w:val="32"/>
        </w:rPr>
        <w:t xml:space="preserve">the future.  But that’s actually not the bulk of prophesy in the Bible.  Instead, prophecy begins with </w:t>
      </w:r>
      <w:proofErr w:type="spellStart"/>
      <w:r w:rsidRPr="009C0CC1">
        <w:rPr>
          <w:rFonts w:ascii="Times New Roman" w:hAnsi="Times New Roman"/>
          <w:i/>
          <w:sz w:val="20"/>
          <w:szCs w:val="32"/>
        </w:rPr>
        <w:t>forthtelling</w:t>
      </w:r>
      <w:proofErr w:type="spellEnd"/>
      <w:r w:rsidRPr="009C0CC1">
        <w:rPr>
          <w:rFonts w:ascii="Times New Roman" w:hAnsi="Times New Roman"/>
          <w:i/>
          <w:sz w:val="20"/>
          <w:szCs w:val="32"/>
        </w:rPr>
        <w:t xml:space="preserve">, </w:t>
      </w:r>
      <w:r w:rsidRPr="009C0CC1">
        <w:rPr>
          <w:rFonts w:ascii="Times New Roman" w:hAnsi="Times New Roman"/>
          <w:sz w:val="20"/>
          <w:szCs w:val="32"/>
        </w:rPr>
        <w:t xml:space="preserve">being forthright with God’s people.  </w:t>
      </w:r>
    </w:p>
    <w:p w14:paraId="40568DAC" w14:textId="216FF54E" w:rsidR="00890ACA" w:rsidRDefault="00414D98" w:rsidP="00890ACA">
      <w:pPr>
        <w:rPr>
          <w:rFonts w:ascii="Times New Roman" w:hAnsi="Times New Roman"/>
          <w:sz w:val="20"/>
          <w:szCs w:val="32"/>
        </w:rPr>
      </w:pPr>
      <w:r w:rsidRPr="009C0CC1">
        <w:rPr>
          <w:rFonts w:ascii="Times New Roman" w:hAnsi="Times New Roman"/>
          <w:sz w:val="20"/>
          <w:szCs w:val="32"/>
        </w:rPr>
        <w:t xml:space="preserve">Prophets function to </w:t>
      </w:r>
      <w:r w:rsidR="00890ACA" w:rsidRPr="009C0CC1">
        <w:rPr>
          <w:rFonts w:ascii="Times New Roman" w:hAnsi="Times New Roman"/>
          <w:sz w:val="20"/>
          <w:szCs w:val="32"/>
        </w:rPr>
        <w:t>shine a l</w:t>
      </w:r>
      <w:r w:rsidRPr="009C0CC1">
        <w:rPr>
          <w:rFonts w:ascii="Times New Roman" w:hAnsi="Times New Roman"/>
          <w:sz w:val="20"/>
          <w:szCs w:val="32"/>
        </w:rPr>
        <w:t xml:space="preserve">ight on Israel’s disobedience, </w:t>
      </w:r>
      <w:r w:rsidR="00890ACA" w:rsidRPr="009C0CC1">
        <w:rPr>
          <w:rFonts w:ascii="Times New Roman" w:hAnsi="Times New Roman"/>
          <w:sz w:val="20"/>
          <w:szCs w:val="32"/>
        </w:rPr>
        <w:t>and highlight how th</w:t>
      </w:r>
      <w:r w:rsidRPr="009C0CC1">
        <w:rPr>
          <w:rFonts w:ascii="Times New Roman" w:hAnsi="Times New Roman"/>
          <w:sz w:val="20"/>
          <w:szCs w:val="32"/>
        </w:rPr>
        <w:t>eir sins are against God’s law,</w:t>
      </w:r>
      <w:r w:rsidR="00F5464E" w:rsidRPr="009C0CC1">
        <w:rPr>
          <w:rFonts w:ascii="Times New Roman" w:hAnsi="Times New Roman"/>
          <w:sz w:val="20"/>
          <w:szCs w:val="32"/>
        </w:rPr>
        <w:t xml:space="preserve"> </w:t>
      </w:r>
      <w:r w:rsidR="00890ACA" w:rsidRPr="009C0CC1">
        <w:rPr>
          <w:rFonts w:ascii="Times New Roman" w:hAnsi="Times New Roman"/>
          <w:sz w:val="20"/>
          <w:szCs w:val="32"/>
        </w:rPr>
        <w:t xml:space="preserve">and </w:t>
      </w:r>
      <w:r w:rsidR="00890ACA" w:rsidRPr="009C0CC1">
        <w:rPr>
          <w:rFonts w:ascii="Times New Roman" w:hAnsi="Times New Roman"/>
          <w:i/>
          <w:sz w:val="20"/>
          <w:szCs w:val="32"/>
        </w:rPr>
        <w:t xml:space="preserve">in some cases </w:t>
      </w:r>
      <w:r w:rsidR="00890ACA" w:rsidRPr="009C0CC1">
        <w:rPr>
          <w:rFonts w:ascii="Times New Roman" w:hAnsi="Times New Roman"/>
          <w:sz w:val="20"/>
          <w:szCs w:val="32"/>
        </w:rPr>
        <w:t>tell how their sins were pre</w:t>
      </w:r>
      <w:r w:rsidRPr="009C0CC1">
        <w:rPr>
          <w:rFonts w:ascii="Times New Roman" w:hAnsi="Times New Roman"/>
          <w:sz w:val="20"/>
          <w:szCs w:val="32"/>
        </w:rPr>
        <w:t>dicted by previous prophecies. In other words, t</w:t>
      </w:r>
      <w:r w:rsidR="00890ACA" w:rsidRPr="009C0CC1">
        <w:rPr>
          <w:rFonts w:ascii="Times New Roman" w:hAnsi="Times New Roman"/>
          <w:sz w:val="20"/>
          <w:szCs w:val="32"/>
        </w:rPr>
        <w:t xml:space="preserve">he prophets are the </w:t>
      </w:r>
      <w:r w:rsidR="00890ACA" w:rsidRPr="009C0CC1">
        <w:rPr>
          <w:rFonts w:ascii="Times New Roman" w:hAnsi="Times New Roman"/>
          <w:i/>
          <w:sz w:val="20"/>
          <w:szCs w:val="32"/>
        </w:rPr>
        <w:t>prosecutors</w:t>
      </w:r>
      <w:r w:rsidRPr="009C0CC1">
        <w:rPr>
          <w:rFonts w:ascii="Times New Roman" w:hAnsi="Times New Roman"/>
          <w:sz w:val="20"/>
          <w:szCs w:val="32"/>
        </w:rPr>
        <w:t xml:space="preserve"> of God’s covenant. </w:t>
      </w:r>
    </w:p>
    <w:p w14:paraId="50715427" w14:textId="09905C83" w:rsidR="00097483" w:rsidRPr="009C0CC1" w:rsidRDefault="00097483" w:rsidP="00890ACA">
      <w:pPr>
        <w:rPr>
          <w:rFonts w:ascii="Times New Roman" w:hAnsi="Times New Roman"/>
          <w:sz w:val="20"/>
          <w:szCs w:val="32"/>
        </w:rPr>
      </w:pPr>
      <w:r>
        <w:rPr>
          <w:rFonts w:ascii="Times New Roman" w:hAnsi="Times New Roman"/>
          <w:sz w:val="20"/>
          <w:szCs w:val="32"/>
        </w:rPr>
        <w:t xml:space="preserve">And we do ourselves a disservice by ignoring the one book of the bible that all the prophets depend upon – Deuteronomy. In Deuteronomy, Israel are told about the blessings that come with keeping God’s Law, and the curses that come with breaking it. When the prophets declare God’s judgment upon Israel for their idolatry and adultery, they’re essentially reprising the curses from Deuteronomy. </w:t>
      </w:r>
      <w:bookmarkStart w:id="0" w:name="_GoBack"/>
      <w:bookmarkEnd w:id="0"/>
    </w:p>
    <w:p w14:paraId="0E3CC20A" w14:textId="3D71857D" w:rsidR="00890ACA" w:rsidRPr="009C0CC1" w:rsidRDefault="00890ACA" w:rsidP="00890ACA">
      <w:pPr>
        <w:rPr>
          <w:rFonts w:ascii="Times New Roman" w:hAnsi="Times New Roman"/>
          <w:sz w:val="20"/>
          <w:szCs w:val="32"/>
        </w:rPr>
      </w:pPr>
      <w:r w:rsidRPr="009C0CC1">
        <w:rPr>
          <w:rFonts w:ascii="Times New Roman" w:hAnsi="Times New Roman"/>
          <w:sz w:val="20"/>
          <w:szCs w:val="32"/>
        </w:rPr>
        <w:t xml:space="preserve">But then, the prophets DO turn to </w:t>
      </w:r>
      <w:r w:rsidRPr="009C0CC1">
        <w:rPr>
          <w:rFonts w:ascii="Times New Roman" w:hAnsi="Times New Roman"/>
          <w:i/>
          <w:sz w:val="20"/>
          <w:szCs w:val="32"/>
        </w:rPr>
        <w:t>foretelling</w:t>
      </w:r>
      <w:r w:rsidRPr="009C0CC1">
        <w:rPr>
          <w:rFonts w:ascii="Times New Roman" w:hAnsi="Times New Roman"/>
          <w:sz w:val="20"/>
          <w:szCs w:val="32"/>
        </w:rPr>
        <w:t xml:space="preserve"> the future, looking forward</w:t>
      </w:r>
      <w:r w:rsidR="00414D98" w:rsidRPr="009C0CC1">
        <w:rPr>
          <w:rFonts w:ascii="Times New Roman" w:hAnsi="Times New Roman"/>
          <w:sz w:val="20"/>
          <w:szCs w:val="32"/>
        </w:rPr>
        <w:t xml:space="preserve"> and promising one of e</w:t>
      </w:r>
      <w:r w:rsidRPr="009C0CC1">
        <w:rPr>
          <w:rFonts w:ascii="Times New Roman" w:hAnsi="Times New Roman"/>
          <w:sz w:val="20"/>
          <w:szCs w:val="32"/>
        </w:rPr>
        <w:t xml:space="preserve">ither </w:t>
      </w:r>
      <w:r w:rsidR="00414D98" w:rsidRPr="009C0CC1">
        <w:rPr>
          <w:rFonts w:ascii="Times New Roman" w:hAnsi="Times New Roman"/>
          <w:sz w:val="20"/>
          <w:szCs w:val="32"/>
        </w:rPr>
        <w:t xml:space="preserve">salvation or judgment. </w:t>
      </w:r>
    </w:p>
    <w:p w14:paraId="5E6D4254" w14:textId="7A0D9686" w:rsidR="00890ACA" w:rsidRPr="009C0CC1" w:rsidRDefault="00890ACA" w:rsidP="00890ACA">
      <w:pPr>
        <w:rPr>
          <w:rFonts w:ascii="Times New Roman" w:hAnsi="Times New Roman"/>
          <w:sz w:val="20"/>
          <w:szCs w:val="32"/>
        </w:rPr>
      </w:pPr>
      <w:r w:rsidRPr="009C0CC1">
        <w:rPr>
          <w:rFonts w:ascii="Times New Roman" w:hAnsi="Times New Roman"/>
          <w:sz w:val="20"/>
          <w:szCs w:val="32"/>
        </w:rPr>
        <w:t>Admittedly, prophecy can be a difficult genre to read, gi</w:t>
      </w:r>
      <w:r w:rsidR="00414D98" w:rsidRPr="009C0CC1">
        <w:rPr>
          <w:rFonts w:ascii="Times New Roman" w:hAnsi="Times New Roman"/>
          <w:sz w:val="20"/>
          <w:szCs w:val="32"/>
        </w:rPr>
        <w:t>ven its numerous literary forms and writing styles</w:t>
      </w:r>
      <w:r w:rsidR="006A0927" w:rsidRPr="009C0CC1">
        <w:rPr>
          <w:rFonts w:ascii="Times New Roman" w:hAnsi="Times New Roman"/>
          <w:sz w:val="20"/>
          <w:szCs w:val="32"/>
        </w:rPr>
        <w:t xml:space="preserve">. </w:t>
      </w:r>
      <w:r w:rsidRPr="009C0CC1">
        <w:rPr>
          <w:rFonts w:ascii="Times New Roman" w:hAnsi="Times New Roman"/>
          <w:sz w:val="20"/>
          <w:szCs w:val="32"/>
        </w:rPr>
        <w:t xml:space="preserve">Also, their predictions can be difficult because they have multiple levels of fulfillment (e.g., Isaiah 7’s virgin giving birth seemed to be fulfilled short term in Isaiah’s fiancé eventually having a child, but we also know that it is fulfilled in the virgin Mary bearing Jesus.) </w:t>
      </w:r>
      <w:r w:rsidR="00414D98" w:rsidRPr="009C0CC1">
        <w:rPr>
          <w:rFonts w:ascii="Times New Roman" w:hAnsi="Times New Roman"/>
          <w:sz w:val="20"/>
          <w:szCs w:val="32"/>
        </w:rPr>
        <w:t>In this sense,</w:t>
      </w:r>
      <w:r w:rsidRPr="009C0CC1">
        <w:rPr>
          <w:rFonts w:ascii="Times New Roman" w:hAnsi="Times New Roman"/>
          <w:sz w:val="20"/>
          <w:szCs w:val="32"/>
        </w:rPr>
        <w:t xml:space="preserve"> prophecies are like a mountain range—what looks like one range, will actually ha</w:t>
      </w:r>
      <w:r w:rsidR="00414D98" w:rsidRPr="009C0CC1">
        <w:rPr>
          <w:rFonts w:ascii="Times New Roman" w:hAnsi="Times New Roman"/>
          <w:sz w:val="20"/>
          <w:szCs w:val="32"/>
        </w:rPr>
        <w:t>ve several mountains behind it!</w:t>
      </w:r>
    </w:p>
    <w:p w14:paraId="516564DE" w14:textId="76549726" w:rsidR="00890ACA" w:rsidRPr="009C0CC1" w:rsidRDefault="00414D98" w:rsidP="00890ACA">
      <w:pPr>
        <w:rPr>
          <w:rFonts w:ascii="Times New Roman" w:hAnsi="Times New Roman"/>
          <w:sz w:val="20"/>
          <w:szCs w:val="32"/>
        </w:rPr>
      </w:pPr>
      <w:r w:rsidRPr="009C0CC1">
        <w:rPr>
          <w:rFonts w:ascii="Times New Roman" w:hAnsi="Times New Roman"/>
          <w:sz w:val="20"/>
          <w:szCs w:val="32"/>
        </w:rPr>
        <w:t xml:space="preserve">In your handout, I’ve included 8 tips for interpreting OT prophecy; I’m not going to go over them now </w:t>
      </w:r>
      <w:r w:rsidR="0005284E" w:rsidRPr="009C0CC1">
        <w:rPr>
          <w:rFonts w:ascii="Times New Roman" w:hAnsi="Times New Roman"/>
          <w:sz w:val="20"/>
          <w:szCs w:val="32"/>
        </w:rPr>
        <w:t>for the sake of time</w:t>
      </w:r>
      <w:r w:rsidRPr="009C0CC1">
        <w:rPr>
          <w:rFonts w:ascii="Times New Roman" w:hAnsi="Times New Roman"/>
          <w:sz w:val="20"/>
          <w:szCs w:val="32"/>
        </w:rPr>
        <w:t>, and I’ve mentioned some already.</w:t>
      </w:r>
      <w:r w:rsidR="0005284E" w:rsidRPr="009C0CC1">
        <w:rPr>
          <w:rFonts w:ascii="Times New Roman" w:hAnsi="Times New Roman"/>
          <w:sz w:val="20"/>
          <w:szCs w:val="32"/>
        </w:rPr>
        <w:t xml:space="preserve"> But I did want you to have some of those principles.</w:t>
      </w:r>
      <w:r w:rsidRPr="009C0CC1">
        <w:rPr>
          <w:rFonts w:ascii="Times New Roman" w:hAnsi="Times New Roman"/>
          <w:sz w:val="20"/>
          <w:szCs w:val="32"/>
        </w:rPr>
        <w:t xml:space="preserve"> </w:t>
      </w:r>
      <w:r w:rsidR="0097149D" w:rsidRPr="009C0CC1">
        <w:rPr>
          <w:rFonts w:ascii="Times New Roman" w:hAnsi="Times New Roman"/>
          <w:sz w:val="20"/>
          <w:szCs w:val="32"/>
        </w:rPr>
        <w:t xml:space="preserve">That said, </w:t>
      </w:r>
      <w:r w:rsidR="0097149D" w:rsidRPr="009C0CC1">
        <w:rPr>
          <w:rFonts w:ascii="Times New Roman" w:eastAsia="Times New Roman" w:hAnsi="Times New Roman"/>
          <w:b/>
          <w:i/>
          <w:sz w:val="20"/>
          <w:szCs w:val="32"/>
        </w:rPr>
        <w:t>a</w:t>
      </w:r>
      <w:r w:rsidR="00890ACA" w:rsidRPr="009C0CC1">
        <w:rPr>
          <w:rFonts w:ascii="Times New Roman" w:eastAsia="Times New Roman" w:hAnsi="Times New Roman"/>
          <w:b/>
          <w:i/>
          <w:sz w:val="20"/>
          <w:szCs w:val="32"/>
        </w:rPr>
        <w:t>re there any questions about this before we mov</w:t>
      </w:r>
      <w:r w:rsidRPr="009C0CC1">
        <w:rPr>
          <w:rFonts w:ascii="Times New Roman" w:eastAsia="Times New Roman" w:hAnsi="Times New Roman"/>
          <w:b/>
          <w:i/>
          <w:sz w:val="20"/>
          <w:szCs w:val="32"/>
        </w:rPr>
        <w:t>e on to apocalyptic literature?</w:t>
      </w:r>
    </w:p>
    <w:p w14:paraId="39DB7A5B" w14:textId="77777777" w:rsidR="00890ACA" w:rsidRPr="009C0CC1" w:rsidRDefault="00890ACA" w:rsidP="00890ACA">
      <w:pPr>
        <w:pStyle w:val="TitleA"/>
        <w:numPr>
          <w:ilvl w:val="1"/>
          <w:numId w:val="19"/>
        </w:numPr>
        <w:rPr>
          <w:b/>
          <w:sz w:val="20"/>
          <w:szCs w:val="32"/>
        </w:rPr>
      </w:pPr>
      <w:r w:rsidRPr="009C0CC1">
        <w:rPr>
          <w:b/>
          <w:sz w:val="20"/>
          <w:szCs w:val="32"/>
        </w:rPr>
        <w:lastRenderedPageBreak/>
        <w:t>Interpreting</w:t>
      </w:r>
      <w:r w:rsidRPr="009C0CC1">
        <w:rPr>
          <w:sz w:val="20"/>
          <w:szCs w:val="32"/>
        </w:rPr>
        <w:t xml:space="preserve"> </w:t>
      </w:r>
      <w:r w:rsidRPr="009C0CC1">
        <w:rPr>
          <w:b/>
          <w:sz w:val="20"/>
          <w:szCs w:val="32"/>
        </w:rPr>
        <w:t>Apocalyptic Literature</w:t>
      </w:r>
      <w:r w:rsidRPr="009C0CC1">
        <w:rPr>
          <w:b/>
          <w:sz w:val="20"/>
          <w:szCs w:val="32"/>
        </w:rPr>
        <w:br/>
      </w:r>
    </w:p>
    <w:p w14:paraId="0D8551A2" w14:textId="21BDE1A1" w:rsidR="00890ACA" w:rsidRPr="009C0CC1" w:rsidRDefault="00890ACA" w:rsidP="00890ACA">
      <w:pPr>
        <w:pStyle w:val="TitleA"/>
        <w:rPr>
          <w:sz w:val="20"/>
          <w:szCs w:val="32"/>
        </w:rPr>
      </w:pPr>
      <w:r w:rsidRPr="009C0CC1">
        <w:rPr>
          <w:sz w:val="20"/>
          <w:szCs w:val="32"/>
        </w:rPr>
        <w:t>While portions of Daniel are apocalyptic, John’s Revelation is by far</w:t>
      </w:r>
      <w:r w:rsidR="00EB73C4" w:rsidRPr="009C0CC1">
        <w:rPr>
          <w:sz w:val="20"/>
          <w:szCs w:val="32"/>
        </w:rPr>
        <w:t xml:space="preserve"> the best example of this genre</w:t>
      </w:r>
      <w:r w:rsidR="00BB4D5A" w:rsidRPr="009C0CC1">
        <w:rPr>
          <w:sz w:val="20"/>
          <w:szCs w:val="32"/>
        </w:rPr>
        <w:t xml:space="preserve">. </w:t>
      </w:r>
      <w:r w:rsidRPr="009C0CC1">
        <w:rPr>
          <w:sz w:val="20"/>
          <w:szCs w:val="32"/>
        </w:rPr>
        <w:t>Revelation is probably subject to more commentary, speculation, and interpretation than any other book of the Bi</w:t>
      </w:r>
      <w:r w:rsidR="00BB4D5A" w:rsidRPr="009C0CC1">
        <w:rPr>
          <w:sz w:val="20"/>
          <w:szCs w:val="32"/>
        </w:rPr>
        <w:t>ble. In this book we find everything from angels to the lake of fire and dragons.</w:t>
      </w:r>
      <w:r w:rsidRPr="009C0CC1">
        <w:rPr>
          <w:sz w:val="20"/>
          <w:szCs w:val="32"/>
        </w:rPr>
        <w:br/>
      </w:r>
    </w:p>
    <w:p w14:paraId="32936A57" w14:textId="4F5489A2" w:rsidR="0097149D" w:rsidRPr="009C0CC1" w:rsidRDefault="00890ACA" w:rsidP="00890ACA">
      <w:pPr>
        <w:pStyle w:val="TitleA"/>
        <w:rPr>
          <w:sz w:val="20"/>
          <w:szCs w:val="32"/>
        </w:rPr>
      </w:pPr>
      <w:r w:rsidRPr="009C0CC1">
        <w:rPr>
          <w:sz w:val="20"/>
          <w:szCs w:val="32"/>
        </w:rPr>
        <w:t xml:space="preserve">What are we </w:t>
      </w:r>
      <w:r w:rsidR="00BB4D5A" w:rsidRPr="009C0CC1">
        <w:rPr>
          <w:sz w:val="20"/>
          <w:szCs w:val="32"/>
        </w:rPr>
        <w:t>to make of these things?</w:t>
      </w:r>
    </w:p>
    <w:p w14:paraId="6E5470BA" w14:textId="77777777" w:rsidR="00890ACA" w:rsidRPr="009C0CC1" w:rsidRDefault="00890ACA" w:rsidP="00890ACA">
      <w:pPr>
        <w:pStyle w:val="TitleA"/>
        <w:rPr>
          <w:sz w:val="20"/>
          <w:szCs w:val="32"/>
        </w:rPr>
      </w:pPr>
    </w:p>
    <w:p w14:paraId="38758DC0" w14:textId="3CF84E2A" w:rsidR="00890ACA" w:rsidRPr="009C0CC1" w:rsidRDefault="00890ACA" w:rsidP="00890ACA">
      <w:pPr>
        <w:pStyle w:val="TitleA"/>
        <w:rPr>
          <w:sz w:val="20"/>
          <w:szCs w:val="32"/>
        </w:rPr>
      </w:pPr>
      <w:r w:rsidRPr="009C0CC1">
        <w:rPr>
          <w:sz w:val="20"/>
          <w:szCs w:val="32"/>
        </w:rPr>
        <w:t>Some fearfully read Revelation as the book where God finally unleashes his wrath on mankind, while others simply avoid it because it’s too confusing or just not important enough to be deliberately studied—but Revelation is God’s word, which is “useful for teaching, rebuking, correcting, and training in righteousness”</w:t>
      </w:r>
      <w:r w:rsidR="006A0927" w:rsidRPr="009C0CC1">
        <w:rPr>
          <w:sz w:val="20"/>
          <w:szCs w:val="32"/>
        </w:rPr>
        <w:t xml:space="preserve"> (2 Tim. 3:16). </w:t>
      </w:r>
    </w:p>
    <w:p w14:paraId="7930F592" w14:textId="77777777" w:rsidR="0097149D" w:rsidRPr="009C0CC1" w:rsidRDefault="0097149D" w:rsidP="00890ACA">
      <w:pPr>
        <w:pStyle w:val="TitleA"/>
        <w:rPr>
          <w:sz w:val="20"/>
          <w:szCs w:val="32"/>
        </w:rPr>
      </w:pPr>
    </w:p>
    <w:p w14:paraId="76947249" w14:textId="67531CC2" w:rsidR="00890ACA" w:rsidRPr="009C0CC1" w:rsidRDefault="0097149D" w:rsidP="00890ACA">
      <w:pPr>
        <w:pStyle w:val="TitleA"/>
        <w:rPr>
          <w:sz w:val="20"/>
          <w:szCs w:val="32"/>
        </w:rPr>
      </w:pPr>
      <w:r w:rsidRPr="009C0CC1">
        <w:rPr>
          <w:sz w:val="20"/>
          <w:szCs w:val="32"/>
        </w:rPr>
        <w:t>That’s important for us to remember given that Revelation can quickly become a mere matter of debate about the role of ethnic Israel or the millennium; those matt</w:t>
      </w:r>
      <w:r w:rsidR="00137AE9" w:rsidRPr="009C0CC1">
        <w:rPr>
          <w:sz w:val="20"/>
          <w:szCs w:val="32"/>
        </w:rPr>
        <w:t>ers can be helpful to look into, and</w:t>
      </w:r>
      <w:r w:rsidRPr="009C0CC1">
        <w:rPr>
          <w:sz w:val="20"/>
          <w:szCs w:val="32"/>
        </w:rPr>
        <w:t xml:space="preserve"> if you would like more information on </w:t>
      </w:r>
      <w:r w:rsidR="00137AE9" w:rsidRPr="009C0CC1">
        <w:rPr>
          <w:sz w:val="20"/>
          <w:szCs w:val="32"/>
        </w:rPr>
        <w:t>those topics</w:t>
      </w:r>
      <w:r w:rsidRPr="009C0CC1">
        <w:rPr>
          <w:sz w:val="20"/>
          <w:szCs w:val="32"/>
        </w:rPr>
        <w:t>, we have a whole class on Revelation in both the NT overview class and in the Systematic Theology class on the end times. But Revelation has greater themes that can encourage any believer. If we keep three tips in mind, I think we’ll better grasp those themes. So here are three</w:t>
      </w:r>
      <w:r w:rsidR="00890ACA" w:rsidRPr="009C0CC1">
        <w:rPr>
          <w:sz w:val="20"/>
          <w:szCs w:val="32"/>
        </w:rPr>
        <w:t xml:space="preserve"> tips to help you understand Revelation:</w:t>
      </w:r>
      <w:r w:rsidR="00890ACA" w:rsidRPr="009C0CC1">
        <w:rPr>
          <w:sz w:val="20"/>
          <w:szCs w:val="32"/>
        </w:rPr>
        <w:br/>
      </w:r>
    </w:p>
    <w:p w14:paraId="37F144FE" w14:textId="77777777" w:rsidR="00890ACA" w:rsidRPr="009C0CC1" w:rsidRDefault="00890ACA" w:rsidP="00890ACA">
      <w:pPr>
        <w:pStyle w:val="ColorfulList-Accent11"/>
        <w:numPr>
          <w:ilvl w:val="0"/>
          <w:numId w:val="21"/>
        </w:numPr>
        <w:tabs>
          <w:tab w:val="clear" w:pos="1800"/>
          <w:tab w:val="num" w:pos="720"/>
        </w:tabs>
        <w:spacing w:after="0"/>
        <w:ind w:left="720"/>
        <w:rPr>
          <w:rFonts w:ascii="Times New Roman" w:hAnsi="Times New Roman"/>
          <w:sz w:val="20"/>
          <w:szCs w:val="32"/>
        </w:rPr>
      </w:pPr>
      <w:r w:rsidRPr="009C0CC1">
        <w:rPr>
          <w:rFonts w:ascii="Times New Roman" w:hAnsi="Times New Roman"/>
          <w:b/>
          <w:sz w:val="20"/>
          <w:szCs w:val="32"/>
        </w:rPr>
        <w:t>Understand</w:t>
      </w:r>
      <w:r w:rsidRPr="009C0CC1">
        <w:rPr>
          <w:rFonts w:ascii="Times New Roman" w:hAnsi="Times New Roman"/>
          <w:sz w:val="20"/>
          <w:szCs w:val="32"/>
        </w:rPr>
        <w:t xml:space="preserve"> </w:t>
      </w:r>
      <w:r w:rsidRPr="009C0CC1">
        <w:rPr>
          <w:rFonts w:ascii="Times New Roman" w:hAnsi="Times New Roman"/>
          <w:b/>
          <w:sz w:val="20"/>
          <w:szCs w:val="32"/>
        </w:rPr>
        <w:t>background</w:t>
      </w:r>
    </w:p>
    <w:p w14:paraId="539548B5" w14:textId="1495F297" w:rsidR="00890ACA" w:rsidRPr="009C0CC1" w:rsidRDefault="00890ACA" w:rsidP="00890ACA">
      <w:pPr>
        <w:pStyle w:val="ColorfulList-Accent11"/>
        <w:spacing w:after="0"/>
        <w:ind w:left="0"/>
        <w:rPr>
          <w:rFonts w:ascii="Times New Roman" w:hAnsi="Times New Roman"/>
          <w:sz w:val="20"/>
          <w:szCs w:val="32"/>
        </w:rPr>
      </w:pPr>
      <w:r w:rsidRPr="009C0CC1">
        <w:rPr>
          <w:rFonts w:ascii="Times New Roman" w:hAnsi="Times New Roman"/>
          <w:sz w:val="20"/>
          <w:szCs w:val="32"/>
        </w:rPr>
        <w:br/>
        <w:t xml:space="preserve">By the time John writes Revelation, the gospel has been preached throughout the whole Asian province, as well as much of the Roman Empire! Many have believed and are now Christians. </w:t>
      </w:r>
    </w:p>
    <w:p w14:paraId="0BF3DAC7" w14:textId="23072E8D" w:rsidR="00890ACA" w:rsidRPr="009C0CC1" w:rsidRDefault="00890ACA" w:rsidP="00890ACA">
      <w:pPr>
        <w:pStyle w:val="ColorfulList-Accent11"/>
        <w:spacing w:after="0"/>
        <w:ind w:left="0"/>
        <w:rPr>
          <w:rFonts w:ascii="Times New Roman" w:hAnsi="Times New Roman"/>
          <w:sz w:val="20"/>
          <w:szCs w:val="32"/>
        </w:rPr>
      </w:pPr>
      <w:r w:rsidRPr="009C0CC1">
        <w:rPr>
          <w:rFonts w:ascii="Times New Roman" w:hAnsi="Times New Roman"/>
          <w:sz w:val="20"/>
          <w:szCs w:val="32"/>
        </w:rPr>
        <w:br/>
        <w:t>They all recall what Jesus promised right before he ascended—that he would return and establish hi</w:t>
      </w:r>
      <w:r w:rsidR="00BB4D5A" w:rsidRPr="009C0CC1">
        <w:rPr>
          <w:rFonts w:ascii="Times New Roman" w:hAnsi="Times New Roman"/>
          <w:sz w:val="20"/>
          <w:szCs w:val="32"/>
        </w:rPr>
        <w:t xml:space="preserve">s kingdom! The church has been </w:t>
      </w:r>
      <w:r w:rsidRPr="009C0CC1">
        <w:rPr>
          <w:rFonts w:ascii="Times New Roman" w:hAnsi="Times New Roman"/>
          <w:sz w:val="20"/>
          <w:szCs w:val="32"/>
        </w:rPr>
        <w:t>LOOKING and LONGING ever since for the consummation of God’s plan of salvation.</w:t>
      </w:r>
    </w:p>
    <w:p w14:paraId="251CCA81" w14:textId="77777777" w:rsidR="00890ACA" w:rsidRPr="009C0CC1" w:rsidRDefault="00890ACA" w:rsidP="00890ACA">
      <w:pPr>
        <w:pStyle w:val="ColorfulList-Accent11"/>
        <w:spacing w:after="0"/>
        <w:ind w:left="0"/>
        <w:rPr>
          <w:rFonts w:ascii="Times New Roman" w:hAnsi="Times New Roman"/>
          <w:sz w:val="20"/>
          <w:szCs w:val="32"/>
        </w:rPr>
      </w:pPr>
    </w:p>
    <w:p w14:paraId="5C9171E8" w14:textId="209E169F" w:rsidR="00890ACA" w:rsidRPr="009C0CC1" w:rsidRDefault="00137AE9" w:rsidP="00890ACA">
      <w:pPr>
        <w:pStyle w:val="ColorfulList-Accent11"/>
        <w:spacing w:after="0"/>
        <w:ind w:left="0"/>
        <w:rPr>
          <w:rFonts w:ascii="Times New Roman" w:hAnsi="Times New Roman"/>
          <w:sz w:val="20"/>
          <w:szCs w:val="32"/>
        </w:rPr>
      </w:pPr>
      <w:r w:rsidRPr="009C0CC1">
        <w:rPr>
          <w:rFonts w:ascii="Times New Roman" w:hAnsi="Times New Roman"/>
          <w:sz w:val="20"/>
          <w:szCs w:val="32"/>
        </w:rPr>
        <w:t>But</w:t>
      </w:r>
      <w:r w:rsidR="00890ACA" w:rsidRPr="009C0CC1">
        <w:rPr>
          <w:rFonts w:ascii="Times New Roman" w:hAnsi="Times New Roman"/>
          <w:sz w:val="20"/>
          <w:szCs w:val="32"/>
        </w:rPr>
        <w:t>, in the view of many, “nothing was happening.” As a result, wickedness began to grow in the church and persecution was on the rise. Some conformed to the ways of the world. And some began questioning God’s ability to make good on his promises. The church was asking questions like:</w:t>
      </w:r>
      <w:r w:rsidR="00890ACA" w:rsidRPr="009C0CC1">
        <w:rPr>
          <w:rFonts w:ascii="Times New Roman" w:hAnsi="Times New Roman"/>
          <w:sz w:val="20"/>
          <w:szCs w:val="32"/>
        </w:rPr>
        <w:br/>
        <w:t xml:space="preserve"> </w:t>
      </w:r>
    </w:p>
    <w:p w14:paraId="6B340D23" w14:textId="7117D5EE" w:rsidR="00890ACA" w:rsidRPr="009C0CC1" w:rsidRDefault="00890ACA" w:rsidP="00890ACA">
      <w:pPr>
        <w:pStyle w:val="ColorfulList-Accent11"/>
        <w:spacing w:after="0"/>
        <w:ind w:left="0"/>
        <w:rPr>
          <w:rFonts w:ascii="Times New Roman" w:hAnsi="Times New Roman"/>
          <w:sz w:val="20"/>
          <w:szCs w:val="32"/>
        </w:rPr>
      </w:pPr>
      <w:r w:rsidRPr="009C0CC1">
        <w:rPr>
          <w:rFonts w:ascii="Times New Roman" w:hAnsi="Times New Roman"/>
          <w:sz w:val="20"/>
          <w:szCs w:val="32"/>
        </w:rPr>
        <w:tab/>
      </w:r>
      <w:r w:rsidR="00097AAE" w:rsidRPr="009C0CC1">
        <w:rPr>
          <w:rFonts w:ascii="Times New Roman" w:hAnsi="Times New Roman"/>
          <w:sz w:val="20"/>
          <w:szCs w:val="32"/>
        </w:rPr>
        <w:t>Does God really care about us?</w:t>
      </w:r>
    </w:p>
    <w:p w14:paraId="46E8EBC7" w14:textId="77777777" w:rsidR="00890ACA" w:rsidRPr="009C0CC1" w:rsidRDefault="00890ACA" w:rsidP="00890ACA">
      <w:pPr>
        <w:pStyle w:val="ColorfulList-Accent11"/>
        <w:spacing w:after="0"/>
        <w:ind w:left="0"/>
        <w:rPr>
          <w:rFonts w:ascii="Times New Roman" w:hAnsi="Times New Roman"/>
          <w:sz w:val="20"/>
          <w:szCs w:val="32"/>
        </w:rPr>
      </w:pPr>
      <w:r w:rsidRPr="009C0CC1">
        <w:rPr>
          <w:rFonts w:ascii="Times New Roman" w:hAnsi="Times New Roman"/>
          <w:sz w:val="20"/>
          <w:szCs w:val="32"/>
        </w:rPr>
        <w:tab/>
        <w:t>Can he do anything about our suffering?</w:t>
      </w:r>
    </w:p>
    <w:p w14:paraId="70AA1911" w14:textId="7A2CADDF" w:rsidR="00890ACA" w:rsidRPr="009C0CC1" w:rsidRDefault="00097AAE" w:rsidP="00890ACA">
      <w:pPr>
        <w:pStyle w:val="ColorfulList-Accent11"/>
        <w:spacing w:after="0"/>
        <w:ind w:left="0"/>
        <w:rPr>
          <w:rFonts w:ascii="Times New Roman" w:hAnsi="Times New Roman"/>
          <w:sz w:val="20"/>
          <w:szCs w:val="32"/>
        </w:rPr>
      </w:pPr>
      <w:r w:rsidRPr="009C0CC1">
        <w:rPr>
          <w:rFonts w:ascii="Times New Roman" w:hAnsi="Times New Roman"/>
          <w:sz w:val="20"/>
          <w:szCs w:val="32"/>
        </w:rPr>
        <w:tab/>
        <w:t>Will he do anything about it?</w:t>
      </w:r>
      <w:r w:rsidR="00890ACA" w:rsidRPr="009C0CC1">
        <w:rPr>
          <w:rFonts w:ascii="Times New Roman" w:hAnsi="Times New Roman"/>
          <w:sz w:val="20"/>
          <w:szCs w:val="32"/>
        </w:rPr>
        <w:br/>
      </w:r>
    </w:p>
    <w:p w14:paraId="489090F8" w14:textId="0E791B31" w:rsidR="00890ACA" w:rsidRPr="009C0CC1" w:rsidRDefault="00890ACA" w:rsidP="00890ACA">
      <w:pPr>
        <w:pStyle w:val="ColorfulList-Accent11"/>
        <w:spacing w:after="0"/>
        <w:ind w:left="0"/>
        <w:rPr>
          <w:rFonts w:ascii="Times New Roman" w:hAnsi="Times New Roman"/>
          <w:sz w:val="20"/>
          <w:szCs w:val="32"/>
        </w:rPr>
      </w:pPr>
      <w:r w:rsidRPr="009C0CC1">
        <w:rPr>
          <w:rFonts w:ascii="Times New Roman" w:hAnsi="Times New Roman"/>
          <w:sz w:val="20"/>
          <w:szCs w:val="32"/>
        </w:rPr>
        <w:t>This is the context into which John writes Revelation!</w:t>
      </w:r>
      <w:r w:rsidR="001D101A" w:rsidRPr="009C0CC1">
        <w:rPr>
          <w:rFonts w:ascii="Times New Roman" w:hAnsi="Times New Roman"/>
          <w:sz w:val="20"/>
          <w:szCs w:val="32"/>
        </w:rPr>
        <w:t xml:space="preserve"> So if we’re trying to understand suffering or God’s sovereignty, this is a wonderful book to delve into; we need not fear it or mystify it.</w:t>
      </w:r>
    </w:p>
    <w:p w14:paraId="6D16543B" w14:textId="77777777" w:rsidR="00890ACA" w:rsidRPr="009C0CC1" w:rsidRDefault="00890ACA" w:rsidP="00890ACA">
      <w:pPr>
        <w:pStyle w:val="ColorfulList-Accent11"/>
        <w:spacing w:after="0"/>
        <w:ind w:left="0"/>
        <w:rPr>
          <w:rFonts w:ascii="Times New Roman" w:hAnsi="Times New Roman"/>
          <w:sz w:val="20"/>
          <w:szCs w:val="32"/>
        </w:rPr>
      </w:pPr>
    </w:p>
    <w:p w14:paraId="0CAA48FB" w14:textId="77777777" w:rsidR="00890ACA" w:rsidRPr="009C0CC1" w:rsidRDefault="00890ACA" w:rsidP="00890ACA">
      <w:pPr>
        <w:pStyle w:val="ColorfulList-Accent11"/>
        <w:numPr>
          <w:ilvl w:val="0"/>
          <w:numId w:val="21"/>
        </w:numPr>
        <w:tabs>
          <w:tab w:val="clear" w:pos="1800"/>
          <w:tab w:val="num" w:pos="720"/>
        </w:tabs>
        <w:spacing w:after="0"/>
        <w:ind w:left="720"/>
        <w:rPr>
          <w:rFonts w:ascii="Times New Roman" w:hAnsi="Times New Roman"/>
          <w:sz w:val="20"/>
          <w:szCs w:val="32"/>
        </w:rPr>
      </w:pPr>
      <w:r w:rsidRPr="009C0CC1">
        <w:rPr>
          <w:rFonts w:ascii="Times New Roman" w:hAnsi="Times New Roman"/>
          <w:b/>
          <w:sz w:val="20"/>
          <w:szCs w:val="32"/>
        </w:rPr>
        <w:t>Understand genre (those present and not present</w:t>
      </w:r>
      <w:r w:rsidRPr="009C0CC1">
        <w:rPr>
          <w:rFonts w:ascii="Times New Roman" w:hAnsi="Times New Roman"/>
          <w:sz w:val="20"/>
          <w:szCs w:val="32"/>
        </w:rPr>
        <w:t>)</w:t>
      </w:r>
    </w:p>
    <w:p w14:paraId="7BBE8E3C" w14:textId="77777777" w:rsidR="00890ACA" w:rsidRPr="009C0CC1" w:rsidRDefault="00890ACA" w:rsidP="00890ACA">
      <w:pPr>
        <w:pStyle w:val="ColorfulList-Accent11"/>
        <w:spacing w:after="0"/>
        <w:ind w:left="0"/>
        <w:rPr>
          <w:rFonts w:ascii="Times New Roman" w:hAnsi="Times New Roman"/>
          <w:sz w:val="20"/>
          <w:szCs w:val="32"/>
        </w:rPr>
      </w:pPr>
    </w:p>
    <w:p w14:paraId="586397D2" w14:textId="77777777" w:rsidR="00890ACA" w:rsidRPr="009C0CC1" w:rsidRDefault="00890ACA" w:rsidP="00890ACA">
      <w:pPr>
        <w:pStyle w:val="ColorfulList-Accent11"/>
        <w:spacing w:after="0"/>
        <w:ind w:left="0"/>
        <w:rPr>
          <w:rFonts w:ascii="Times New Roman" w:hAnsi="Times New Roman"/>
          <w:sz w:val="20"/>
          <w:szCs w:val="32"/>
        </w:rPr>
      </w:pPr>
      <w:r w:rsidRPr="009C0CC1">
        <w:rPr>
          <w:rFonts w:ascii="Times New Roman" w:hAnsi="Times New Roman"/>
          <w:sz w:val="20"/>
          <w:szCs w:val="32"/>
        </w:rPr>
        <w:t xml:space="preserve">This book spans at least 3 genres: </w:t>
      </w:r>
    </w:p>
    <w:p w14:paraId="7FC42F39" w14:textId="77777777" w:rsidR="00890ACA" w:rsidRPr="009C0CC1" w:rsidRDefault="00890ACA" w:rsidP="00890ACA">
      <w:pPr>
        <w:pStyle w:val="ColorfulList-Accent11"/>
        <w:spacing w:after="0"/>
        <w:ind w:left="0"/>
        <w:rPr>
          <w:rFonts w:ascii="Times New Roman" w:hAnsi="Times New Roman"/>
          <w:sz w:val="20"/>
          <w:szCs w:val="32"/>
        </w:rPr>
      </w:pPr>
      <w:r w:rsidRPr="009C0CC1">
        <w:rPr>
          <w:rFonts w:ascii="Times New Roman" w:hAnsi="Times New Roman"/>
          <w:sz w:val="20"/>
          <w:szCs w:val="32"/>
        </w:rPr>
        <w:tab/>
        <w:t>Apocalyptic</w:t>
      </w:r>
    </w:p>
    <w:p w14:paraId="2454990B" w14:textId="77777777" w:rsidR="00890ACA" w:rsidRPr="009C0CC1" w:rsidRDefault="00890ACA" w:rsidP="00890ACA">
      <w:pPr>
        <w:pStyle w:val="ColorfulList-Accent11"/>
        <w:spacing w:after="0"/>
        <w:ind w:left="0"/>
        <w:rPr>
          <w:rFonts w:ascii="Times New Roman" w:hAnsi="Times New Roman"/>
          <w:sz w:val="20"/>
          <w:szCs w:val="32"/>
        </w:rPr>
      </w:pPr>
      <w:r w:rsidRPr="009C0CC1">
        <w:rPr>
          <w:rFonts w:ascii="Times New Roman" w:hAnsi="Times New Roman"/>
          <w:sz w:val="20"/>
          <w:szCs w:val="32"/>
        </w:rPr>
        <w:tab/>
        <w:t>Prophetic</w:t>
      </w:r>
    </w:p>
    <w:p w14:paraId="5C7FEDDF" w14:textId="77777777" w:rsidR="00890ACA" w:rsidRPr="009C0CC1" w:rsidRDefault="00890ACA" w:rsidP="00890ACA">
      <w:pPr>
        <w:pStyle w:val="ColorfulList-Accent11"/>
        <w:spacing w:after="0"/>
        <w:ind w:left="0"/>
        <w:rPr>
          <w:rFonts w:ascii="Times New Roman" w:hAnsi="Times New Roman"/>
          <w:sz w:val="20"/>
          <w:szCs w:val="32"/>
        </w:rPr>
      </w:pPr>
      <w:r w:rsidRPr="009C0CC1">
        <w:rPr>
          <w:rFonts w:ascii="Times New Roman" w:hAnsi="Times New Roman"/>
          <w:sz w:val="20"/>
          <w:szCs w:val="32"/>
        </w:rPr>
        <w:tab/>
        <w:t>Epistle/Letter</w:t>
      </w:r>
    </w:p>
    <w:p w14:paraId="32D56AAA" w14:textId="77777777" w:rsidR="00890ACA" w:rsidRPr="009C0CC1" w:rsidRDefault="00890ACA" w:rsidP="00890ACA">
      <w:pPr>
        <w:pStyle w:val="ColorfulList-Accent11"/>
        <w:spacing w:after="0"/>
        <w:ind w:left="0"/>
        <w:rPr>
          <w:rFonts w:ascii="Times New Roman" w:hAnsi="Times New Roman"/>
          <w:sz w:val="20"/>
          <w:szCs w:val="32"/>
        </w:rPr>
      </w:pPr>
    </w:p>
    <w:p w14:paraId="1E4AA0D4" w14:textId="22B00A43" w:rsidR="00890ACA" w:rsidRPr="009C0CC1" w:rsidRDefault="00890ACA" w:rsidP="00890ACA">
      <w:pPr>
        <w:pStyle w:val="ColorfulList-Accent11"/>
        <w:spacing w:after="0"/>
        <w:ind w:left="0"/>
        <w:rPr>
          <w:rFonts w:ascii="Times New Roman" w:hAnsi="Times New Roman"/>
          <w:sz w:val="20"/>
          <w:szCs w:val="32"/>
        </w:rPr>
      </w:pPr>
      <w:r w:rsidRPr="009C0CC1">
        <w:rPr>
          <w:rFonts w:ascii="Times New Roman" w:hAnsi="Times New Roman"/>
          <w:i/>
          <w:sz w:val="20"/>
          <w:szCs w:val="32"/>
        </w:rPr>
        <w:t xml:space="preserve">Apocalypse </w:t>
      </w:r>
      <w:r w:rsidRPr="009C0CC1">
        <w:rPr>
          <w:rFonts w:ascii="Times New Roman" w:hAnsi="Times New Roman"/>
          <w:sz w:val="20"/>
          <w:szCs w:val="32"/>
        </w:rPr>
        <w:t>is Greek for “to unveil.” Revelation was not written to confuse, but to serve as a</w:t>
      </w:r>
      <w:r w:rsidR="00692326" w:rsidRPr="009C0CC1">
        <w:rPr>
          <w:rFonts w:ascii="Times New Roman" w:hAnsi="Times New Roman"/>
          <w:sz w:val="20"/>
          <w:szCs w:val="32"/>
        </w:rPr>
        <w:t xml:space="preserve"> clear unveiling of God’s plan t</w:t>
      </w:r>
      <w:r w:rsidRPr="009C0CC1">
        <w:rPr>
          <w:rFonts w:ascii="Times New Roman" w:hAnsi="Times New Roman"/>
          <w:sz w:val="20"/>
          <w:szCs w:val="32"/>
        </w:rPr>
        <w:t xml:space="preserve">o </w:t>
      </w:r>
      <w:r w:rsidR="00692326" w:rsidRPr="009C0CC1">
        <w:rPr>
          <w:rFonts w:ascii="Times New Roman" w:hAnsi="Times New Roman"/>
          <w:sz w:val="20"/>
          <w:szCs w:val="32"/>
        </w:rPr>
        <w:t>bring judgment on the wicked a</w:t>
      </w:r>
      <w:r w:rsidRPr="009C0CC1">
        <w:rPr>
          <w:rFonts w:ascii="Times New Roman" w:hAnsi="Times New Roman"/>
          <w:sz w:val="20"/>
          <w:szCs w:val="32"/>
        </w:rPr>
        <w:t>nd to bring the faithful in Ch</w:t>
      </w:r>
      <w:r w:rsidR="00BB4D5A" w:rsidRPr="009C0CC1">
        <w:rPr>
          <w:rFonts w:ascii="Times New Roman" w:hAnsi="Times New Roman"/>
          <w:sz w:val="20"/>
          <w:szCs w:val="32"/>
        </w:rPr>
        <w:t>rist into His eternal kingdom.</w:t>
      </w:r>
      <w:r w:rsidR="00BB4D5A" w:rsidRPr="009C0CC1">
        <w:rPr>
          <w:rFonts w:ascii="Times New Roman" w:hAnsi="Times New Roman"/>
          <w:sz w:val="20"/>
          <w:szCs w:val="32"/>
        </w:rPr>
        <w:br/>
      </w:r>
    </w:p>
    <w:p w14:paraId="57E28802" w14:textId="73AC1D1D" w:rsidR="00890ACA" w:rsidRPr="009C0CC1" w:rsidRDefault="00890ACA" w:rsidP="00890ACA">
      <w:pPr>
        <w:pStyle w:val="ColorfulList-Accent11"/>
        <w:spacing w:after="0"/>
        <w:ind w:left="0"/>
        <w:rPr>
          <w:rFonts w:ascii="Times New Roman" w:hAnsi="Times New Roman"/>
          <w:sz w:val="20"/>
          <w:szCs w:val="32"/>
        </w:rPr>
      </w:pPr>
      <w:r w:rsidRPr="009C0CC1">
        <w:rPr>
          <w:rFonts w:ascii="Times New Roman" w:hAnsi="Times New Roman"/>
          <w:sz w:val="20"/>
          <w:szCs w:val="32"/>
        </w:rPr>
        <w:t xml:space="preserve">Also, apocalyptic literature functions as </w:t>
      </w:r>
      <w:r w:rsidRPr="009C0CC1">
        <w:rPr>
          <w:rFonts w:ascii="Times New Roman" w:hAnsi="Times New Roman"/>
          <w:b/>
          <w:sz w:val="20"/>
          <w:szCs w:val="32"/>
        </w:rPr>
        <w:t xml:space="preserve">prophetic, </w:t>
      </w:r>
      <w:r w:rsidRPr="009C0CC1">
        <w:rPr>
          <w:rFonts w:ascii="Times New Roman" w:hAnsi="Times New Roman"/>
          <w:sz w:val="20"/>
          <w:szCs w:val="32"/>
        </w:rPr>
        <w:t>speaking of w</w:t>
      </w:r>
      <w:r w:rsidR="00692326" w:rsidRPr="009C0CC1">
        <w:rPr>
          <w:rFonts w:ascii="Times New Roman" w:hAnsi="Times New Roman"/>
          <w:sz w:val="20"/>
          <w:szCs w:val="32"/>
        </w:rPr>
        <w:t xml:space="preserve">hat will happen in the future. </w:t>
      </w:r>
      <w:r w:rsidRPr="009C0CC1">
        <w:rPr>
          <w:rFonts w:ascii="Times New Roman" w:hAnsi="Times New Roman"/>
          <w:sz w:val="20"/>
          <w:szCs w:val="32"/>
        </w:rPr>
        <w:t xml:space="preserve">While OT prophecies tend to foretell using realistic and literal language, apocalyptic literature tends to use </w:t>
      </w:r>
      <w:r w:rsidRPr="009C0CC1">
        <w:rPr>
          <w:rFonts w:ascii="Times New Roman" w:hAnsi="Times New Roman"/>
          <w:i/>
          <w:sz w:val="20"/>
          <w:szCs w:val="32"/>
        </w:rPr>
        <w:t xml:space="preserve">highly </w:t>
      </w:r>
      <w:r w:rsidRPr="009C0CC1">
        <w:rPr>
          <w:rFonts w:ascii="Times New Roman" w:hAnsi="Times New Roman"/>
          <w:sz w:val="20"/>
          <w:szCs w:val="32"/>
        </w:rPr>
        <w:t xml:space="preserve">symbolic language to foretell future events.  So we need to be careful to read this book according to its genre, not interpreting symbolic language too literally. This is </w:t>
      </w:r>
      <w:r w:rsidRPr="009C0CC1">
        <w:rPr>
          <w:rFonts w:ascii="Times New Roman" w:hAnsi="Times New Roman"/>
          <w:i/>
          <w:sz w:val="20"/>
          <w:szCs w:val="32"/>
        </w:rPr>
        <w:t xml:space="preserve">not </w:t>
      </w:r>
      <w:r w:rsidRPr="009C0CC1">
        <w:rPr>
          <w:rFonts w:ascii="Times New Roman" w:hAnsi="Times New Roman"/>
          <w:sz w:val="20"/>
          <w:szCs w:val="32"/>
        </w:rPr>
        <w:t>history.  Many read it as if it were tomorrow’s newspaper printed in advance.  But when you do that, you risk taking conclusions out of it that God never intended.</w:t>
      </w:r>
    </w:p>
    <w:p w14:paraId="039A02AD" w14:textId="77777777" w:rsidR="00890ACA" w:rsidRPr="009C0CC1" w:rsidRDefault="00890ACA" w:rsidP="00890ACA">
      <w:pPr>
        <w:pStyle w:val="ColorfulList-Accent11"/>
        <w:spacing w:after="0"/>
        <w:ind w:left="0"/>
        <w:rPr>
          <w:rFonts w:ascii="Times New Roman" w:hAnsi="Times New Roman"/>
          <w:sz w:val="20"/>
          <w:szCs w:val="32"/>
        </w:rPr>
      </w:pPr>
    </w:p>
    <w:p w14:paraId="46654605" w14:textId="77777777" w:rsidR="00890ACA" w:rsidRPr="009C0CC1" w:rsidRDefault="00890ACA" w:rsidP="00890ACA">
      <w:pPr>
        <w:pStyle w:val="ColorfulList-Accent11"/>
        <w:numPr>
          <w:ilvl w:val="0"/>
          <w:numId w:val="21"/>
        </w:numPr>
        <w:tabs>
          <w:tab w:val="clear" w:pos="1800"/>
          <w:tab w:val="num" w:pos="720"/>
        </w:tabs>
        <w:spacing w:after="0"/>
        <w:ind w:left="720"/>
        <w:rPr>
          <w:rFonts w:ascii="Times New Roman" w:hAnsi="Times New Roman"/>
          <w:sz w:val="20"/>
          <w:szCs w:val="32"/>
        </w:rPr>
      </w:pPr>
      <w:r w:rsidRPr="009C0CC1">
        <w:rPr>
          <w:rFonts w:ascii="Times New Roman" w:hAnsi="Times New Roman"/>
          <w:b/>
          <w:sz w:val="20"/>
          <w:szCs w:val="32"/>
        </w:rPr>
        <w:t>Understand</w:t>
      </w:r>
      <w:r w:rsidRPr="009C0CC1">
        <w:rPr>
          <w:rFonts w:ascii="Times New Roman" w:hAnsi="Times New Roman"/>
          <w:sz w:val="20"/>
          <w:szCs w:val="32"/>
        </w:rPr>
        <w:t xml:space="preserve"> </w:t>
      </w:r>
      <w:r w:rsidRPr="009C0CC1">
        <w:rPr>
          <w:rFonts w:ascii="Times New Roman" w:hAnsi="Times New Roman"/>
          <w:b/>
          <w:sz w:val="20"/>
          <w:szCs w:val="32"/>
        </w:rPr>
        <w:t>purpose</w:t>
      </w:r>
    </w:p>
    <w:p w14:paraId="363BF6DF" w14:textId="77777777" w:rsidR="00890ACA" w:rsidRPr="009C0CC1" w:rsidRDefault="00890ACA" w:rsidP="00890ACA">
      <w:pPr>
        <w:pStyle w:val="ColorfulList-Accent11"/>
        <w:spacing w:after="0"/>
        <w:ind w:left="0"/>
        <w:rPr>
          <w:rFonts w:ascii="Times New Roman" w:hAnsi="Times New Roman"/>
          <w:sz w:val="20"/>
          <w:szCs w:val="32"/>
        </w:rPr>
      </w:pPr>
    </w:p>
    <w:p w14:paraId="18067477" w14:textId="471E546B" w:rsidR="00890ACA" w:rsidRPr="009C0CC1" w:rsidRDefault="00137AE9" w:rsidP="00890ACA">
      <w:pPr>
        <w:pStyle w:val="ColorfulList-Accent11"/>
        <w:spacing w:after="0"/>
        <w:ind w:left="0"/>
        <w:rPr>
          <w:rFonts w:ascii="Times New Roman" w:hAnsi="Times New Roman"/>
          <w:sz w:val="20"/>
          <w:szCs w:val="32"/>
        </w:rPr>
      </w:pPr>
      <w:r w:rsidRPr="009C0CC1">
        <w:rPr>
          <w:rFonts w:ascii="Times New Roman" w:hAnsi="Times New Roman"/>
          <w:sz w:val="20"/>
          <w:szCs w:val="32"/>
        </w:rPr>
        <w:t xml:space="preserve">Finally, Revelation is also an Epistle, written to specific congregations (see Rev. 1:10-11), </w:t>
      </w:r>
      <w:proofErr w:type="gramStart"/>
      <w:r w:rsidRPr="009C0CC1">
        <w:rPr>
          <w:rFonts w:ascii="Times New Roman" w:hAnsi="Times New Roman"/>
          <w:sz w:val="20"/>
          <w:szCs w:val="32"/>
        </w:rPr>
        <w:t>so</w:t>
      </w:r>
      <w:proofErr w:type="gramEnd"/>
      <w:r w:rsidRPr="009C0CC1">
        <w:rPr>
          <w:rFonts w:ascii="Times New Roman" w:hAnsi="Times New Roman"/>
          <w:sz w:val="20"/>
          <w:szCs w:val="32"/>
        </w:rPr>
        <w:t xml:space="preserve"> we need to understand its purpose. </w:t>
      </w:r>
      <w:r w:rsidR="00890ACA" w:rsidRPr="009C0CC1">
        <w:rPr>
          <w:rFonts w:ascii="Times New Roman" w:hAnsi="Times New Roman"/>
          <w:sz w:val="20"/>
          <w:szCs w:val="32"/>
        </w:rPr>
        <w:t>John’s letter was meant to be distributed to 7 specific churches, addressing the particular problems of those churches. It’s not an abstract treatment of the end times, but a practical book for loca</w:t>
      </w:r>
      <w:r w:rsidR="00692326" w:rsidRPr="009C0CC1">
        <w:rPr>
          <w:rFonts w:ascii="Times New Roman" w:hAnsi="Times New Roman"/>
          <w:sz w:val="20"/>
          <w:szCs w:val="32"/>
        </w:rPr>
        <w:t xml:space="preserve">l churches facing persecution. </w:t>
      </w:r>
      <w:r w:rsidR="00890ACA" w:rsidRPr="009C0CC1">
        <w:rPr>
          <w:rFonts w:ascii="Times New Roman" w:hAnsi="Times New Roman"/>
          <w:sz w:val="20"/>
          <w:szCs w:val="32"/>
        </w:rPr>
        <w:t>Its message is that we should understand our present trials, not in light of this earth, but in light of heaven.</w:t>
      </w:r>
    </w:p>
    <w:p w14:paraId="4134A775" w14:textId="77777777" w:rsidR="00891BF2" w:rsidRPr="009C0CC1" w:rsidRDefault="00891BF2" w:rsidP="00B725BA">
      <w:pPr>
        <w:spacing w:after="0" w:line="360" w:lineRule="auto"/>
        <w:rPr>
          <w:rFonts w:ascii="Times New Roman" w:hAnsi="Times New Roman"/>
          <w:sz w:val="20"/>
          <w:szCs w:val="32"/>
        </w:rPr>
      </w:pPr>
    </w:p>
    <w:p w14:paraId="318E2CCB" w14:textId="5DC94A3A" w:rsidR="0097149D" w:rsidRPr="009C0CC1" w:rsidRDefault="0021030F" w:rsidP="0097149D">
      <w:pPr>
        <w:pStyle w:val="TitleA"/>
        <w:rPr>
          <w:sz w:val="20"/>
          <w:szCs w:val="32"/>
        </w:rPr>
      </w:pPr>
      <w:r w:rsidRPr="009C0CC1">
        <w:rPr>
          <w:sz w:val="20"/>
          <w:szCs w:val="32"/>
        </w:rPr>
        <w:lastRenderedPageBreak/>
        <w:t>Keeping these things in mind helps us to be careful readers</w:t>
      </w:r>
      <w:r w:rsidR="0023630D" w:rsidRPr="009C0CC1">
        <w:rPr>
          <w:sz w:val="20"/>
          <w:szCs w:val="32"/>
        </w:rPr>
        <w:t>, not only of Revelation, but</w:t>
      </w:r>
      <w:r w:rsidRPr="009C0CC1">
        <w:rPr>
          <w:sz w:val="20"/>
          <w:szCs w:val="32"/>
        </w:rPr>
        <w:t xml:space="preserve"> of the Bible. </w:t>
      </w:r>
      <w:r w:rsidR="0097149D" w:rsidRPr="009C0CC1">
        <w:rPr>
          <w:sz w:val="20"/>
          <w:szCs w:val="32"/>
        </w:rPr>
        <w:t>Next week we will look at specific interpretive tools that will help our interpretation. For now,</w:t>
      </w:r>
      <w:r w:rsidRPr="009C0CC1">
        <w:rPr>
          <w:sz w:val="20"/>
          <w:szCs w:val="32"/>
        </w:rPr>
        <w:t xml:space="preserve"> we’ve run out of time, so let’s</w:t>
      </w:r>
      <w:r w:rsidR="0097149D" w:rsidRPr="009C0CC1">
        <w:rPr>
          <w:sz w:val="20"/>
          <w:szCs w:val="32"/>
        </w:rPr>
        <w:t xml:space="preserve"> pray to close our time together. </w:t>
      </w:r>
    </w:p>
    <w:p w14:paraId="03496401" w14:textId="77777777" w:rsidR="0097149D" w:rsidRPr="009C0CC1" w:rsidRDefault="0097149D" w:rsidP="00B725BA">
      <w:pPr>
        <w:spacing w:after="0" w:line="360" w:lineRule="auto"/>
        <w:rPr>
          <w:rFonts w:ascii="Times New Roman" w:hAnsi="Times New Roman"/>
          <w:sz w:val="20"/>
          <w:szCs w:val="32"/>
        </w:rPr>
      </w:pPr>
    </w:p>
    <w:sectPr w:rsidR="0097149D" w:rsidRPr="009C0CC1">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FCCA0" w14:textId="77777777" w:rsidR="000553BA" w:rsidRDefault="000553BA" w:rsidP="00640A9F">
      <w:pPr>
        <w:spacing w:after="0"/>
      </w:pPr>
      <w:r>
        <w:separator/>
      </w:r>
    </w:p>
  </w:endnote>
  <w:endnote w:type="continuationSeparator" w:id="0">
    <w:p w14:paraId="688F491A" w14:textId="77777777" w:rsidR="000553BA" w:rsidRDefault="000553BA" w:rsidP="00640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55991" w14:textId="77777777" w:rsidR="00C44A05" w:rsidRDefault="00C44A05" w:rsidP="00D61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9F31A" w14:textId="77777777" w:rsidR="00C44A05" w:rsidRDefault="00C44A05" w:rsidP="00640A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4BAC" w14:textId="77777777" w:rsidR="00C44A05" w:rsidRDefault="00C44A05" w:rsidP="00D61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483">
      <w:rPr>
        <w:rStyle w:val="PageNumber"/>
        <w:noProof/>
      </w:rPr>
      <w:t>7</w:t>
    </w:r>
    <w:r>
      <w:rPr>
        <w:rStyle w:val="PageNumber"/>
      </w:rPr>
      <w:fldChar w:fldCharType="end"/>
    </w:r>
  </w:p>
  <w:p w14:paraId="4D37C4E0" w14:textId="77777777" w:rsidR="00C44A05" w:rsidRDefault="00C44A05" w:rsidP="00640A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A5B93" w14:textId="77777777" w:rsidR="000553BA" w:rsidRDefault="000553BA" w:rsidP="00640A9F">
      <w:pPr>
        <w:spacing w:after="0"/>
      </w:pPr>
      <w:r>
        <w:separator/>
      </w:r>
    </w:p>
  </w:footnote>
  <w:footnote w:type="continuationSeparator" w:id="0">
    <w:p w14:paraId="0A98821D" w14:textId="77777777" w:rsidR="000553BA" w:rsidRDefault="000553BA" w:rsidP="00640A9F">
      <w:pPr>
        <w:spacing w:after="0"/>
      </w:pPr>
      <w:r>
        <w:continuationSeparator/>
      </w:r>
    </w:p>
  </w:footnote>
  <w:footnote w:id="1">
    <w:p w14:paraId="67EBD8A4" w14:textId="77777777" w:rsidR="00C44A05" w:rsidRPr="00285877" w:rsidRDefault="00C44A05" w:rsidP="00A45FD1">
      <w:pPr>
        <w:pStyle w:val="FootnoteText"/>
        <w:rPr>
          <w:rFonts w:ascii="Times New Roman" w:eastAsia="Times New Roman" w:hAnsi="Times New Roman"/>
          <w:sz w:val="18"/>
          <w:szCs w:val="18"/>
          <w:lang w:bidi="x-none"/>
        </w:rPr>
      </w:pPr>
      <w:r w:rsidRPr="00285877">
        <w:rPr>
          <w:sz w:val="18"/>
          <w:szCs w:val="18"/>
          <w:vertAlign w:val="superscript"/>
        </w:rPr>
        <w:footnoteRef/>
      </w:r>
      <w:r w:rsidRPr="00285877">
        <w:rPr>
          <w:sz w:val="18"/>
          <w:szCs w:val="18"/>
        </w:rPr>
        <w:t xml:space="preserve"> </w:t>
      </w:r>
      <w:r>
        <w:rPr>
          <w:sz w:val="18"/>
          <w:szCs w:val="18"/>
        </w:rPr>
        <w:t xml:space="preserve">Beynon, Nigel and Andrew </w:t>
      </w:r>
      <w:proofErr w:type="spellStart"/>
      <w:r>
        <w:rPr>
          <w:sz w:val="18"/>
          <w:szCs w:val="18"/>
        </w:rPr>
        <w:t>Sach</w:t>
      </w:r>
      <w:proofErr w:type="spellEnd"/>
      <w:r>
        <w:rPr>
          <w:sz w:val="18"/>
          <w:szCs w:val="18"/>
        </w:rPr>
        <w:t xml:space="preserve">, </w:t>
      </w:r>
      <w:r w:rsidRPr="00285877">
        <w:rPr>
          <w:i/>
          <w:sz w:val="18"/>
          <w:szCs w:val="18"/>
        </w:rPr>
        <w:t>Digging Deeper: Tools to Unearth the Bible’s Treasure</w:t>
      </w:r>
      <w:r w:rsidRPr="00285877">
        <w:rPr>
          <w:sz w:val="18"/>
          <w:szCs w:val="18"/>
        </w:rPr>
        <w:t>,</w:t>
      </w:r>
      <w:r>
        <w:rPr>
          <w:sz w:val="18"/>
          <w:szCs w:val="18"/>
        </w:rPr>
        <w:t xml:space="preserve"> Inter-Varsity Press, Leicester, England, 2005,</w:t>
      </w:r>
      <w:r w:rsidRPr="00285877">
        <w:rPr>
          <w:sz w:val="18"/>
          <w:szCs w:val="18"/>
        </w:rPr>
        <w:t xml:space="preserve"> pp. 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92170E1"/>
    <w:multiLevelType w:val="hybridMultilevel"/>
    <w:tmpl w:val="55B45C08"/>
    <w:lvl w:ilvl="0" w:tplc="903EFFAC">
      <w:start w:val="1"/>
      <w:numFmt w:val="bullet"/>
      <w:lvlText w:val=""/>
      <w:lvlJc w:val="left"/>
      <w:pPr>
        <w:ind w:left="720" w:hanging="360"/>
      </w:pPr>
      <w:rPr>
        <w:rFonts w:ascii="Symbol" w:hAnsi="Symbol"/>
      </w:rPr>
    </w:lvl>
    <w:lvl w:ilvl="1" w:tplc="11B22AC6">
      <w:start w:val="1"/>
      <w:numFmt w:val="bullet"/>
      <w:lvlText w:val="o"/>
      <w:lvlJc w:val="left"/>
      <w:pPr>
        <w:ind w:left="1440" w:hanging="360"/>
      </w:pPr>
      <w:rPr>
        <w:rFonts w:ascii="Courier New" w:hAnsi="Courier New"/>
      </w:rPr>
    </w:lvl>
    <w:lvl w:ilvl="2" w:tplc="702E21CE">
      <w:start w:val="1"/>
      <w:numFmt w:val="bullet"/>
      <w:lvlText w:val=""/>
      <w:lvlJc w:val="left"/>
      <w:pPr>
        <w:ind w:left="2160" w:hanging="360"/>
      </w:pPr>
      <w:rPr>
        <w:rFonts w:ascii="Wingdings" w:hAnsi="Wingdings"/>
      </w:rPr>
    </w:lvl>
    <w:lvl w:ilvl="3" w:tplc="5F00EC9A">
      <w:start w:val="1"/>
      <w:numFmt w:val="bullet"/>
      <w:lvlText w:val=""/>
      <w:lvlJc w:val="left"/>
      <w:pPr>
        <w:ind w:left="2880" w:hanging="360"/>
      </w:pPr>
      <w:rPr>
        <w:rFonts w:ascii="Symbol" w:hAnsi="Symbol"/>
      </w:rPr>
    </w:lvl>
    <w:lvl w:ilvl="4" w:tplc="81AC055E">
      <w:start w:val="1"/>
      <w:numFmt w:val="bullet"/>
      <w:lvlText w:val="o"/>
      <w:lvlJc w:val="left"/>
      <w:pPr>
        <w:ind w:left="3600" w:hanging="360"/>
      </w:pPr>
      <w:rPr>
        <w:rFonts w:ascii="Courier New" w:hAnsi="Courier New"/>
      </w:rPr>
    </w:lvl>
    <w:lvl w:ilvl="5" w:tplc="4B8E1092">
      <w:start w:val="1"/>
      <w:numFmt w:val="bullet"/>
      <w:lvlText w:val=""/>
      <w:lvlJc w:val="left"/>
      <w:pPr>
        <w:ind w:left="4320" w:hanging="360"/>
      </w:pPr>
      <w:rPr>
        <w:rFonts w:ascii="Wingdings" w:hAnsi="Wingdings"/>
      </w:rPr>
    </w:lvl>
    <w:lvl w:ilvl="6" w:tplc="040819B2">
      <w:start w:val="1"/>
      <w:numFmt w:val="bullet"/>
      <w:lvlText w:val=""/>
      <w:lvlJc w:val="left"/>
      <w:pPr>
        <w:ind w:left="5040" w:hanging="360"/>
      </w:pPr>
      <w:rPr>
        <w:rFonts w:ascii="Symbol" w:hAnsi="Symbol"/>
      </w:rPr>
    </w:lvl>
    <w:lvl w:ilvl="7" w:tplc="1F6CE6C8">
      <w:start w:val="1"/>
      <w:numFmt w:val="bullet"/>
      <w:lvlText w:val="o"/>
      <w:lvlJc w:val="left"/>
      <w:pPr>
        <w:ind w:left="5760" w:hanging="360"/>
      </w:pPr>
      <w:rPr>
        <w:rFonts w:ascii="Courier New" w:hAnsi="Courier New"/>
      </w:rPr>
    </w:lvl>
    <w:lvl w:ilvl="8" w:tplc="4E2EC550">
      <w:start w:val="1"/>
      <w:numFmt w:val="bullet"/>
      <w:lvlText w:val=""/>
      <w:lvlJc w:val="left"/>
      <w:pPr>
        <w:ind w:left="6480" w:hanging="360"/>
      </w:pPr>
      <w:rPr>
        <w:rFonts w:ascii="Wingdings" w:hAnsi="Wingdings"/>
      </w:rPr>
    </w:lvl>
  </w:abstractNum>
  <w:abstractNum w:abstractNumId="2" w15:restartNumberingAfterBreak="0">
    <w:nsid w:val="104C618B"/>
    <w:multiLevelType w:val="hybridMultilevel"/>
    <w:tmpl w:val="CA00F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C18FB"/>
    <w:multiLevelType w:val="hybridMultilevel"/>
    <w:tmpl w:val="6554C47A"/>
    <w:lvl w:ilvl="0" w:tplc="51E67C8A">
      <w:start w:val="1"/>
      <w:numFmt w:val="bullet"/>
      <w:lvlText w:val=""/>
      <w:lvlJc w:val="left"/>
      <w:pPr>
        <w:ind w:left="720" w:hanging="360"/>
      </w:pPr>
      <w:rPr>
        <w:rFonts w:ascii="Symbol" w:hAnsi="Symbol"/>
      </w:rPr>
    </w:lvl>
    <w:lvl w:ilvl="1" w:tplc="5BA4FB4C">
      <w:start w:val="1"/>
      <w:numFmt w:val="bullet"/>
      <w:lvlText w:val="o"/>
      <w:lvlJc w:val="left"/>
      <w:pPr>
        <w:ind w:left="1440" w:hanging="360"/>
      </w:pPr>
      <w:rPr>
        <w:rFonts w:ascii="Courier New" w:hAnsi="Courier New"/>
      </w:rPr>
    </w:lvl>
    <w:lvl w:ilvl="2" w:tplc="4D1467E4">
      <w:start w:val="1"/>
      <w:numFmt w:val="bullet"/>
      <w:lvlText w:val=""/>
      <w:lvlJc w:val="left"/>
      <w:pPr>
        <w:ind w:left="2160" w:hanging="360"/>
      </w:pPr>
      <w:rPr>
        <w:rFonts w:ascii="Wingdings" w:hAnsi="Wingdings"/>
      </w:rPr>
    </w:lvl>
    <w:lvl w:ilvl="3" w:tplc="37C4EB16">
      <w:start w:val="1"/>
      <w:numFmt w:val="bullet"/>
      <w:lvlText w:val=""/>
      <w:lvlJc w:val="left"/>
      <w:pPr>
        <w:ind w:left="2880" w:hanging="360"/>
      </w:pPr>
      <w:rPr>
        <w:rFonts w:ascii="Symbol" w:hAnsi="Symbol"/>
      </w:rPr>
    </w:lvl>
    <w:lvl w:ilvl="4" w:tplc="69D20ABE">
      <w:start w:val="1"/>
      <w:numFmt w:val="bullet"/>
      <w:lvlText w:val="o"/>
      <w:lvlJc w:val="left"/>
      <w:pPr>
        <w:ind w:left="3600" w:hanging="360"/>
      </w:pPr>
      <w:rPr>
        <w:rFonts w:ascii="Courier New" w:hAnsi="Courier New"/>
      </w:rPr>
    </w:lvl>
    <w:lvl w:ilvl="5" w:tplc="7F0C6ABA">
      <w:start w:val="1"/>
      <w:numFmt w:val="bullet"/>
      <w:lvlText w:val=""/>
      <w:lvlJc w:val="left"/>
      <w:pPr>
        <w:ind w:left="4320" w:hanging="360"/>
      </w:pPr>
      <w:rPr>
        <w:rFonts w:ascii="Wingdings" w:hAnsi="Wingdings"/>
      </w:rPr>
    </w:lvl>
    <w:lvl w:ilvl="6" w:tplc="F9CCAED2">
      <w:start w:val="1"/>
      <w:numFmt w:val="bullet"/>
      <w:lvlText w:val=""/>
      <w:lvlJc w:val="left"/>
      <w:pPr>
        <w:ind w:left="5040" w:hanging="360"/>
      </w:pPr>
      <w:rPr>
        <w:rFonts w:ascii="Symbol" w:hAnsi="Symbol"/>
      </w:rPr>
    </w:lvl>
    <w:lvl w:ilvl="7" w:tplc="2BCE0700">
      <w:start w:val="1"/>
      <w:numFmt w:val="bullet"/>
      <w:lvlText w:val="o"/>
      <w:lvlJc w:val="left"/>
      <w:pPr>
        <w:ind w:left="5760" w:hanging="360"/>
      </w:pPr>
      <w:rPr>
        <w:rFonts w:ascii="Courier New" w:hAnsi="Courier New"/>
      </w:rPr>
    </w:lvl>
    <w:lvl w:ilvl="8" w:tplc="E166C0CC">
      <w:start w:val="1"/>
      <w:numFmt w:val="bullet"/>
      <w:lvlText w:val=""/>
      <w:lvlJc w:val="left"/>
      <w:pPr>
        <w:ind w:left="6480" w:hanging="360"/>
      </w:pPr>
      <w:rPr>
        <w:rFonts w:ascii="Wingdings" w:hAnsi="Wingdings"/>
      </w:rPr>
    </w:lvl>
  </w:abstractNum>
  <w:abstractNum w:abstractNumId="4" w15:restartNumberingAfterBreak="0">
    <w:nsid w:val="15E51B01"/>
    <w:multiLevelType w:val="hybridMultilevel"/>
    <w:tmpl w:val="DD023E10"/>
    <w:lvl w:ilvl="0" w:tplc="042C83FA">
      <w:start w:val="1"/>
      <w:numFmt w:val="decimal"/>
      <w:lvlText w:val=""/>
      <w:lvlJc w:val="left"/>
      <w:pPr>
        <w:ind w:left="720" w:hanging="360"/>
      </w:pPr>
    </w:lvl>
    <w:lvl w:ilvl="1" w:tplc="7EF6256E">
      <w:start w:val="1"/>
      <w:numFmt w:val="lowerLetter"/>
      <w:lvlText w:val="%2."/>
      <w:lvlJc w:val="left"/>
      <w:pPr>
        <w:ind w:left="1440" w:hanging="360"/>
      </w:pPr>
    </w:lvl>
    <w:lvl w:ilvl="2" w:tplc="717C2E2A">
      <w:start w:val="1"/>
      <w:numFmt w:val="lowerRoman"/>
      <w:lvlText w:val="%3."/>
      <w:lvlJc w:val="right"/>
      <w:pPr>
        <w:ind w:left="2160" w:hanging="180"/>
      </w:pPr>
    </w:lvl>
    <w:lvl w:ilvl="3" w:tplc="550AC5A8">
      <w:start w:val="1"/>
      <w:numFmt w:val="decimal"/>
      <w:lvlText w:val="%4."/>
      <w:lvlJc w:val="left"/>
      <w:pPr>
        <w:ind w:left="2880" w:hanging="360"/>
      </w:pPr>
    </w:lvl>
    <w:lvl w:ilvl="4" w:tplc="6748D07C">
      <w:start w:val="1"/>
      <w:numFmt w:val="lowerLetter"/>
      <w:lvlText w:val="%5."/>
      <w:lvlJc w:val="left"/>
      <w:pPr>
        <w:ind w:left="3600" w:hanging="360"/>
      </w:pPr>
    </w:lvl>
    <w:lvl w:ilvl="5" w:tplc="D902C5EE">
      <w:start w:val="1"/>
      <w:numFmt w:val="lowerRoman"/>
      <w:lvlText w:val="%6."/>
      <w:lvlJc w:val="right"/>
      <w:pPr>
        <w:ind w:left="4320" w:hanging="180"/>
      </w:pPr>
    </w:lvl>
    <w:lvl w:ilvl="6" w:tplc="B2E2FCE0">
      <w:start w:val="1"/>
      <w:numFmt w:val="decimal"/>
      <w:lvlText w:val="%7."/>
      <w:lvlJc w:val="left"/>
      <w:pPr>
        <w:ind w:left="5040" w:hanging="360"/>
      </w:pPr>
    </w:lvl>
    <w:lvl w:ilvl="7" w:tplc="AC2A61BA">
      <w:start w:val="1"/>
      <w:numFmt w:val="lowerLetter"/>
      <w:lvlText w:val="%8."/>
      <w:lvlJc w:val="left"/>
      <w:pPr>
        <w:ind w:left="5760" w:hanging="360"/>
      </w:pPr>
    </w:lvl>
    <w:lvl w:ilvl="8" w:tplc="8132DA7A">
      <w:start w:val="1"/>
      <w:numFmt w:val="lowerRoman"/>
      <w:lvlText w:val="%9."/>
      <w:lvlJc w:val="right"/>
      <w:pPr>
        <w:ind w:left="6480" w:hanging="180"/>
      </w:pPr>
    </w:lvl>
  </w:abstractNum>
  <w:abstractNum w:abstractNumId="5" w15:restartNumberingAfterBreak="0">
    <w:nsid w:val="16B66B63"/>
    <w:multiLevelType w:val="multilevel"/>
    <w:tmpl w:val="894EE873"/>
    <w:lvl w:ilvl="0">
      <w:start w:val="1"/>
      <w:numFmt w:val="upperRoman"/>
      <w:lvlText w:val="%1."/>
      <w:lvlJc w:val="left"/>
      <w:pPr>
        <w:tabs>
          <w:tab w:val="num" w:pos="468"/>
        </w:tabs>
        <w:ind w:left="468"/>
      </w:pPr>
      <w:rPr>
        <w:position w:val="0"/>
      </w:rPr>
    </w:lvl>
    <w:lvl w:ilvl="1">
      <w:start w:val="1"/>
      <w:numFmt w:val="upperLetter"/>
      <w:lvlText w:val="%2."/>
      <w:lvlJc w:val="left"/>
      <w:pPr>
        <w:tabs>
          <w:tab w:val="num" w:pos="360"/>
        </w:tabs>
        <w:ind w:left="360" w:firstLine="360"/>
      </w:pPr>
      <w:rPr>
        <w:position w:val="0"/>
      </w:rPr>
    </w:lvl>
    <w:lvl w:ilvl="2">
      <w:start w:val="1"/>
      <w:numFmt w:val="decimal"/>
      <w:lvlText w:val="%3."/>
      <w:lvlJc w:val="left"/>
      <w:pPr>
        <w:tabs>
          <w:tab w:val="num" w:pos="360"/>
        </w:tabs>
        <w:ind w:left="360" w:firstLine="720"/>
      </w:pPr>
      <w:rPr>
        <w:position w:val="0"/>
      </w:rPr>
    </w:lvl>
    <w:lvl w:ilvl="3">
      <w:start w:val="1"/>
      <w:numFmt w:val="lowerLetter"/>
      <w:lvlText w:val="%4)"/>
      <w:lvlJc w:val="left"/>
      <w:pPr>
        <w:tabs>
          <w:tab w:val="num" w:pos="360"/>
        </w:tabs>
        <w:ind w:left="360" w:firstLine="1080"/>
      </w:pPr>
      <w:rPr>
        <w:position w:val="0"/>
      </w:rPr>
    </w:lvl>
    <w:lvl w:ilvl="4">
      <w:start w:val="1"/>
      <w:numFmt w:val="decimal"/>
      <w:lvlText w:val=""/>
      <w:lvlJc w:val="left"/>
      <w:pPr>
        <w:tabs>
          <w:tab w:val="num" w:pos="468"/>
        </w:tabs>
        <w:ind w:left="468" w:firstLine="1440"/>
      </w:pPr>
      <w:rPr>
        <w:position w:val="0"/>
      </w:rPr>
    </w:lvl>
    <w:lvl w:ilvl="5">
      <w:start w:val="1"/>
      <w:numFmt w:val="lowerLetter"/>
      <w:lvlText w:val=""/>
      <w:lvlJc w:val="left"/>
      <w:pPr>
        <w:tabs>
          <w:tab w:val="num" w:pos="468"/>
        </w:tabs>
        <w:ind w:left="468" w:firstLine="1908"/>
      </w:pPr>
      <w:rPr>
        <w:position w:val="0"/>
      </w:rPr>
    </w:lvl>
    <w:lvl w:ilvl="6">
      <w:start w:val="1"/>
      <w:numFmt w:val="lowerRoman"/>
      <w:lvlText w:val="%7)"/>
      <w:lvlJc w:val="left"/>
      <w:pPr>
        <w:tabs>
          <w:tab w:val="num" w:pos="360"/>
        </w:tabs>
        <w:ind w:left="360" w:firstLine="2376"/>
      </w:pPr>
      <w:rPr>
        <w:position w:val="0"/>
      </w:rPr>
    </w:lvl>
    <w:lvl w:ilvl="7">
      <w:start w:val="1"/>
      <w:numFmt w:val="decimal"/>
      <w:lvlText w:val=""/>
      <w:lvlJc w:val="left"/>
      <w:pPr>
        <w:tabs>
          <w:tab w:val="num" w:pos="468"/>
        </w:tabs>
        <w:ind w:left="468" w:firstLine="2736"/>
      </w:pPr>
      <w:rPr>
        <w:position w:val="0"/>
      </w:rPr>
    </w:lvl>
    <w:lvl w:ilvl="8">
      <w:start w:val="1"/>
      <w:numFmt w:val="lowerLetter"/>
      <w:lvlText w:val=""/>
      <w:lvlJc w:val="left"/>
      <w:pPr>
        <w:tabs>
          <w:tab w:val="num" w:pos="468"/>
        </w:tabs>
        <w:ind w:left="468" w:firstLine="3204"/>
      </w:pPr>
      <w:rPr>
        <w:position w:val="0"/>
      </w:rPr>
    </w:lvl>
  </w:abstractNum>
  <w:abstractNum w:abstractNumId="6" w15:restartNumberingAfterBreak="0">
    <w:nsid w:val="1F6103A9"/>
    <w:multiLevelType w:val="hybridMultilevel"/>
    <w:tmpl w:val="B808BBDC"/>
    <w:lvl w:ilvl="0" w:tplc="3D787EBC">
      <w:start w:val="1"/>
      <w:numFmt w:val="bullet"/>
      <w:lvlText w:val=""/>
      <w:lvlJc w:val="left"/>
      <w:pPr>
        <w:ind w:left="720" w:hanging="360"/>
      </w:pPr>
      <w:rPr>
        <w:rFonts w:ascii="Symbol" w:hAnsi="Symbol"/>
      </w:rPr>
    </w:lvl>
    <w:lvl w:ilvl="1" w:tplc="836A0016">
      <w:start w:val="1"/>
      <w:numFmt w:val="bullet"/>
      <w:lvlText w:val="o"/>
      <w:lvlJc w:val="left"/>
      <w:pPr>
        <w:ind w:left="1440" w:hanging="360"/>
      </w:pPr>
      <w:rPr>
        <w:rFonts w:ascii="Courier New" w:hAnsi="Courier New"/>
      </w:rPr>
    </w:lvl>
    <w:lvl w:ilvl="2" w:tplc="8862AD1A">
      <w:start w:val="1"/>
      <w:numFmt w:val="bullet"/>
      <w:lvlText w:val=""/>
      <w:lvlJc w:val="left"/>
      <w:pPr>
        <w:ind w:left="2160" w:hanging="360"/>
      </w:pPr>
      <w:rPr>
        <w:rFonts w:ascii="Wingdings" w:hAnsi="Wingdings"/>
      </w:rPr>
    </w:lvl>
    <w:lvl w:ilvl="3" w:tplc="3AC88A32">
      <w:start w:val="1"/>
      <w:numFmt w:val="bullet"/>
      <w:lvlText w:val=""/>
      <w:lvlJc w:val="left"/>
      <w:pPr>
        <w:ind w:left="2880" w:hanging="360"/>
      </w:pPr>
      <w:rPr>
        <w:rFonts w:ascii="Symbol" w:hAnsi="Symbol"/>
      </w:rPr>
    </w:lvl>
    <w:lvl w:ilvl="4" w:tplc="2D9039E6">
      <w:start w:val="1"/>
      <w:numFmt w:val="bullet"/>
      <w:lvlText w:val="o"/>
      <w:lvlJc w:val="left"/>
      <w:pPr>
        <w:ind w:left="3600" w:hanging="360"/>
      </w:pPr>
      <w:rPr>
        <w:rFonts w:ascii="Courier New" w:hAnsi="Courier New"/>
      </w:rPr>
    </w:lvl>
    <w:lvl w:ilvl="5" w:tplc="85F809B8">
      <w:start w:val="1"/>
      <w:numFmt w:val="bullet"/>
      <w:lvlText w:val=""/>
      <w:lvlJc w:val="left"/>
      <w:pPr>
        <w:ind w:left="4320" w:hanging="360"/>
      </w:pPr>
      <w:rPr>
        <w:rFonts w:ascii="Wingdings" w:hAnsi="Wingdings"/>
      </w:rPr>
    </w:lvl>
    <w:lvl w:ilvl="6" w:tplc="341EE5CC">
      <w:start w:val="1"/>
      <w:numFmt w:val="bullet"/>
      <w:lvlText w:val=""/>
      <w:lvlJc w:val="left"/>
      <w:pPr>
        <w:ind w:left="5040" w:hanging="360"/>
      </w:pPr>
      <w:rPr>
        <w:rFonts w:ascii="Symbol" w:hAnsi="Symbol"/>
      </w:rPr>
    </w:lvl>
    <w:lvl w:ilvl="7" w:tplc="8312DDD0">
      <w:start w:val="1"/>
      <w:numFmt w:val="bullet"/>
      <w:lvlText w:val="o"/>
      <w:lvlJc w:val="left"/>
      <w:pPr>
        <w:ind w:left="5760" w:hanging="360"/>
      </w:pPr>
      <w:rPr>
        <w:rFonts w:ascii="Courier New" w:hAnsi="Courier New"/>
      </w:rPr>
    </w:lvl>
    <w:lvl w:ilvl="8" w:tplc="1A5CBA9A">
      <w:start w:val="1"/>
      <w:numFmt w:val="bullet"/>
      <w:lvlText w:val=""/>
      <w:lvlJc w:val="left"/>
      <w:pPr>
        <w:ind w:left="6480" w:hanging="360"/>
      </w:pPr>
      <w:rPr>
        <w:rFonts w:ascii="Wingdings" w:hAnsi="Wingdings"/>
      </w:rPr>
    </w:lvl>
  </w:abstractNum>
  <w:abstractNum w:abstractNumId="7" w15:restartNumberingAfterBreak="0">
    <w:nsid w:val="20230A22"/>
    <w:multiLevelType w:val="hybridMultilevel"/>
    <w:tmpl w:val="AF96B4C4"/>
    <w:lvl w:ilvl="0" w:tplc="9F96BB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A4483"/>
    <w:multiLevelType w:val="hybridMultilevel"/>
    <w:tmpl w:val="3348A82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4632F74"/>
    <w:multiLevelType w:val="hybridMultilevel"/>
    <w:tmpl w:val="86F86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8417C"/>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BA5CC4"/>
    <w:multiLevelType w:val="hybridMultilevel"/>
    <w:tmpl w:val="F110861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E324A"/>
    <w:multiLevelType w:val="hybridMultilevel"/>
    <w:tmpl w:val="D7323CF0"/>
    <w:lvl w:ilvl="0" w:tplc="57E8F970">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050938"/>
    <w:multiLevelType w:val="hybridMultilevel"/>
    <w:tmpl w:val="B61C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87974"/>
    <w:multiLevelType w:val="hybridMultilevel"/>
    <w:tmpl w:val="65B07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C0A7A"/>
    <w:multiLevelType w:val="hybridMultilevel"/>
    <w:tmpl w:val="8ADCB502"/>
    <w:lvl w:ilvl="0" w:tplc="6A000AE0">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6E9D"/>
    <w:multiLevelType w:val="hybridMultilevel"/>
    <w:tmpl w:val="9FD2B45C"/>
    <w:lvl w:ilvl="0" w:tplc="5810DBB8">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07213"/>
    <w:multiLevelType w:val="hybridMultilevel"/>
    <w:tmpl w:val="CDDE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B0BF3"/>
    <w:multiLevelType w:val="hybridMultilevel"/>
    <w:tmpl w:val="EB32736E"/>
    <w:lvl w:ilvl="0" w:tplc="0C2429C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D00CB"/>
    <w:multiLevelType w:val="multilevel"/>
    <w:tmpl w:val="894EE875"/>
    <w:lvl w:ilvl="0">
      <w:start w:val="1"/>
      <w:numFmt w:val="bullet"/>
      <w:lvlText w:val=""/>
      <w:lvlJc w:val="left"/>
      <w:pPr>
        <w:ind w:left="0"/>
      </w:pPr>
      <w:rPr>
        <w:position w:val="0"/>
      </w:rPr>
    </w:lvl>
    <w:lvl w:ilvl="1">
      <w:start w:val="1"/>
      <w:numFmt w:val="bullet"/>
      <w:lvlText w:val=""/>
      <w:lvlJc w:val="left"/>
      <w:pPr>
        <w:tabs>
          <w:tab w:val="num" w:pos="720"/>
        </w:tabs>
        <w:ind w:left="720"/>
      </w:pPr>
      <w:rPr>
        <w:position w:val="0"/>
      </w:rPr>
    </w:lvl>
    <w:lvl w:ilvl="2">
      <w:start w:val="1"/>
      <w:numFmt w:val="bullet"/>
      <w:lvlText w:val=""/>
      <w:lvlJc w:val="left"/>
      <w:pPr>
        <w:tabs>
          <w:tab w:val="num" w:pos="1440"/>
        </w:tabs>
        <w:ind w:left="1440"/>
      </w:pPr>
      <w:rPr>
        <w:position w:val="0"/>
      </w:rPr>
    </w:lvl>
    <w:lvl w:ilvl="3">
      <w:start w:val="1"/>
      <w:numFmt w:val="bullet"/>
      <w:lvlText w:val=""/>
      <w:lvlJc w:val="left"/>
      <w:pPr>
        <w:tabs>
          <w:tab w:val="num" w:pos="2160"/>
        </w:tabs>
        <w:ind w:left="2160"/>
      </w:pPr>
      <w:rPr>
        <w:position w:val="0"/>
      </w:rPr>
    </w:lvl>
    <w:lvl w:ilvl="4">
      <w:start w:val="1"/>
      <w:numFmt w:val="bullet"/>
      <w:lvlText w:val=""/>
      <w:lvlJc w:val="left"/>
      <w:pPr>
        <w:tabs>
          <w:tab w:val="num" w:pos="2880"/>
        </w:tabs>
        <w:ind w:left="2880"/>
      </w:pPr>
      <w:rPr>
        <w:position w:val="0"/>
      </w:rPr>
    </w:lvl>
    <w:lvl w:ilvl="5">
      <w:start w:val="1"/>
      <w:numFmt w:val="bullet"/>
      <w:lvlText w:val=""/>
      <w:lvlJc w:val="left"/>
      <w:pPr>
        <w:tabs>
          <w:tab w:val="num" w:pos="3600"/>
        </w:tabs>
        <w:ind w:left="3600"/>
      </w:pPr>
      <w:rPr>
        <w:position w:val="0"/>
      </w:rPr>
    </w:lvl>
    <w:lvl w:ilvl="6">
      <w:start w:val="1"/>
      <w:numFmt w:val="bullet"/>
      <w:lvlText w:val=""/>
      <w:lvlJc w:val="left"/>
      <w:pPr>
        <w:tabs>
          <w:tab w:val="num" w:pos="4320"/>
        </w:tabs>
        <w:ind w:left="4320"/>
      </w:pPr>
      <w:rPr>
        <w:position w:val="0"/>
      </w:rPr>
    </w:lvl>
    <w:lvl w:ilvl="7">
      <w:start w:val="1"/>
      <w:numFmt w:val="bullet"/>
      <w:lvlText w:val=""/>
      <w:lvlJc w:val="left"/>
      <w:pPr>
        <w:tabs>
          <w:tab w:val="num" w:pos="5040"/>
        </w:tabs>
        <w:ind w:left="5040"/>
      </w:pPr>
      <w:rPr>
        <w:position w:val="0"/>
      </w:rPr>
    </w:lvl>
    <w:lvl w:ilvl="8">
      <w:start w:val="1"/>
      <w:numFmt w:val="bullet"/>
      <w:lvlText w:val=""/>
      <w:lvlJc w:val="left"/>
      <w:pPr>
        <w:tabs>
          <w:tab w:val="num" w:pos="5760"/>
        </w:tabs>
        <w:ind w:left="5760"/>
      </w:pPr>
      <w:rPr>
        <w:position w:val="0"/>
      </w:rPr>
    </w:lvl>
  </w:abstractNum>
  <w:abstractNum w:abstractNumId="20" w15:restartNumberingAfterBreak="0">
    <w:nsid w:val="381117E3"/>
    <w:multiLevelType w:val="hybridMultilevel"/>
    <w:tmpl w:val="525E7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4239B"/>
    <w:multiLevelType w:val="multilevel"/>
    <w:tmpl w:val="894EE876"/>
    <w:lvl w:ilvl="0">
      <w:start w:val="1"/>
      <w:numFmt w:val="upperRoman"/>
      <w:lvlText w:val="%1."/>
      <w:lvlJc w:val="left"/>
      <w:pPr>
        <w:tabs>
          <w:tab w:val="num" w:pos="468"/>
        </w:tabs>
        <w:ind w:left="468"/>
      </w:pPr>
      <w:rPr>
        <w:position w:val="0"/>
      </w:rPr>
    </w:lvl>
    <w:lvl w:ilvl="1">
      <w:start w:val="1"/>
      <w:numFmt w:val="upperLetter"/>
      <w:lvlText w:val="%2."/>
      <w:lvlJc w:val="left"/>
      <w:pPr>
        <w:tabs>
          <w:tab w:val="num" w:pos="360"/>
        </w:tabs>
        <w:ind w:left="360" w:firstLine="360"/>
      </w:pPr>
      <w:rPr>
        <w:position w:val="0"/>
      </w:rPr>
    </w:lvl>
    <w:lvl w:ilvl="2">
      <w:start w:val="1"/>
      <w:numFmt w:val="decimal"/>
      <w:lvlText w:val="%3."/>
      <w:lvlJc w:val="left"/>
      <w:pPr>
        <w:tabs>
          <w:tab w:val="num" w:pos="360"/>
        </w:tabs>
        <w:ind w:left="360" w:firstLine="720"/>
      </w:pPr>
      <w:rPr>
        <w:position w:val="0"/>
      </w:rPr>
    </w:lvl>
    <w:lvl w:ilvl="3">
      <w:start w:val="1"/>
      <w:numFmt w:val="lowerLetter"/>
      <w:lvlText w:val="%4)"/>
      <w:lvlJc w:val="left"/>
      <w:pPr>
        <w:tabs>
          <w:tab w:val="num" w:pos="360"/>
        </w:tabs>
        <w:ind w:left="360" w:firstLine="1080"/>
      </w:pPr>
      <w:rPr>
        <w:position w:val="0"/>
      </w:rPr>
    </w:lvl>
    <w:lvl w:ilvl="4">
      <w:start w:val="1"/>
      <w:numFmt w:val="decimal"/>
      <w:lvlText w:val=""/>
      <w:lvlJc w:val="left"/>
      <w:pPr>
        <w:tabs>
          <w:tab w:val="num" w:pos="468"/>
        </w:tabs>
        <w:ind w:left="468" w:firstLine="1440"/>
      </w:pPr>
      <w:rPr>
        <w:position w:val="0"/>
      </w:rPr>
    </w:lvl>
    <w:lvl w:ilvl="5">
      <w:start w:val="1"/>
      <w:numFmt w:val="lowerLetter"/>
      <w:lvlText w:val=""/>
      <w:lvlJc w:val="left"/>
      <w:pPr>
        <w:tabs>
          <w:tab w:val="num" w:pos="468"/>
        </w:tabs>
        <w:ind w:left="468" w:firstLine="1908"/>
      </w:pPr>
      <w:rPr>
        <w:position w:val="0"/>
      </w:rPr>
    </w:lvl>
    <w:lvl w:ilvl="6">
      <w:start w:val="1"/>
      <w:numFmt w:val="lowerRoman"/>
      <w:lvlText w:val="%7)"/>
      <w:lvlJc w:val="left"/>
      <w:pPr>
        <w:tabs>
          <w:tab w:val="num" w:pos="360"/>
        </w:tabs>
        <w:ind w:left="360" w:firstLine="2376"/>
      </w:pPr>
      <w:rPr>
        <w:position w:val="0"/>
      </w:rPr>
    </w:lvl>
    <w:lvl w:ilvl="7">
      <w:start w:val="1"/>
      <w:numFmt w:val="decimal"/>
      <w:lvlText w:val=""/>
      <w:lvlJc w:val="left"/>
      <w:pPr>
        <w:tabs>
          <w:tab w:val="num" w:pos="468"/>
        </w:tabs>
        <w:ind w:left="468" w:firstLine="2736"/>
      </w:pPr>
      <w:rPr>
        <w:position w:val="0"/>
      </w:rPr>
    </w:lvl>
    <w:lvl w:ilvl="8">
      <w:start w:val="1"/>
      <w:numFmt w:val="lowerLetter"/>
      <w:lvlText w:val=""/>
      <w:lvlJc w:val="left"/>
      <w:pPr>
        <w:tabs>
          <w:tab w:val="num" w:pos="468"/>
        </w:tabs>
        <w:ind w:left="468" w:firstLine="3204"/>
      </w:pPr>
      <w:rPr>
        <w:position w:val="0"/>
      </w:rPr>
    </w:lvl>
  </w:abstractNum>
  <w:abstractNum w:abstractNumId="22" w15:restartNumberingAfterBreak="0">
    <w:nsid w:val="42B84EC5"/>
    <w:multiLevelType w:val="hybridMultilevel"/>
    <w:tmpl w:val="BD84E4CE"/>
    <w:lvl w:ilvl="0" w:tplc="49801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682CB3"/>
    <w:multiLevelType w:val="hybridMultilevel"/>
    <w:tmpl w:val="A4365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C6D81"/>
    <w:multiLevelType w:val="hybridMultilevel"/>
    <w:tmpl w:val="EECE1802"/>
    <w:lvl w:ilvl="0" w:tplc="81E0D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FA4D52"/>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26" w15:restartNumberingAfterBreak="0">
    <w:nsid w:val="5B227C9E"/>
    <w:multiLevelType w:val="hybridMultilevel"/>
    <w:tmpl w:val="D70C7788"/>
    <w:lvl w:ilvl="0" w:tplc="C106A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F570A2"/>
    <w:multiLevelType w:val="hybridMultilevel"/>
    <w:tmpl w:val="719C1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93A3C"/>
    <w:multiLevelType w:val="hybridMultilevel"/>
    <w:tmpl w:val="859E6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2A50E0"/>
    <w:multiLevelType w:val="hybridMultilevel"/>
    <w:tmpl w:val="B8DC5244"/>
    <w:lvl w:ilvl="0" w:tplc="6108C49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5D4EDA"/>
    <w:multiLevelType w:val="multilevel"/>
    <w:tmpl w:val="894EE876"/>
    <w:lvl w:ilvl="0">
      <w:start w:val="1"/>
      <w:numFmt w:val="upperRoman"/>
      <w:lvlText w:val="%1."/>
      <w:lvlJc w:val="left"/>
      <w:pPr>
        <w:tabs>
          <w:tab w:val="num" w:pos="468"/>
        </w:tabs>
        <w:ind w:left="468"/>
      </w:pPr>
      <w:rPr>
        <w:position w:val="0"/>
      </w:rPr>
    </w:lvl>
    <w:lvl w:ilvl="1">
      <w:start w:val="1"/>
      <w:numFmt w:val="upperLetter"/>
      <w:lvlText w:val="%2."/>
      <w:lvlJc w:val="left"/>
      <w:pPr>
        <w:tabs>
          <w:tab w:val="num" w:pos="360"/>
        </w:tabs>
        <w:ind w:left="360" w:firstLine="360"/>
      </w:pPr>
      <w:rPr>
        <w:position w:val="0"/>
      </w:rPr>
    </w:lvl>
    <w:lvl w:ilvl="2">
      <w:start w:val="1"/>
      <w:numFmt w:val="decimal"/>
      <w:lvlText w:val="%3."/>
      <w:lvlJc w:val="left"/>
      <w:pPr>
        <w:tabs>
          <w:tab w:val="num" w:pos="360"/>
        </w:tabs>
        <w:ind w:left="360" w:firstLine="720"/>
      </w:pPr>
      <w:rPr>
        <w:position w:val="0"/>
      </w:rPr>
    </w:lvl>
    <w:lvl w:ilvl="3">
      <w:start w:val="1"/>
      <w:numFmt w:val="lowerLetter"/>
      <w:lvlText w:val="%4)"/>
      <w:lvlJc w:val="left"/>
      <w:pPr>
        <w:tabs>
          <w:tab w:val="num" w:pos="360"/>
        </w:tabs>
        <w:ind w:left="360" w:firstLine="1080"/>
      </w:pPr>
      <w:rPr>
        <w:position w:val="0"/>
      </w:rPr>
    </w:lvl>
    <w:lvl w:ilvl="4">
      <w:start w:val="1"/>
      <w:numFmt w:val="decimal"/>
      <w:lvlText w:val=""/>
      <w:lvlJc w:val="left"/>
      <w:pPr>
        <w:tabs>
          <w:tab w:val="num" w:pos="468"/>
        </w:tabs>
        <w:ind w:left="468" w:firstLine="1440"/>
      </w:pPr>
      <w:rPr>
        <w:position w:val="0"/>
      </w:rPr>
    </w:lvl>
    <w:lvl w:ilvl="5">
      <w:start w:val="1"/>
      <w:numFmt w:val="lowerLetter"/>
      <w:lvlText w:val=""/>
      <w:lvlJc w:val="left"/>
      <w:pPr>
        <w:tabs>
          <w:tab w:val="num" w:pos="468"/>
        </w:tabs>
        <w:ind w:left="468" w:firstLine="1908"/>
      </w:pPr>
      <w:rPr>
        <w:position w:val="0"/>
      </w:rPr>
    </w:lvl>
    <w:lvl w:ilvl="6">
      <w:start w:val="1"/>
      <w:numFmt w:val="lowerRoman"/>
      <w:lvlText w:val="%7)"/>
      <w:lvlJc w:val="left"/>
      <w:pPr>
        <w:tabs>
          <w:tab w:val="num" w:pos="360"/>
        </w:tabs>
        <w:ind w:left="360" w:firstLine="2376"/>
      </w:pPr>
      <w:rPr>
        <w:position w:val="0"/>
      </w:rPr>
    </w:lvl>
    <w:lvl w:ilvl="7">
      <w:start w:val="1"/>
      <w:numFmt w:val="decimal"/>
      <w:lvlText w:val=""/>
      <w:lvlJc w:val="left"/>
      <w:pPr>
        <w:tabs>
          <w:tab w:val="num" w:pos="468"/>
        </w:tabs>
        <w:ind w:left="468" w:firstLine="2736"/>
      </w:pPr>
      <w:rPr>
        <w:position w:val="0"/>
      </w:rPr>
    </w:lvl>
    <w:lvl w:ilvl="8">
      <w:start w:val="1"/>
      <w:numFmt w:val="lowerLetter"/>
      <w:lvlText w:val=""/>
      <w:lvlJc w:val="left"/>
      <w:pPr>
        <w:tabs>
          <w:tab w:val="num" w:pos="468"/>
        </w:tabs>
        <w:ind w:left="468" w:firstLine="3204"/>
      </w:pPr>
      <w:rPr>
        <w:position w:val="0"/>
      </w:rPr>
    </w:lvl>
  </w:abstractNum>
  <w:abstractNum w:abstractNumId="31" w15:restartNumberingAfterBreak="0">
    <w:nsid w:val="72A03D84"/>
    <w:multiLevelType w:val="hybridMultilevel"/>
    <w:tmpl w:val="82F46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CE510C"/>
    <w:multiLevelType w:val="hybridMultilevel"/>
    <w:tmpl w:val="FCF0507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0"/>
  </w:num>
  <w:num w:numId="4">
    <w:abstractNumId w:val="19"/>
  </w:num>
  <w:num w:numId="5">
    <w:abstractNumId w:val="30"/>
  </w:num>
  <w:num w:numId="6">
    <w:abstractNumId w:val="1"/>
  </w:num>
  <w:num w:numId="7">
    <w:abstractNumId w:val="21"/>
  </w:num>
  <w:num w:numId="8">
    <w:abstractNumId w:val="4"/>
  </w:num>
  <w:num w:numId="9">
    <w:abstractNumId w:val="6"/>
  </w:num>
  <w:num w:numId="10">
    <w:abstractNumId w:val="2"/>
  </w:num>
  <w:num w:numId="11">
    <w:abstractNumId w:val="28"/>
  </w:num>
  <w:num w:numId="12">
    <w:abstractNumId w:val="15"/>
  </w:num>
  <w:num w:numId="13">
    <w:abstractNumId w:val="22"/>
  </w:num>
  <w:num w:numId="14">
    <w:abstractNumId w:val="26"/>
  </w:num>
  <w:num w:numId="15">
    <w:abstractNumId w:val="11"/>
  </w:num>
  <w:num w:numId="16">
    <w:abstractNumId w:val="20"/>
  </w:num>
  <w:num w:numId="17">
    <w:abstractNumId w:val="0"/>
  </w:num>
  <w:num w:numId="18">
    <w:abstractNumId w:val="31"/>
  </w:num>
  <w:num w:numId="19">
    <w:abstractNumId w:val="25"/>
  </w:num>
  <w:num w:numId="20">
    <w:abstractNumId w:val="32"/>
  </w:num>
  <w:num w:numId="21">
    <w:abstractNumId w:val="8"/>
  </w:num>
  <w:num w:numId="22">
    <w:abstractNumId w:val="9"/>
  </w:num>
  <w:num w:numId="23">
    <w:abstractNumId w:val="12"/>
  </w:num>
  <w:num w:numId="24">
    <w:abstractNumId w:val="17"/>
  </w:num>
  <w:num w:numId="25">
    <w:abstractNumId w:val="24"/>
  </w:num>
  <w:num w:numId="26">
    <w:abstractNumId w:val="7"/>
  </w:num>
  <w:num w:numId="27">
    <w:abstractNumId w:val="27"/>
  </w:num>
  <w:num w:numId="28">
    <w:abstractNumId w:val="13"/>
  </w:num>
  <w:num w:numId="29">
    <w:abstractNumId w:val="16"/>
  </w:num>
  <w:num w:numId="30">
    <w:abstractNumId w:val="29"/>
  </w:num>
  <w:num w:numId="31">
    <w:abstractNumId w:val="18"/>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9D"/>
    <w:rsid w:val="00000C94"/>
    <w:rsid w:val="00002814"/>
    <w:rsid w:val="00021CB3"/>
    <w:rsid w:val="00022F14"/>
    <w:rsid w:val="000275EC"/>
    <w:rsid w:val="0003783A"/>
    <w:rsid w:val="00041B34"/>
    <w:rsid w:val="00043A4D"/>
    <w:rsid w:val="000513F7"/>
    <w:rsid w:val="0005284E"/>
    <w:rsid w:val="000553BA"/>
    <w:rsid w:val="000732DE"/>
    <w:rsid w:val="000826BA"/>
    <w:rsid w:val="000859EC"/>
    <w:rsid w:val="00086D16"/>
    <w:rsid w:val="0009247A"/>
    <w:rsid w:val="000939BA"/>
    <w:rsid w:val="00096FBB"/>
    <w:rsid w:val="00097483"/>
    <w:rsid w:val="00097AAE"/>
    <w:rsid w:val="000A0B41"/>
    <w:rsid w:val="000E115C"/>
    <w:rsid w:val="000E5A22"/>
    <w:rsid w:val="000F3CFE"/>
    <w:rsid w:val="000F45EB"/>
    <w:rsid w:val="000F7326"/>
    <w:rsid w:val="001015A2"/>
    <w:rsid w:val="00103598"/>
    <w:rsid w:val="00132B27"/>
    <w:rsid w:val="00136EF4"/>
    <w:rsid w:val="00137AE9"/>
    <w:rsid w:val="00144100"/>
    <w:rsid w:val="001474FD"/>
    <w:rsid w:val="001503B9"/>
    <w:rsid w:val="00151259"/>
    <w:rsid w:val="001573DC"/>
    <w:rsid w:val="0015780B"/>
    <w:rsid w:val="00163216"/>
    <w:rsid w:val="00171F61"/>
    <w:rsid w:val="001725C4"/>
    <w:rsid w:val="00177961"/>
    <w:rsid w:val="00181270"/>
    <w:rsid w:val="001D101A"/>
    <w:rsid w:val="001D620A"/>
    <w:rsid w:val="001E2A54"/>
    <w:rsid w:val="002010D4"/>
    <w:rsid w:val="0020768A"/>
    <w:rsid w:val="0021030F"/>
    <w:rsid w:val="0023630D"/>
    <w:rsid w:val="002401D8"/>
    <w:rsid w:val="00244995"/>
    <w:rsid w:val="002622D8"/>
    <w:rsid w:val="00267433"/>
    <w:rsid w:val="00285877"/>
    <w:rsid w:val="002929DB"/>
    <w:rsid w:val="002C1874"/>
    <w:rsid w:val="002D2DA0"/>
    <w:rsid w:val="002D44F1"/>
    <w:rsid w:val="002D5B7D"/>
    <w:rsid w:val="002E2830"/>
    <w:rsid w:val="002E3C02"/>
    <w:rsid w:val="00301DD7"/>
    <w:rsid w:val="00305BCA"/>
    <w:rsid w:val="0030619C"/>
    <w:rsid w:val="0031731F"/>
    <w:rsid w:val="003237A8"/>
    <w:rsid w:val="00331C60"/>
    <w:rsid w:val="0033479F"/>
    <w:rsid w:val="00343733"/>
    <w:rsid w:val="00353DF9"/>
    <w:rsid w:val="00355009"/>
    <w:rsid w:val="003550C6"/>
    <w:rsid w:val="00366485"/>
    <w:rsid w:val="00375419"/>
    <w:rsid w:val="003779C8"/>
    <w:rsid w:val="003A1233"/>
    <w:rsid w:val="003C1BDA"/>
    <w:rsid w:val="003C5E39"/>
    <w:rsid w:val="003C67FC"/>
    <w:rsid w:val="003D674D"/>
    <w:rsid w:val="003E3523"/>
    <w:rsid w:val="00402AB2"/>
    <w:rsid w:val="00406F1F"/>
    <w:rsid w:val="00412673"/>
    <w:rsid w:val="00414D98"/>
    <w:rsid w:val="00423EA5"/>
    <w:rsid w:val="004572E4"/>
    <w:rsid w:val="00460F3E"/>
    <w:rsid w:val="0047182B"/>
    <w:rsid w:val="00474A66"/>
    <w:rsid w:val="00480015"/>
    <w:rsid w:val="00492127"/>
    <w:rsid w:val="0049426B"/>
    <w:rsid w:val="00494955"/>
    <w:rsid w:val="00495EE3"/>
    <w:rsid w:val="004A61FC"/>
    <w:rsid w:val="004B4CAD"/>
    <w:rsid w:val="004B6161"/>
    <w:rsid w:val="004B6F02"/>
    <w:rsid w:val="004D0DCD"/>
    <w:rsid w:val="004D2DA7"/>
    <w:rsid w:val="004F3480"/>
    <w:rsid w:val="00511DAA"/>
    <w:rsid w:val="00521287"/>
    <w:rsid w:val="005337EA"/>
    <w:rsid w:val="005461A5"/>
    <w:rsid w:val="005522AC"/>
    <w:rsid w:val="005600D6"/>
    <w:rsid w:val="00560523"/>
    <w:rsid w:val="00567347"/>
    <w:rsid w:val="0058212E"/>
    <w:rsid w:val="005823B2"/>
    <w:rsid w:val="005847E5"/>
    <w:rsid w:val="00586D4E"/>
    <w:rsid w:val="0059478F"/>
    <w:rsid w:val="0059606F"/>
    <w:rsid w:val="005A4EE6"/>
    <w:rsid w:val="005B21BF"/>
    <w:rsid w:val="005B305A"/>
    <w:rsid w:val="005C3DC5"/>
    <w:rsid w:val="005C6B36"/>
    <w:rsid w:val="005D1D4C"/>
    <w:rsid w:val="005D4205"/>
    <w:rsid w:val="005F77EF"/>
    <w:rsid w:val="00640A9F"/>
    <w:rsid w:val="00642032"/>
    <w:rsid w:val="006430EF"/>
    <w:rsid w:val="00646270"/>
    <w:rsid w:val="006534EF"/>
    <w:rsid w:val="00671480"/>
    <w:rsid w:val="006762A8"/>
    <w:rsid w:val="0068702C"/>
    <w:rsid w:val="00691D82"/>
    <w:rsid w:val="00692326"/>
    <w:rsid w:val="00697D04"/>
    <w:rsid w:val="006A0927"/>
    <w:rsid w:val="006A49A0"/>
    <w:rsid w:val="006A55CD"/>
    <w:rsid w:val="006B755C"/>
    <w:rsid w:val="006B761E"/>
    <w:rsid w:val="006C3AA5"/>
    <w:rsid w:val="006D084B"/>
    <w:rsid w:val="006D4269"/>
    <w:rsid w:val="006D6760"/>
    <w:rsid w:val="006D769F"/>
    <w:rsid w:val="006F4B29"/>
    <w:rsid w:val="0070318E"/>
    <w:rsid w:val="007217DE"/>
    <w:rsid w:val="007302ED"/>
    <w:rsid w:val="00767528"/>
    <w:rsid w:val="007747AC"/>
    <w:rsid w:val="00793E18"/>
    <w:rsid w:val="007B2497"/>
    <w:rsid w:val="007B72BE"/>
    <w:rsid w:val="007B7730"/>
    <w:rsid w:val="007C2084"/>
    <w:rsid w:val="007C448F"/>
    <w:rsid w:val="007D2006"/>
    <w:rsid w:val="007F065C"/>
    <w:rsid w:val="00805ECC"/>
    <w:rsid w:val="0085048E"/>
    <w:rsid w:val="008538CB"/>
    <w:rsid w:val="00884978"/>
    <w:rsid w:val="008867FA"/>
    <w:rsid w:val="00890ACA"/>
    <w:rsid w:val="00891BF2"/>
    <w:rsid w:val="00892A99"/>
    <w:rsid w:val="008B5B15"/>
    <w:rsid w:val="008C3DAE"/>
    <w:rsid w:val="008F05CE"/>
    <w:rsid w:val="008F4371"/>
    <w:rsid w:val="0090124A"/>
    <w:rsid w:val="00903B93"/>
    <w:rsid w:val="0091600A"/>
    <w:rsid w:val="00920271"/>
    <w:rsid w:val="00920A11"/>
    <w:rsid w:val="00921610"/>
    <w:rsid w:val="00923624"/>
    <w:rsid w:val="00933086"/>
    <w:rsid w:val="00937167"/>
    <w:rsid w:val="00961F3D"/>
    <w:rsid w:val="009657DB"/>
    <w:rsid w:val="00965D38"/>
    <w:rsid w:val="0097149D"/>
    <w:rsid w:val="00972018"/>
    <w:rsid w:val="009720CE"/>
    <w:rsid w:val="00977730"/>
    <w:rsid w:val="009817BF"/>
    <w:rsid w:val="00983545"/>
    <w:rsid w:val="00996B74"/>
    <w:rsid w:val="009A5000"/>
    <w:rsid w:val="009B379D"/>
    <w:rsid w:val="009C0CC1"/>
    <w:rsid w:val="009F4E98"/>
    <w:rsid w:val="00A01CC4"/>
    <w:rsid w:val="00A05D7A"/>
    <w:rsid w:val="00A1477D"/>
    <w:rsid w:val="00A15963"/>
    <w:rsid w:val="00A30B0A"/>
    <w:rsid w:val="00A3217D"/>
    <w:rsid w:val="00A36EBD"/>
    <w:rsid w:val="00A42A56"/>
    <w:rsid w:val="00A4344B"/>
    <w:rsid w:val="00A45833"/>
    <w:rsid w:val="00A45FD1"/>
    <w:rsid w:val="00A617D4"/>
    <w:rsid w:val="00A76ED3"/>
    <w:rsid w:val="00A90D3F"/>
    <w:rsid w:val="00AA06B3"/>
    <w:rsid w:val="00AB1DD9"/>
    <w:rsid w:val="00AD18F3"/>
    <w:rsid w:val="00AE4B89"/>
    <w:rsid w:val="00AF3A06"/>
    <w:rsid w:val="00AF4D82"/>
    <w:rsid w:val="00AF59E6"/>
    <w:rsid w:val="00AF5D7F"/>
    <w:rsid w:val="00B03556"/>
    <w:rsid w:val="00B14022"/>
    <w:rsid w:val="00B27657"/>
    <w:rsid w:val="00B27F76"/>
    <w:rsid w:val="00B41058"/>
    <w:rsid w:val="00B45886"/>
    <w:rsid w:val="00B502E3"/>
    <w:rsid w:val="00B52DA2"/>
    <w:rsid w:val="00B66663"/>
    <w:rsid w:val="00B72001"/>
    <w:rsid w:val="00B725BA"/>
    <w:rsid w:val="00B84A94"/>
    <w:rsid w:val="00B86AA3"/>
    <w:rsid w:val="00BB4D5A"/>
    <w:rsid w:val="00BC6363"/>
    <w:rsid w:val="00BE3375"/>
    <w:rsid w:val="00BF0545"/>
    <w:rsid w:val="00C00F32"/>
    <w:rsid w:val="00C05CE1"/>
    <w:rsid w:val="00C10FE2"/>
    <w:rsid w:val="00C16046"/>
    <w:rsid w:val="00C336DC"/>
    <w:rsid w:val="00C344A8"/>
    <w:rsid w:val="00C44A05"/>
    <w:rsid w:val="00C5068C"/>
    <w:rsid w:val="00C52233"/>
    <w:rsid w:val="00C535CA"/>
    <w:rsid w:val="00C64C8A"/>
    <w:rsid w:val="00CA1C0D"/>
    <w:rsid w:val="00CB6A99"/>
    <w:rsid w:val="00CC2839"/>
    <w:rsid w:val="00CC30CA"/>
    <w:rsid w:val="00CC748C"/>
    <w:rsid w:val="00CC7D34"/>
    <w:rsid w:val="00CE1D68"/>
    <w:rsid w:val="00CF2447"/>
    <w:rsid w:val="00CF2D74"/>
    <w:rsid w:val="00D124F6"/>
    <w:rsid w:val="00D3254E"/>
    <w:rsid w:val="00D5012F"/>
    <w:rsid w:val="00D53221"/>
    <w:rsid w:val="00D539C5"/>
    <w:rsid w:val="00D5651F"/>
    <w:rsid w:val="00D566D0"/>
    <w:rsid w:val="00D6152D"/>
    <w:rsid w:val="00D81B1D"/>
    <w:rsid w:val="00D85593"/>
    <w:rsid w:val="00D940B3"/>
    <w:rsid w:val="00D947E4"/>
    <w:rsid w:val="00DD1956"/>
    <w:rsid w:val="00DD63A4"/>
    <w:rsid w:val="00DD6F83"/>
    <w:rsid w:val="00DE3041"/>
    <w:rsid w:val="00E0004C"/>
    <w:rsid w:val="00E4241C"/>
    <w:rsid w:val="00E502F4"/>
    <w:rsid w:val="00E55E18"/>
    <w:rsid w:val="00E63814"/>
    <w:rsid w:val="00E740AE"/>
    <w:rsid w:val="00E845FD"/>
    <w:rsid w:val="00EA1923"/>
    <w:rsid w:val="00EA4F33"/>
    <w:rsid w:val="00EA509E"/>
    <w:rsid w:val="00EB1CAB"/>
    <w:rsid w:val="00EB43CA"/>
    <w:rsid w:val="00EB73C4"/>
    <w:rsid w:val="00EC465E"/>
    <w:rsid w:val="00ED7FFE"/>
    <w:rsid w:val="00EF6F5E"/>
    <w:rsid w:val="00F022E1"/>
    <w:rsid w:val="00F06AAC"/>
    <w:rsid w:val="00F21A0B"/>
    <w:rsid w:val="00F22BA3"/>
    <w:rsid w:val="00F45957"/>
    <w:rsid w:val="00F5082A"/>
    <w:rsid w:val="00F5464E"/>
    <w:rsid w:val="00F67345"/>
    <w:rsid w:val="00F71D18"/>
    <w:rsid w:val="00F72470"/>
    <w:rsid w:val="00FA5042"/>
    <w:rsid w:val="00FA65F1"/>
    <w:rsid w:val="00FA6BC1"/>
    <w:rsid w:val="00FC60E6"/>
    <w:rsid w:val="00FD3584"/>
    <w:rsid w:val="00FE72F1"/>
    <w:rsid w:val="00FF41DA"/>
    <w:rsid w:val="00FF5F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8F370"/>
  <w15:docId w15:val="{DB30793E-0764-45DA-A4D5-6D97FDA9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D8"/>
    <w:pPr>
      <w:spacing w:after="200"/>
    </w:pPr>
    <w:rPr>
      <w:rFonts w:eastAsia="Cambria"/>
      <w:sz w:val="24"/>
      <w:szCs w:val="24"/>
    </w:rPr>
  </w:style>
  <w:style w:type="paragraph" w:styleId="Heading1">
    <w:name w:val="heading 1"/>
    <w:next w:val="Normal"/>
    <w:link w:val="Heading1Char"/>
    <w:qFormat/>
    <w:rsid w:val="00406F1F"/>
    <w:pPr>
      <w:keepNext/>
      <w:jc w:val="center"/>
      <w:outlineLvl w:val="0"/>
    </w:pPr>
    <w:rPr>
      <w:rFonts w:ascii="Times New Roman" w:eastAsia="ヒラギノ角ゴ Pro W3" w:hAnsi="Times New Roman"/>
      <w:b/>
      <w:color w:val="000000"/>
      <w:sz w:val="28"/>
    </w:rPr>
  </w:style>
  <w:style w:type="paragraph" w:styleId="Heading3">
    <w:name w:val="heading 3"/>
    <w:next w:val="Normal"/>
    <w:link w:val="Heading3Char"/>
    <w:qFormat/>
    <w:rsid w:val="00406F1F"/>
    <w:pPr>
      <w:keepNext/>
      <w:outlineLvl w:val="2"/>
    </w:pPr>
    <w:rPr>
      <w:rFonts w:ascii="Times New Roman" w:eastAsia="ヒラギノ角ゴ Pro W3" w:hAnsi="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0A9F"/>
    <w:pPr>
      <w:tabs>
        <w:tab w:val="center" w:pos="4320"/>
        <w:tab w:val="right" w:pos="8640"/>
      </w:tabs>
      <w:spacing w:after="0"/>
    </w:pPr>
  </w:style>
  <w:style w:type="character" w:customStyle="1" w:styleId="FooterChar">
    <w:name w:val="Footer Char"/>
    <w:basedOn w:val="DefaultParagraphFont"/>
    <w:link w:val="Footer"/>
    <w:uiPriority w:val="99"/>
    <w:rsid w:val="00640A9F"/>
    <w:rPr>
      <w:rFonts w:ascii="Cambria" w:eastAsia="Cambria" w:hAnsi="Cambria" w:cs="Times New Roman"/>
    </w:rPr>
  </w:style>
  <w:style w:type="character" w:styleId="PageNumber">
    <w:name w:val="page number"/>
    <w:basedOn w:val="DefaultParagraphFont"/>
    <w:uiPriority w:val="99"/>
    <w:semiHidden/>
    <w:unhideWhenUsed/>
    <w:rsid w:val="00640A9F"/>
  </w:style>
  <w:style w:type="paragraph" w:styleId="ListParagraph">
    <w:name w:val="List Paragraph"/>
    <w:basedOn w:val="Normal"/>
    <w:uiPriority w:val="34"/>
    <w:qFormat/>
    <w:rsid w:val="00A05D7A"/>
    <w:pPr>
      <w:ind w:left="720"/>
      <w:contextualSpacing/>
    </w:pPr>
  </w:style>
  <w:style w:type="paragraph" w:styleId="FootnoteText">
    <w:name w:val="footnote text"/>
    <w:basedOn w:val="Normal"/>
    <w:link w:val="FootnoteTextChar"/>
    <w:unhideWhenUsed/>
    <w:rsid w:val="00480015"/>
    <w:pPr>
      <w:spacing w:after="0"/>
    </w:pPr>
  </w:style>
  <w:style w:type="character" w:customStyle="1" w:styleId="FootnoteTextChar">
    <w:name w:val="Footnote Text Char"/>
    <w:basedOn w:val="DefaultParagraphFont"/>
    <w:link w:val="FootnoteText"/>
    <w:uiPriority w:val="99"/>
    <w:rsid w:val="00480015"/>
    <w:rPr>
      <w:rFonts w:ascii="Cambria" w:eastAsia="Cambria" w:hAnsi="Cambria" w:cs="Times New Roman"/>
    </w:rPr>
  </w:style>
  <w:style w:type="character" w:styleId="FootnoteReference">
    <w:name w:val="footnote reference"/>
    <w:basedOn w:val="DefaultParagraphFont"/>
    <w:uiPriority w:val="99"/>
    <w:unhideWhenUsed/>
    <w:rsid w:val="00480015"/>
    <w:rPr>
      <w:vertAlign w:val="superscript"/>
    </w:rPr>
  </w:style>
  <w:style w:type="character" w:customStyle="1" w:styleId="Heading1Char">
    <w:name w:val="Heading 1 Char"/>
    <w:basedOn w:val="DefaultParagraphFont"/>
    <w:link w:val="Heading1"/>
    <w:rsid w:val="00406F1F"/>
    <w:rPr>
      <w:rFonts w:ascii="Times New Roman" w:eastAsia="ヒラギノ角ゴ Pro W3" w:hAnsi="Times New Roman"/>
      <w:b/>
      <w:color w:val="000000"/>
      <w:sz w:val="28"/>
      <w:lang w:val="en-US" w:eastAsia="en-US" w:bidi="ar-SA"/>
    </w:rPr>
  </w:style>
  <w:style w:type="character" w:customStyle="1" w:styleId="Heading3Char">
    <w:name w:val="Heading 3 Char"/>
    <w:basedOn w:val="DefaultParagraphFont"/>
    <w:link w:val="Heading3"/>
    <w:rsid w:val="00406F1F"/>
    <w:rPr>
      <w:rFonts w:ascii="Times New Roman" w:eastAsia="ヒラギノ角ゴ Pro W3" w:hAnsi="Times New Roman"/>
      <w:i/>
      <w:color w:val="000000"/>
      <w:sz w:val="24"/>
      <w:lang w:val="en-US" w:eastAsia="en-US" w:bidi="ar-SA"/>
    </w:rPr>
  </w:style>
  <w:style w:type="numbering" w:customStyle="1" w:styleId="Harvard">
    <w:name w:val="Harvard"/>
    <w:rsid w:val="00406F1F"/>
  </w:style>
  <w:style w:type="paragraph" w:customStyle="1" w:styleId="Sub-heading">
    <w:name w:val="Sub-heading"/>
    <w:next w:val="Normal"/>
    <w:rsid w:val="00406F1F"/>
    <w:pPr>
      <w:keepNext/>
    </w:pPr>
    <w:rPr>
      <w:rFonts w:ascii="Helvetica" w:eastAsia="ヒラギノ角ゴ Pro W3" w:hAnsi="Helvetica"/>
      <w:b/>
      <w:color w:val="000000"/>
      <w:sz w:val="24"/>
    </w:rPr>
  </w:style>
  <w:style w:type="numbering" w:customStyle="1" w:styleId="NormalList">
    <w:name w:val="Normal List"/>
    <w:rsid w:val="00406F1F"/>
  </w:style>
  <w:style w:type="paragraph" w:styleId="NormalWeb">
    <w:name w:val="Normal (Web)"/>
    <w:basedOn w:val="Normal"/>
    <w:uiPriority w:val="99"/>
    <w:unhideWhenUsed/>
    <w:rsid w:val="00CF2D74"/>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CF2D74"/>
  </w:style>
  <w:style w:type="character" w:customStyle="1" w:styleId="small-caps">
    <w:name w:val="small-caps"/>
    <w:basedOn w:val="DefaultParagraphFont"/>
    <w:rsid w:val="00CF2D74"/>
  </w:style>
  <w:style w:type="character" w:customStyle="1" w:styleId="apple-converted-space">
    <w:name w:val="apple-converted-space"/>
    <w:basedOn w:val="DefaultParagraphFont"/>
    <w:rsid w:val="00A45FD1"/>
  </w:style>
  <w:style w:type="character" w:customStyle="1" w:styleId="indent-1-breaks">
    <w:name w:val="indent-1-breaks"/>
    <w:basedOn w:val="DefaultParagraphFont"/>
    <w:rsid w:val="005823B2"/>
  </w:style>
  <w:style w:type="character" w:customStyle="1" w:styleId="chapternum">
    <w:name w:val="chapternum"/>
    <w:basedOn w:val="DefaultParagraphFont"/>
    <w:rsid w:val="006B755C"/>
  </w:style>
  <w:style w:type="character" w:customStyle="1" w:styleId="woj">
    <w:name w:val="woj"/>
    <w:basedOn w:val="DefaultParagraphFont"/>
    <w:rsid w:val="006B755C"/>
  </w:style>
  <w:style w:type="paragraph" w:customStyle="1" w:styleId="chapter-2">
    <w:name w:val="chapter-2"/>
    <w:basedOn w:val="Normal"/>
    <w:rsid w:val="006B755C"/>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nhideWhenUsed/>
    <w:rsid w:val="0070318E"/>
    <w:rPr>
      <w:sz w:val="16"/>
      <w:szCs w:val="16"/>
    </w:rPr>
  </w:style>
  <w:style w:type="paragraph" w:styleId="CommentText">
    <w:name w:val="annotation text"/>
    <w:basedOn w:val="Normal"/>
    <w:link w:val="CommentTextChar"/>
    <w:unhideWhenUsed/>
    <w:rsid w:val="0070318E"/>
    <w:rPr>
      <w:sz w:val="20"/>
      <w:szCs w:val="20"/>
    </w:rPr>
  </w:style>
  <w:style w:type="character" w:customStyle="1" w:styleId="CommentTextChar">
    <w:name w:val="Comment Text Char"/>
    <w:basedOn w:val="DefaultParagraphFont"/>
    <w:link w:val="CommentText"/>
    <w:rsid w:val="0070318E"/>
    <w:rPr>
      <w:rFonts w:eastAsia="Cambria"/>
    </w:rPr>
  </w:style>
  <w:style w:type="paragraph" w:styleId="CommentSubject">
    <w:name w:val="annotation subject"/>
    <w:basedOn w:val="CommentText"/>
    <w:next w:val="CommentText"/>
    <w:link w:val="CommentSubjectChar"/>
    <w:uiPriority w:val="99"/>
    <w:semiHidden/>
    <w:unhideWhenUsed/>
    <w:rsid w:val="0070318E"/>
    <w:rPr>
      <w:b/>
      <w:bCs/>
    </w:rPr>
  </w:style>
  <w:style w:type="character" w:customStyle="1" w:styleId="CommentSubjectChar">
    <w:name w:val="Comment Subject Char"/>
    <w:basedOn w:val="CommentTextChar"/>
    <w:link w:val="CommentSubject"/>
    <w:uiPriority w:val="99"/>
    <w:semiHidden/>
    <w:rsid w:val="0070318E"/>
    <w:rPr>
      <w:rFonts w:eastAsia="Cambria"/>
      <w:b/>
      <w:bCs/>
    </w:rPr>
  </w:style>
  <w:style w:type="paragraph" w:styleId="BalloonText">
    <w:name w:val="Balloon Text"/>
    <w:basedOn w:val="Normal"/>
    <w:link w:val="BalloonTextChar"/>
    <w:uiPriority w:val="99"/>
    <w:semiHidden/>
    <w:unhideWhenUsed/>
    <w:rsid w:val="007031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18E"/>
    <w:rPr>
      <w:rFonts w:ascii="Segoe UI" w:eastAsia="Cambria" w:hAnsi="Segoe UI" w:cs="Segoe UI"/>
      <w:sz w:val="18"/>
      <w:szCs w:val="18"/>
    </w:rPr>
  </w:style>
  <w:style w:type="paragraph" w:customStyle="1" w:styleId="TitleA">
    <w:name w:val="Title A"/>
    <w:autoRedefine/>
    <w:rsid w:val="00890ACA"/>
    <w:rPr>
      <w:rFonts w:ascii="Times New Roman" w:eastAsia="ヒラギノ角ゴ Pro W3" w:hAnsi="Times New Roman"/>
      <w:color w:val="000000"/>
      <w:sz w:val="26"/>
      <w:szCs w:val="26"/>
    </w:rPr>
  </w:style>
  <w:style w:type="paragraph" w:customStyle="1" w:styleId="ColorfulList-Accent11">
    <w:name w:val="Colorful List - Accent 11"/>
    <w:basedOn w:val="Normal"/>
    <w:qFormat/>
    <w:rsid w:val="00890ACA"/>
    <w:pPr>
      <w:ind w:left="720"/>
      <w:contextualSpacing/>
    </w:pPr>
  </w:style>
  <w:style w:type="paragraph" w:customStyle="1" w:styleId="chapter-1">
    <w:name w:val="chapter-1"/>
    <w:basedOn w:val="Normal"/>
    <w:rsid w:val="00890AC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8408">
      <w:bodyDiv w:val="1"/>
      <w:marLeft w:val="0"/>
      <w:marRight w:val="0"/>
      <w:marTop w:val="0"/>
      <w:marBottom w:val="0"/>
      <w:divBdr>
        <w:top w:val="none" w:sz="0" w:space="0" w:color="auto"/>
        <w:left w:val="none" w:sz="0" w:space="0" w:color="auto"/>
        <w:bottom w:val="none" w:sz="0" w:space="0" w:color="auto"/>
        <w:right w:val="none" w:sz="0" w:space="0" w:color="auto"/>
      </w:divBdr>
    </w:div>
    <w:div w:id="624430275">
      <w:bodyDiv w:val="1"/>
      <w:marLeft w:val="0"/>
      <w:marRight w:val="0"/>
      <w:marTop w:val="0"/>
      <w:marBottom w:val="0"/>
      <w:divBdr>
        <w:top w:val="none" w:sz="0" w:space="0" w:color="auto"/>
        <w:left w:val="none" w:sz="0" w:space="0" w:color="auto"/>
        <w:bottom w:val="none" w:sz="0" w:space="0" w:color="auto"/>
        <w:right w:val="none" w:sz="0" w:space="0" w:color="auto"/>
      </w:divBdr>
      <w:divsChild>
        <w:div w:id="1699310590">
          <w:marLeft w:val="0"/>
          <w:marRight w:val="0"/>
          <w:marTop w:val="0"/>
          <w:marBottom w:val="0"/>
          <w:divBdr>
            <w:top w:val="none" w:sz="0" w:space="0" w:color="auto"/>
            <w:left w:val="none" w:sz="0" w:space="0" w:color="auto"/>
            <w:bottom w:val="none" w:sz="0" w:space="0" w:color="auto"/>
            <w:right w:val="none" w:sz="0" w:space="0" w:color="auto"/>
          </w:divBdr>
        </w:div>
      </w:divsChild>
    </w:div>
    <w:div w:id="1630282154">
      <w:bodyDiv w:val="1"/>
      <w:marLeft w:val="0"/>
      <w:marRight w:val="0"/>
      <w:marTop w:val="0"/>
      <w:marBottom w:val="0"/>
      <w:divBdr>
        <w:top w:val="none" w:sz="0" w:space="0" w:color="auto"/>
        <w:left w:val="none" w:sz="0" w:space="0" w:color="auto"/>
        <w:bottom w:val="none" w:sz="0" w:space="0" w:color="auto"/>
        <w:right w:val="none" w:sz="0" w:space="0" w:color="auto"/>
      </w:divBdr>
    </w:div>
    <w:div w:id="2085181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6103-5323-4B0F-A652-11D14EB4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7</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23011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Lyle Wetherston</cp:lastModifiedBy>
  <cp:revision>30</cp:revision>
  <dcterms:created xsi:type="dcterms:W3CDTF">2017-08-04T21:11:00Z</dcterms:created>
  <dcterms:modified xsi:type="dcterms:W3CDTF">2017-10-13T18:53:00Z</dcterms:modified>
</cp:coreProperties>
</file>