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8BF71" w14:textId="77777777" w:rsidR="001E13B0" w:rsidRPr="00680EA0" w:rsidRDefault="00E3371B" w:rsidP="001E13B0">
      <w:pPr>
        <w:keepNext/>
        <w:spacing w:line="23" w:lineRule="atLeast"/>
        <w:outlineLvl w:val="3"/>
        <w:rPr>
          <w:rFonts w:ascii="Calibri" w:hAnsi="Calibri" w:cs="Calibri"/>
          <w:b/>
          <w:bCs/>
          <w:kern w:val="32"/>
          <w:sz w:val="28"/>
          <w:szCs w:val="32"/>
        </w:rPr>
      </w:pPr>
      <w:r>
        <w:rPr>
          <w:noProof/>
        </w:rPr>
        <w:drawing>
          <wp:anchor distT="0" distB="0" distL="114300" distR="114300" simplePos="0" relativeHeight="251657728" behindDoc="0" locked="0" layoutInCell="1" allowOverlap="1" wp14:anchorId="29E116F0" wp14:editId="3B39C7C2">
            <wp:simplePos x="0" y="0"/>
            <wp:positionH relativeFrom="column">
              <wp:posOffset>-165100</wp:posOffset>
            </wp:positionH>
            <wp:positionV relativeFrom="paragraph">
              <wp:posOffset>-158750</wp:posOffset>
            </wp:positionV>
            <wp:extent cx="131699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F354836" w14:textId="77777777" w:rsidR="001E13B0" w:rsidRPr="00680EA0" w:rsidRDefault="001E13B0" w:rsidP="001E13B0">
      <w:pPr>
        <w:keepNext/>
        <w:spacing w:line="23" w:lineRule="atLeast"/>
        <w:ind w:left="2160"/>
        <w:outlineLvl w:val="3"/>
        <w:rPr>
          <w:rFonts w:ascii="Calibri" w:hAnsi="Calibri" w:cs="Calibri"/>
          <w:b/>
          <w:bCs/>
          <w:kern w:val="32"/>
          <w:sz w:val="28"/>
          <w:szCs w:val="32"/>
        </w:rPr>
      </w:pPr>
      <w:r w:rsidRPr="00680EA0">
        <w:rPr>
          <w:rFonts w:ascii="Calibri" w:hAnsi="Calibri" w:cs="Calibri"/>
          <w:b/>
          <w:bCs/>
          <w:kern w:val="32"/>
          <w:sz w:val="28"/>
          <w:szCs w:val="32"/>
        </w:rPr>
        <w:t>Core Seminar</w:t>
      </w:r>
    </w:p>
    <w:p w14:paraId="1A202A9E" w14:textId="0942A84E" w:rsidR="001E13B0" w:rsidRPr="00680EA0" w:rsidRDefault="001E13B0" w:rsidP="001E13B0">
      <w:pPr>
        <w:keepNext/>
        <w:spacing w:line="23" w:lineRule="atLeast"/>
        <w:ind w:left="2160"/>
        <w:outlineLvl w:val="3"/>
        <w:rPr>
          <w:rFonts w:ascii="Calibri" w:hAnsi="Calibri" w:cs="Calibri"/>
          <w:b/>
          <w:bCs/>
          <w:kern w:val="32"/>
          <w:sz w:val="28"/>
          <w:szCs w:val="32"/>
        </w:rPr>
      </w:pPr>
      <w:r>
        <w:rPr>
          <w:rFonts w:ascii="Calibri" w:hAnsi="Calibri" w:cs="Calibri"/>
          <w:b/>
          <w:bCs/>
          <w:kern w:val="32"/>
          <w:sz w:val="28"/>
          <w:szCs w:val="32"/>
        </w:rPr>
        <w:t>New Testament</w:t>
      </w:r>
    </w:p>
    <w:p w14:paraId="5F0FB18F" w14:textId="6CC7FC25" w:rsidR="001E13B0" w:rsidRPr="00F13A2A" w:rsidRDefault="009C26A8" w:rsidP="001E13B0">
      <w:pPr>
        <w:spacing w:after="200" w:line="23" w:lineRule="atLeast"/>
        <w:ind w:left="1440" w:firstLine="720"/>
        <w:rPr>
          <w:rFonts w:ascii="Calibri" w:eastAsia="Calibri" w:hAnsi="Calibri" w:cs="Calibri"/>
          <w:kern w:val="32"/>
          <w:sz w:val="28"/>
          <w:szCs w:val="32"/>
        </w:rPr>
      </w:pPr>
      <w:r>
        <w:rPr>
          <w:rFonts w:ascii="Calibri" w:eastAsia="Calibri" w:hAnsi="Calibri" w:cs="Calibri"/>
          <w:b/>
          <w:bCs/>
          <w:kern w:val="32"/>
          <w:sz w:val="28"/>
          <w:szCs w:val="32"/>
        </w:rPr>
        <w:t>Class</w:t>
      </w:r>
      <w:r w:rsidR="001E13B0" w:rsidRPr="00680EA0">
        <w:rPr>
          <w:rFonts w:ascii="Calibri" w:eastAsia="Calibri" w:hAnsi="Calibri" w:cs="Calibri"/>
          <w:b/>
          <w:bCs/>
          <w:kern w:val="32"/>
          <w:sz w:val="28"/>
          <w:szCs w:val="32"/>
        </w:rPr>
        <w:t xml:space="preserve"> </w:t>
      </w:r>
      <w:r>
        <w:rPr>
          <w:rFonts w:ascii="Calibri" w:eastAsia="Calibri" w:hAnsi="Calibri" w:cs="Calibri"/>
          <w:b/>
          <w:bCs/>
          <w:kern w:val="32"/>
          <w:sz w:val="28"/>
          <w:szCs w:val="32"/>
        </w:rPr>
        <w:t>20</w:t>
      </w:r>
      <w:r w:rsidR="001E13B0" w:rsidRPr="00680EA0">
        <w:rPr>
          <w:rFonts w:ascii="Calibri" w:eastAsia="Calibri" w:hAnsi="Calibri" w:cs="Calibri"/>
          <w:b/>
          <w:bCs/>
          <w:kern w:val="32"/>
          <w:sz w:val="28"/>
          <w:szCs w:val="32"/>
        </w:rPr>
        <w:t xml:space="preserve">: </w:t>
      </w:r>
      <w:r w:rsidR="001E13B0">
        <w:rPr>
          <w:rFonts w:ascii="Calibri" w:eastAsia="Calibri" w:hAnsi="Calibri" w:cs="Calibri"/>
          <w:b/>
          <w:bCs/>
          <w:kern w:val="32"/>
          <w:sz w:val="28"/>
          <w:szCs w:val="32"/>
        </w:rPr>
        <w:t>James</w:t>
      </w:r>
      <w:r w:rsidR="00F13A2A">
        <w:rPr>
          <w:rFonts w:ascii="Calibri" w:eastAsia="Calibri" w:hAnsi="Calibri" w:cs="Calibri"/>
          <w:b/>
          <w:bCs/>
          <w:kern w:val="32"/>
          <w:sz w:val="28"/>
          <w:szCs w:val="32"/>
        </w:rPr>
        <w:t xml:space="preserve"> - </w:t>
      </w:r>
      <w:r w:rsidR="00F13A2A" w:rsidRPr="00F13A2A">
        <w:rPr>
          <w:rFonts w:ascii="Calibri" w:eastAsia="Calibri" w:hAnsi="Calibri" w:cs="Calibri"/>
          <w:kern w:val="32"/>
          <w:sz w:val="28"/>
          <w:szCs w:val="32"/>
        </w:rPr>
        <w:t>(3,860 words w/o table in the middle)</w:t>
      </w:r>
    </w:p>
    <w:p w14:paraId="781BA3B2" w14:textId="77777777" w:rsidR="001E13B0" w:rsidRPr="00680EA0" w:rsidRDefault="001E13B0" w:rsidP="001E13B0">
      <w:pPr>
        <w:spacing w:after="200" w:line="23" w:lineRule="atLeast"/>
        <w:rPr>
          <w:rFonts w:ascii="Calibri" w:eastAsia="Calibri" w:hAnsi="Calibri" w:cs="Calibri"/>
          <w:b/>
          <w:bCs/>
          <w:kern w:val="32"/>
          <w:sz w:val="28"/>
          <w:szCs w:val="32"/>
        </w:rPr>
      </w:pPr>
      <w:r w:rsidRPr="00680EA0">
        <w:rPr>
          <w:rFonts w:ascii="Calibri" w:eastAsia="Calibri" w:hAnsi="Calibri" w:cs="Calibri"/>
          <w:b/>
          <w:bCs/>
          <w:kern w:val="32"/>
          <w:sz w:val="28"/>
          <w:szCs w:val="32"/>
        </w:rPr>
        <w:t>_______________________________________________________</w:t>
      </w:r>
    </w:p>
    <w:p w14:paraId="4B43E1EF" w14:textId="77777777" w:rsidR="00374469" w:rsidRPr="007673F6" w:rsidRDefault="00374469" w:rsidP="00F75DA7">
      <w:pPr>
        <w:pStyle w:val="Heading6"/>
        <w:numPr>
          <w:ilvl w:val="0"/>
          <w:numId w:val="0"/>
        </w:numPr>
        <w:rPr>
          <w:rFonts w:ascii="Calibri" w:hAnsi="Calibri"/>
          <w:sz w:val="24"/>
          <w:szCs w:val="24"/>
        </w:rPr>
      </w:pPr>
      <w:r w:rsidRPr="007673F6">
        <w:rPr>
          <w:rFonts w:ascii="Calibri" w:hAnsi="Calibri"/>
          <w:sz w:val="24"/>
          <w:szCs w:val="24"/>
        </w:rPr>
        <w:t>The Wisdom of the Kingdom: James</w:t>
      </w:r>
    </w:p>
    <w:p w14:paraId="063F5E9A" w14:textId="77777777" w:rsidR="00374469" w:rsidRPr="007673F6" w:rsidRDefault="00374469">
      <w:pPr>
        <w:rPr>
          <w:rFonts w:ascii="Calibri" w:hAnsi="Calibri"/>
        </w:rPr>
      </w:pPr>
    </w:p>
    <w:p w14:paraId="481CE614" w14:textId="37D01D23" w:rsidR="00374469" w:rsidRPr="000A1B4C" w:rsidRDefault="00374469">
      <w:pPr>
        <w:rPr>
          <w:rFonts w:ascii="Calibri" w:hAnsi="Calibri"/>
          <w:color w:val="FF0000"/>
        </w:rPr>
      </w:pPr>
      <w:r w:rsidRPr="000A1B4C">
        <w:rPr>
          <w:rFonts w:ascii="Calibri" w:hAnsi="Calibri"/>
        </w:rPr>
        <w:t xml:space="preserve">Wisdom, from a </w:t>
      </w:r>
      <w:r w:rsidR="002410F2" w:rsidRPr="000A1B4C">
        <w:rPr>
          <w:rFonts w:ascii="Calibri" w:hAnsi="Calibri"/>
        </w:rPr>
        <w:t>b</w:t>
      </w:r>
      <w:r w:rsidRPr="000A1B4C">
        <w:rPr>
          <w:rFonts w:ascii="Calibri" w:hAnsi="Calibri"/>
        </w:rPr>
        <w:t xml:space="preserve">iblical perspective, is not the mere possession of knowledge but the process of employing knowledge correctly </w:t>
      </w:r>
      <w:proofErr w:type="gramStart"/>
      <w:r w:rsidRPr="000A1B4C">
        <w:rPr>
          <w:rFonts w:ascii="Calibri" w:hAnsi="Calibri"/>
        </w:rPr>
        <w:t>in order to</w:t>
      </w:r>
      <w:proofErr w:type="gramEnd"/>
      <w:r w:rsidRPr="000A1B4C">
        <w:rPr>
          <w:rFonts w:ascii="Calibri" w:hAnsi="Calibri"/>
        </w:rPr>
        <w:t xml:space="preserve"> </w:t>
      </w:r>
      <w:r w:rsidR="004C3527" w:rsidRPr="000A1B4C">
        <w:rPr>
          <w:rFonts w:ascii="Calibri" w:hAnsi="Calibri"/>
        </w:rPr>
        <w:t>please God</w:t>
      </w:r>
      <w:r w:rsidRPr="000A1B4C">
        <w:rPr>
          <w:rFonts w:ascii="Calibri" w:hAnsi="Calibri"/>
        </w:rPr>
        <w:t>.</w:t>
      </w:r>
      <w:r w:rsidRPr="000A1B4C">
        <w:rPr>
          <w:rFonts w:ascii="Calibri" w:hAnsi="Calibri"/>
          <w:color w:val="FF0000"/>
        </w:rPr>
        <w:t xml:space="preserve"> </w:t>
      </w:r>
      <w:r w:rsidRPr="000A1B4C">
        <w:rPr>
          <w:rFonts w:ascii="Calibri" w:hAnsi="Calibri"/>
        </w:rPr>
        <w:t>In the Old Testament, God inspired what came to be known as Wisdom literature</w:t>
      </w:r>
      <w:r w:rsidR="000A1B4C" w:rsidRPr="000A1B4C">
        <w:rPr>
          <w:rFonts w:ascii="Calibri" w:hAnsi="Calibri"/>
        </w:rPr>
        <w:t xml:space="preserve"> (</w:t>
      </w:r>
      <w:r w:rsidRPr="000A1B4C">
        <w:rPr>
          <w:rFonts w:ascii="Calibri" w:hAnsi="Calibri"/>
        </w:rPr>
        <w:t>the books of Proverbs, Job, Song of Solomon, and Ecclesiastes</w:t>
      </w:r>
      <w:r w:rsidR="000A1B4C" w:rsidRPr="000A1B4C">
        <w:rPr>
          <w:rFonts w:ascii="Calibri" w:hAnsi="Calibri"/>
        </w:rPr>
        <w:t xml:space="preserve">) </w:t>
      </w:r>
      <w:r w:rsidRPr="000A1B4C">
        <w:rPr>
          <w:rFonts w:ascii="Calibri" w:hAnsi="Calibri"/>
        </w:rPr>
        <w:t xml:space="preserve">to give his people practical instruction in how to live wisely and in the fear of the Lord. </w:t>
      </w:r>
    </w:p>
    <w:p w14:paraId="17B36695" w14:textId="77777777" w:rsidR="00374469" w:rsidRPr="000A1B4C" w:rsidRDefault="00374469">
      <w:pPr>
        <w:rPr>
          <w:rFonts w:ascii="Calibri" w:hAnsi="Calibri"/>
          <w:color w:val="FF0000"/>
        </w:rPr>
      </w:pPr>
    </w:p>
    <w:p w14:paraId="58732962" w14:textId="7AAA77E5" w:rsidR="00374469" w:rsidRPr="000A1B4C" w:rsidRDefault="00374469">
      <w:pPr>
        <w:rPr>
          <w:rFonts w:ascii="Calibri" w:hAnsi="Calibri"/>
        </w:rPr>
      </w:pPr>
      <w:r w:rsidRPr="000A1B4C">
        <w:rPr>
          <w:rFonts w:ascii="Calibri" w:hAnsi="Calibri"/>
        </w:rPr>
        <w:t>At the heart of all Wisdom literature, as at the heart of the entire Old Testament, was the pressing reality of a coming kingdom</w:t>
      </w:r>
      <w:r w:rsidR="000A1B4C" w:rsidRPr="000A1B4C">
        <w:rPr>
          <w:rFonts w:ascii="Calibri" w:hAnsi="Calibri"/>
        </w:rPr>
        <w:t>.</w:t>
      </w:r>
      <w:r w:rsidRPr="000A1B4C">
        <w:rPr>
          <w:rFonts w:ascii="Calibri" w:hAnsi="Calibri"/>
        </w:rPr>
        <w:t xml:space="preserve"> </w:t>
      </w:r>
      <w:r w:rsidR="000A1B4C" w:rsidRPr="000A1B4C">
        <w:rPr>
          <w:rFonts w:ascii="Calibri" w:hAnsi="Calibri"/>
        </w:rPr>
        <w:t>And this kingdom had</w:t>
      </w:r>
      <w:r w:rsidRPr="000A1B4C">
        <w:rPr>
          <w:rFonts w:ascii="Calibri" w:hAnsi="Calibri"/>
        </w:rPr>
        <w:t xml:space="preserve"> principles and standards were foreshadowed in the admonitions and aphorisms presented in those ancient Wisdom texts. </w:t>
      </w:r>
    </w:p>
    <w:p w14:paraId="55078AD6" w14:textId="77777777" w:rsidR="00374469" w:rsidRPr="000A1B4C" w:rsidRDefault="00374469">
      <w:pPr>
        <w:rPr>
          <w:rFonts w:ascii="Calibri" w:hAnsi="Calibri"/>
          <w:color w:val="FF0000"/>
        </w:rPr>
      </w:pPr>
    </w:p>
    <w:p w14:paraId="1D6625B6" w14:textId="77777777" w:rsidR="00374469" w:rsidRPr="007673F6" w:rsidRDefault="00374469">
      <w:pPr>
        <w:rPr>
          <w:rFonts w:ascii="Calibri" w:hAnsi="Calibri"/>
        </w:rPr>
      </w:pPr>
      <w:r w:rsidRPr="007673F6">
        <w:rPr>
          <w:rFonts w:ascii="Calibri" w:hAnsi="Calibri"/>
        </w:rPr>
        <w:t xml:space="preserve">In the New Testament, as we’ve seen in this course repeatedly, the kingdom foreshadowed in the Old Testament </w:t>
      </w:r>
      <w:r w:rsidR="004C3527" w:rsidRPr="007673F6">
        <w:rPr>
          <w:rFonts w:ascii="Calibri" w:hAnsi="Calibri"/>
        </w:rPr>
        <w:t>is finally here</w:t>
      </w:r>
      <w:r w:rsidRPr="007673F6">
        <w:rPr>
          <w:rFonts w:ascii="Calibri" w:hAnsi="Calibri"/>
        </w:rPr>
        <w:t>. The dawning of this new and glorious age begs some important questions for Christians in their pursuit of wisdom. In light of the gospel</w:t>
      </w:r>
      <w:r w:rsidR="004C3527" w:rsidRPr="007673F6">
        <w:rPr>
          <w:rFonts w:ascii="Calibri" w:hAnsi="Calibri"/>
        </w:rPr>
        <w:t>,</w:t>
      </w:r>
      <w:r w:rsidRPr="007673F6">
        <w:rPr>
          <w:rFonts w:ascii="Calibri" w:hAnsi="Calibri"/>
        </w:rPr>
        <w:t xml:space="preserve"> has God left us any instruction about how to live wisely? What does wisdom look like this side of </w:t>
      </w:r>
      <w:smartTag w:uri="urn:schemas-microsoft-com:office:smarttags" w:element="place">
        <w:r w:rsidRPr="007673F6">
          <w:rPr>
            <w:rFonts w:ascii="Calibri" w:hAnsi="Calibri"/>
          </w:rPr>
          <w:t>Calvary</w:t>
        </w:r>
      </w:smartTag>
      <w:r w:rsidRPr="007673F6">
        <w:rPr>
          <w:rFonts w:ascii="Calibri" w:hAnsi="Calibri"/>
        </w:rPr>
        <w:t xml:space="preserve">? </w:t>
      </w:r>
    </w:p>
    <w:p w14:paraId="72C17528" w14:textId="77777777" w:rsidR="00374469" w:rsidRPr="007673F6" w:rsidRDefault="00374469">
      <w:pPr>
        <w:rPr>
          <w:rFonts w:ascii="Calibri" w:hAnsi="Calibri"/>
        </w:rPr>
      </w:pPr>
    </w:p>
    <w:p w14:paraId="02B868A9" w14:textId="77777777" w:rsidR="00374469" w:rsidRPr="007673F6" w:rsidRDefault="00374469">
      <w:pPr>
        <w:rPr>
          <w:rFonts w:ascii="Calibri" w:hAnsi="Calibri"/>
        </w:rPr>
      </w:pPr>
      <w:r w:rsidRPr="000A1B4C">
        <w:rPr>
          <w:rFonts w:ascii="Calibri" w:hAnsi="Calibri"/>
        </w:rPr>
        <w:t xml:space="preserve">There is nothing quite like the book of Proverbs or Ecclesiastes in the New Testament, let alone a case study of the magnitude of the one found in the Book of Job. </w:t>
      </w:r>
      <w:r w:rsidRPr="007673F6">
        <w:rPr>
          <w:rFonts w:ascii="Calibri" w:hAnsi="Calibri"/>
        </w:rPr>
        <w:t>Yet there is no question that in the gospel, God has unveiled the ultimate wisdom for his people. As Paul writes in 1 Corinthians</w:t>
      </w:r>
      <w:r w:rsidR="00E12248" w:rsidRPr="007673F6">
        <w:rPr>
          <w:rFonts w:ascii="Calibri" w:hAnsi="Calibri"/>
        </w:rPr>
        <w:t xml:space="preserve"> 1</w:t>
      </w:r>
      <w:r w:rsidRPr="007673F6">
        <w:rPr>
          <w:rFonts w:ascii="Calibri" w:hAnsi="Calibri"/>
        </w:rPr>
        <w:t>:</w:t>
      </w:r>
      <w:r w:rsidR="0046662F">
        <w:rPr>
          <w:rFonts w:ascii="Calibri" w:hAnsi="Calibri"/>
        </w:rPr>
        <w:t>22-25</w:t>
      </w:r>
    </w:p>
    <w:p w14:paraId="7793C8DF" w14:textId="77777777" w:rsidR="00374469" w:rsidRPr="007673F6" w:rsidRDefault="00374469">
      <w:pPr>
        <w:rPr>
          <w:rFonts w:ascii="Calibri" w:hAnsi="Calibri"/>
        </w:rPr>
      </w:pPr>
    </w:p>
    <w:p w14:paraId="7B8E1D07" w14:textId="09AE45C3" w:rsidR="00374469" w:rsidRPr="007A6942" w:rsidRDefault="00374469" w:rsidP="00007E9D">
      <w:pPr>
        <w:autoSpaceDE w:val="0"/>
        <w:autoSpaceDN w:val="0"/>
        <w:adjustRightInd w:val="0"/>
        <w:ind w:left="720"/>
        <w:rPr>
          <w:rFonts w:ascii="Calibri" w:hAnsi="Calibri" w:cs="Arial"/>
        </w:rPr>
      </w:pPr>
      <w:r w:rsidRPr="007A6942">
        <w:rPr>
          <w:rFonts w:ascii="Calibri" w:hAnsi="Calibri" w:cs="Arial"/>
          <w:vertAlign w:val="superscript"/>
        </w:rPr>
        <w:t>22</w:t>
      </w:r>
      <w:r w:rsidR="00B4746B" w:rsidRPr="007A6942">
        <w:rPr>
          <w:rFonts w:ascii="Calibri" w:hAnsi="Calibri" w:cs="Arial"/>
        </w:rPr>
        <w:t xml:space="preserve">For </w:t>
      </w:r>
      <w:proofErr w:type="gramStart"/>
      <w:r w:rsidR="00B4746B" w:rsidRPr="007A6942">
        <w:rPr>
          <w:rFonts w:ascii="Calibri" w:hAnsi="Calibri" w:cs="Arial"/>
        </w:rPr>
        <w:t>Jews</w:t>
      </w:r>
      <w:proofErr w:type="gramEnd"/>
      <w:r w:rsidR="00B4746B" w:rsidRPr="007A6942">
        <w:rPr>
          <w:rFonts w:ascii="Calibri" w:hAnsi="Calibri" w:cs="Arial"/>
        </w:rPr>
        <w:t xml:space="preserve"> demand signs and Greeks seek wisdom, </w:t>
      </w:r>
      <w:r w:rsidR="0046662F" w:rsidRPr="007A6942">
        <w:rPr>
          <w:rFonts w:ascii="Calibri" w:hAnsi="Calibri" w:cs="Arial"/>
          <w:vertAlign w:val="superscript"/>
        </w:rPr>
        <w:t>23</w:t>
      </w:r>
      <w:r w:rsidR="00B4746B" w:rsidRPr="007A6942">
        <w:rPr>
          <w:rFonts w:ascii="Calibri" w:hAnsi="Calibri" w:cs="Arial"/>
        </w:rPr>
        <w:t>but we preach Christ</w:t>
      </w:r>
      <w:r w:rsidR="0046662F" w:rsidRPr="007A6942">
        <w:rPr>
          <w:rFonts w:ascii="Calibri" w:hAnsi="Calibri" w:cs="Arial"/>
        </w:rPr>
        <w:t xml:space="preserve"> crucified, a stumbling block to Jews and folly to Gentiles, </w:t>
      </w:r>
      <w:r w:rsidR="0046662F" w:rsidRPr="007A6942">
        <w:rPr>
          <w:rFonts w:ascii="Calibri" w:hAnsi="Calibri" w:cs="Arial"/>
          <w:vertAlign w:val="superscript"/>
        </w:rPr>
        <w:t>24</w:t>
      </w:r>
      <w:r w:rsidR="0046662F" w:rsidRPr="007A6942">
        <w:rPr>
          <w:rFonts w:ascii="Calibri" w:hAnsi="Calibri" w:cs="Arial"/>
        </w:rPr>
        <w:t xml:space="preserve">but to those who are called, both Jews and Greeks, Christ the power of God and the wisdom of God. </w:t>
      </w:r>
      <w:r w:rsidR="0046662F" w:rsidRPr="007A6942">
        <w:rPr>
          <w:rFonts w:ascii="Calibri" w:hAnsi="Calibri" w:cs="Arial"/>
          <w:vertAlign w:val="superscript"/>
        </w:rPr>
        <w:t>25</w:t>
      </w:r>
      <w:r w:rsidR="0046662F" w:rsidRPr="007A6942">
        <w:rPr>
          <w:rFonts w:ascii="Calibri" w:hAnsi="Calibri" w:cs="Arial"/>
        </w:rPr>
        <w:t>For the foolishness of God is wiser than men, and the weakness of God is stronger than men.</w:t>
      </w:r>
    </w:p>
    <w:p w14:paraId="15FC9CCB" w14:textId="77777777" w:rsidR="00374469" w:rsidRPr="007673F6" w:rsidRDefault="00374469" w:rsidP="00007E9D">
      <w:pPr>
        <w:autoSpaceDE w:val="0"/>
        <w:autoSpaceDN w:val="0"/>
        <w:adjustRightInd w:val="0"/>
        <w:ind w:left="720"/>
        <w:rPr>
          <w:rFonts w:ascii="Calibri" w:hAnsi="Calibri" w:cs="Arial"/>
        </w:rPr>
      </w:pPr>
    </w:p>
    <w:p w14:paraId="1717C5FB" w14:textId="289EB6D0" w:rsidR="00374469" w:rsidRPr="000A1B4C" w:rsidRDefault="00374469" w:rsidP="00007E9D">
      <w:pPr>
        <w:autoSpaceDE w:val="0"/>
        <w:autoSpaceDN w:val="0"/>
        <w:adjustRightInd w:val="0"/>
        <w:rPr>
          <w:rFonts w:ascii="Calibri" w:hAnsi="Calibri" w:cs="Arial"/>
          <w:color w:val="FF0000"/>
        </w:rPr>
      </w:pPr>
      <w:r w:rsidRPr="007A6942">
        <w:rPr>
          <w:rFonts w:ascii="Calibri" w:hAnsi="Calibri" w:cs="Arial"/>
        </w:rPr>
        <w:t xml:space="preserve">This morning, in the hopes of addressing the question of Wisdom in the </w:t>
      </w:r>
      <w:smartTag w:uri="urn:schemas-microsoft-com:office:smarttags" w:element="place">
        <w:smartTag w:uri="urn:schemas-microsoft-com:office:smarttags" w:element="PlaceType">
          <w:r w:rsidRPr="007A6942">
            <w:rPr>
              <w:rFonts w:ascii="Calibri" w:hAnsi="Calibri" w:cs="Arial"/>
            </w:rPr>
            <w:t>kingdom</w:t>
          </w:r>
        </w:smartTag>
        <w:r w:rsidRPr="007A6942">
          <w:rPr>
            <w:rFonts w:ascii="Calibri" w:hAnsi="Calibri" w:cs="Arial"/>
          </w:rPr>
          <w:t xml:space="preserve"> of </w:t>
        </w:r>
        <w:smartTag w:uri="urn:schemas-microsoft-com:office:smarttags" w:element="PlaceName">
          <w:r w:rsidRPr="007A6942">
            <w:rPr>
              <w:rFonts w:ascii="Calibri" w:hAnsi="Calibri" w:cs="Arial"/>
            </w:rPr>
            <w:t>God</w:t>
          </w:r>
        </w:smartTag>
      </w:smartTag>
      <w:r w:rsidRPr="007A6942">
        <w:rPr>
          <w:rFonts w:ascii="Calibri" w:hAnsi="Calibri" w:cs="Arial"/>
        </w:rPr>
        <w:t xml:space="preserve">, we turn to the book of James. </w:t>
      </w:r>
      <w:r w:rsidR="007A6942" w:rsidRPr="007A6942">
        <w:rPr>
          <w:rFonts w:ascii="Calibri" w:hAnsi="Calibri" w:cs="Arial"/>
        </w:rPr>
        <w:t>James is very similar to Old Testament wisdom literature in structure and tone.</w:t>
      </w:r>
      <w:r w:rsidRPr="007A6942">
        <w:rPr>
          <w:rFonts w:ascii="Calibri" w:hAnsi="Calibri" w:cs="Arial"/>
        </w:rPr>
        <w:t xml:space="preserve"> </w:t>
      </w:r>
      <w:r w:rsidR="007A6942" w:rsidRPr="007A6942">
        <w:rPr>
          <w:rFonts w:ascii="Calibri" w:hAnsi="Calibri" w:cs="Arial"/>
        </w:rPr>
        <w:t>T</w:t>
      </w:r>
      <w:r w:rsidRPr="007A6942">
        <w:rPr>
          <w:rFonts w:ascii="Calibri" w:hAnsi="Calibri" w:cs="Arial"/>
        </w:rPr>
        <w:t>he book is also—perhaps more so than any other book in the New Testament—directly informed by Jesus’ Sermon on the Mount.</w:t>
      </w:r>
    </w:p>
    <w:p w14:paraId="0612E46F" w14:textId="77777777" w:rsidR="00E12248" w:rsidRPr="000A1B4C" w:rsidRDefault="00E12248" w:rsidP="00007E9D">
      <w:pPr>
        <w:autoSpaceDE w:val="0"/>
        <w:autoSpaceDN w:val="0"/>
        <w:adjustRightInd w:val="0"/>
        <w:rPr>
          <w:rFonts w:ascii="Calibri" w:hAnsi="Calibri"/>
          <w:color w:val="FF0000"/>
        </w:rPr>
      </w:pPr>
    </w:p>
    <w:p w14:paraId="1DD23D49" w14:textId="3A519797" w:rsidR="00374469" w:rsidRPr="007A6942" w:rsidRDefault="00374469" w:rsidP="00007E9D">
      <w:pPr>
        <w:autoSpaceDE w:val="0"/>
        <w:autoSpaceDN w:val="0"/>
        <w:adjustRightInd w:val="0"/>
        <w:rPr>
          <w:rFonts w:ascii="Calibri" w:hAnsi="Calibri"/>
        </w:rPr>
      </w:pPr>
      <w:proofErr w:type="gramStart"/>
      <w:r w:rsidRPr="007A6942">
        <w:rPr>
          <w:rFonts w:ascii="Calibri" w:hAnsi="Calibri"/>
        </w:rPr>
        <w:t>We’ll</w:t>
      </w:r>
      <w:proofErr w:type="gramEnd"/>
      <w:r w:rsidRPr="007A6942">
        <w:rPr>
          <w:rFonts w:ascii="Calibri" w:hAnsi="Calibri"/>
        </w:rPr>
        <w:t xml:space="preserve"> begin our study with a look at the purpose, background, context, and structure of James before turning to major themes</w:t>
      </w:r>
      <w:r w:rsidR="007A6942" w:rsidRPr="007A6942">
        <w:rPr>
          <w:rFonts w:ascii="Calibri" w:hAnsi="Calibri"/>
        </w:rPr>
        <w:t>. Then,</w:t>
      </w:r>
      <w:r w:rsidRPr="007A6942">
        <w:rPr>
          <w:rFonts w:ascii="Calibri" w:hAnsi="Calibri"/>
        </w:rPr>
        <w:t xml:space="preserve"> in keeping with spirit of the letter, </w:t>
      </w:r>
      <w:proofErr w:type="gramStart"/>
      <w:r w:rsidR="007A6942" w:rsidRPr="007A6942">
        <w:rPr>
          <w:rFonts w:ascii="Calibri" w:hAnsi="Calibri"/>
        </w:rPr>
        <w:t>we’ll</w:t>
      </w:r>
      <w:proofErr w:type="gramEnd"/>
      <w:r w:rsidR="007A6942" w:rsidRPr="007A6942">
        <w:rPr>
          <w:rFonts w:ascii="Calibri" w:hAnsi="Calibri"/>
        </w:rPr>
        <w:t xml:space="preserve"> finish with </w:t>
      </w:r>
      <w:r w:rsidRPr="007A6942">
        <w:rPr>
          <w:rFonts w:ascii="Calibri" w:hAnsi="Calibri"/>
        </w:rPr>
        <w:t>pract</w:t>
      </w:r>
      <w:r w:rsidR="00E12248" w:rsidRPr="007A6942">
        <w:rPr>
          <w:rFonts w:ascii="Calibri" w:hAnsi="Calibri"/>
        </w:rPr>
        <w:t>ical application for our lives.</w:t>
      </w:r>
    </w:p>
    <w:p w14:paraId="2585CD86" w14:textId="77777777" w:rsidR="00E12248" w:rsidRPr="000A1B4C" w:rsidRDefault="00E12248" w:rsidP="00007E9D">
      <w:pPr>
        <w:autoSpaceDE w:val="0"/>
        <w:autoSpaceDN w:val="0"/>
        <w:adjustRightInd w:val="0"/>
        <w:rPr>
          <w:rFonts w:ascii="Calibri" w:hAnsi="Calibri"/>
          <w:color w:val="FF0000"/>
        </w:rPr>
      </w:pPr>
    </w:p>
    <w:p w14:paraId="192A4368" w14:textId="77777777" w:rsidR="00374469" w:rsidRPr="007673F6" w:rsidRDefault="00374469" w:rsidP="00032E3A">
      <w:pPr>
        <w:pStyle w:val="Heading1"/>
        <w:rPr>
          <w:rFonts w:ascii="Calibri" w:hAnsi="Calibri"/>
          <w:b/>
          <w:szCs w:val="24"/>
          <w:u w:val="single"/>
        </w:rPr>
      </w:pPr>
      <w:r w:rsidRPr="007673F6">
        <w:rPr>
          <w:rFonts w:ascii="Calibri" w:hAnsi="Calibri"/>
          <w:b/>
          <w:szCs w:val="24"/>
          <w:u w:val="single"/>
        </w:rPr>
        <w:t xml:space="preserve">Purpose </w:t>
      </w:r>
    </w:p>
    <w:p w14:paraId="0568A954" w14:textId="77777777" w:rsidR="00374469" w:rsidRPr="007673F6" w:rsidRDefault="00374469" w:rsidP="00032E3A">
      <w:pPr>
        <w:pStyle w:val="Heading1"/>
        <w:numPr>
          <w:ilvl w:val="0"/>
          <w:numId w:val="0"/>
        </w:numPr>
        <w:rPr>
          <w:rFonts w:ascii="Calibri" w:hAnsi="Calibri"/>
          <w:b/>
          <w:szCs w:val="24"/>
        </w:rPr>
      </w:pPr>
    </w:p>
    <w:p w14:paraId="1B34A601" w14:textId="182A51AE" w:rsidR="00374469" w:rsidRPr="000A1B4C" w:rsidRDefault="00374469" w:rsidP="00032E3A">
      <w:pPr>
        <w:pStyle w:val="Heading1"/>
        <w:numPr>
          <w:ilvl w:val="0"/>
          <w:numId w:val="0"/>
        </w:numPr>
        <w:rPr>
          <w:rFonts w:ascii="Calibri" w:hAnsi="Calibri"/>
          <w:color w:val="FF0000"/>
          <w:szCs w:val="24"/>
        </w:rPr>
      </w:pPr>
      <w:r w:rsidRPr="007673F6">
        <w:rPr>
          <w:rFonts w:ascii="Calibri" w:hAnsi="Calibri"/>
          <w:szCs w:val="24"/>
        </w:rPr>
        <w:t>So, why was the book of James written</w:t>
      </w:r>
      <w:r w:rsidRPr="007A6942">
        <w:rPr>
          <w:rFonts w:ascii="Calibri" w:hAnsi="Calibri"/>
          <w:szCs w:val="24"/>
        </w:rPr>
        <w:t>? To begin with, it was written to encourage Christians after the persecution</w:t>
      </w:r>
      <w:r w:rsidR="007A6942">
        <w:rPr>
          <w:rFonts w:ascii="Calibri" w:hAnsi="Calibri"/>
          <w:szCs w:val="24"/>
        </w:rPr>
        <w:t>. Remember: this is basically the persecution</w:t>
      </w:r>
      <w:r w:rsidRPr="007A6942">
        <w:rPr>
          <w:rFonts w:ascii="Calibri" w:hAnsi="Calibri"/>
          <w:szCs w:val="24"/>
        </w:rPr>
        <w:t xml:space="preserve"> that began with the stoning of Stephen in </w:t>
      </w:r>
      <w:r w:rsidRPr="007A6942">
        <w:rPr>
          <w:rFonts w:ascii="Calibri" w:hAnsi="Calibri"/>
          <w:b/>
          <w:szCs w:val="24"/>
        </w:rPr>
        <w:t>Acts 7–8</w:t>
      </w:r>
      <w:r w:rsidRPr="007A6942">
        <w:rPr>
          <w:rFonts w:ascii="Calibri" w:hAnsi="Calibri"/>
          <w:szCs w:val="24"/>
        </w:rPr>
        <w:t xml:space="preserve">. We </w:t>
      </w:r>
      <w:r w:rsidRPr="007673F6">
        <w:rPr>
          <w:rFonts w:ascii="Calibri" w:hAnsi="Calibri"/>
          <w:szCs w:val="24"/>
        </w:rPr>
        <w:t>can see this in the opening verses. “</w:t>
      </w:r>
      <w:r w:rsidR="0067759C">
        <w:rPr>
          <w:rFonts w:ascii="Calibri" w:hAnsi="Calibri"/>
          <w:szCs w:val="24"/>
        </w:rPr>
        <w:t>Count it all joy, my brothers, when you meet trials of various kinds,”</w:t>
      </w:r>
      <w:r w:rsidRPr="007673F6">
        <w:rPr>
          <w:rFonts w:ascii="Calibri" w:hAnsi="Calibri"/>
          <w:szCs w:val="24"/>
        </w:rPr>
        <w:t xml:space="preserve"> it says in verse 2. The book, however, clearly intends not only to encourage but also to exhort young Christians </w:t>
      </w:r>
      <w:r w:rsidRPr="007673F6">
        <w:rPr>
          <w:rFonts w:ascii="Calibri" w:hAnsi="Calibri"/>
          <w:szCs w:val="24"/>
        </w:rPr>
        <w:lastRenderedPageBreak/>
        <w:t xml:space="preserve">to pursue wisdom. </w:t>
      </w:r>
      <w:r w:rsidRPr="007A6942">
        <w:rPr>
          <w:rFonts w:ascii="Calibri" w:hAnsi="Calibri"/>
          <w:szCs w:val="24"/>
        </w:rPr>
        <w:t>The author suggests that an essential element, and even a primary means, of persevering in the Christian life is wise living.</w:t>
      </w:r>
    </w:p>
    <w:p w14:paraId="4DD12777" w14:textId="77777777" w:rsidR="00374469" w:rsidRPr="000A1B4C" w:rsidRDefault="00374469" w:rsidP="00120B81">
      <w:pPr>
        <w:rPr>
          <w:rFonts w:ascii="Calibri" w:hAnsi="Calibri"/>
          <w:color w:val="FF0000"/>
        </w:rPr>
      </w:pPr>
    </w:p>
    <w:p w14:paraId="6BE3D56C" w14:textId="77777777" w:rsidR="00374469" w:rsidRPr="007A6942" w:rsidRDefault="00374469" w:rsidP="00032E3A">
      <w:pPr>
        <w:pStyle w:val="Heading1"/>
        <w:numPr>
          <w:ilvl w:val="0"/>
          <w:numId w:val="0"/>
        </w:numPr>
        <w:rPr>
          <w:rFonts w:ascii="Calibri" w:hAnsi="Calibri"/>
          <w:szCs w:val="24"/>
        </w:rPr>
      </w:pPr>
      <w:r w:rsidRPr="007A6942">
        <w:rPr>
          <w:rFonts w:ascii="Calibri" w:hAnsi="Calibri"/>
          <w:szCs w:val="24"/>
        </w:rPr>
        <w:t xml:space="preserve">Twice, in verse </w:t>
      </w:r>
      <w:r w:rsidRPr="007A6942">
        <w:rPr>
          <w:rFonts w:ascii="Calibri" w:hAnsi="Calibri"/>
          <w:b/>
          <w:szCs w:val="24"/>
        </w:rPr>
        <w:t>1:5</w:t>
      </w:r>
      <w:r w:rsidRPr="007A6942">
        <w:rPr>
          <w:rFonts w:ascii="Calibri" w:hAnsi="Calibri"/>
          <w:szCs w:val="24"/>
        </w:rPr>
        <w:t xml:space="preserve"> and verses </w:t>
      </w:r>
      <w:r w:rsidRPr="007A6942">
        <w:rPr>
          <w:rFonts w:ascii="Calibri" w:hAnsi="Calibri"/>
          <w:b/>
          <w:szCs w:val="24"/>
        </w:rPr>
        <w:t>3:13–18</w:t>
      </w:r>
      <w:r w:rsidRPr="007A6942">
        <w:rPr>
          <w:rFonts w:ascii="Calibri" w:hAnsi="Calibri"/>
          <w:szCs w:val="24"/>
        </w:rPr>
        <w:t xml:space="preserve">, the author exhorts his readers to ask for and to demonstrate wisdom. </w:t>
      </w:r>
      <w:r w:rsidRPr="007673F6">
        <w:rPr>
          <w:rFonts w:ascii="Calibri" w:hAnsi="Calibri"/>
          <w:szCs w:val="24"/>
        </w:rPr>
        <w:t xml:space="preserve">The book teems with example after example of what a life of wisdom entails. But ultimately, such wisdom is summed up in a manner very consistent with what we see in the Old Testament. The book of Proverbs, if you recall, declares, “The fear of the Lord is the beginning of wisdom.” </w:t>
      </w:r>
      <w:r w:rsidRPr="007A6942">
        <w:rPr>
          <w:rFonts w:ascii="Calibri" w:hAnsi="Calibri"/>
          <w:szCs w:val="24"/>
        </w:rPr>
        <w:t xml:space="preserve">The book of James, at its climax in </w:t>
      </w:r>
      <w:r w:rsidRPr="007A6942">
        <w:rPr>
          <w:rFonts w:ascii="Calibri" w:hAnsi="Calibri"/>
          <w:b/>
          <w:szCs w:val="24"/>
        </w:rPr>
        <w:t>chapter 4 verses 4-10</w:t>
      </w:r>
      <w:r w:rsidRPr="007A6942">
        <w:rPr>
          <w:rFonts w:ascii="Calibri" w:hAnsi="Calibri"/>
          <w:szCs w:val="24"/>
        </w:rPr>
        <w:t>, in characteristically blunt yet pastoral language, puts it like this:</w:t>
      </w:r>
    </w:p>
    <w:p w14:paraId="1E7F7E3B" w14:textId="77777777" w:rsidR="00374469" w:rsidRPr="007A6942" w:rsidRDefault="00374469" w:rsidP="003B79CD">
      <w:pPr>
        <w:rPr>
          <w:rFonts w:ascii="Calibri" w:hAnsi="Calibri"/>
        </w:rPr>
      </w:pPr>
    </w:p>
    <w:p w14:paraId="1C1A69CA" w14:textId="77777777" w:rsidR="0067759C" w:rsidRDefault="00374469" w:rsidP="003B79CD">
      <w:pPr>
        <w:widowControl w:val="0"/>
        <w:autoSpaceDE w:val="0"/>
        <w:autoSpaceDN w:val="0"/>
        <w:adjustRightInd w:val="0"/>
        <w:spacing w:after="320"/>
        <w:ind w:left="720"/>
        <w:rPr>
          <w:rFonts w:ascii="Calibri" w:hAnsi="Calibri" w:cs="Verdana"/>
        </w:rPr>
      </w:pPr>
      <w:r w:rsidRPr="007A6942">
        <w:rPr>
          <w:rFonts w:ascii="Calibri" w:hAnsi="Calibri" w:cs="Verdana"/>
          <w:b/>
          <w:bCs/>
        </w:rPr>
        <w:t>4</w:t>
      </w:r>
      <w:r w:rsidRPr="007A6942">
        <w:rPr>
          <w:rFonts w:ascii="Calibri" w:hAnsi="Calibri" w:cs="Verdana"/>
        </w:rPr>
        <w:t xml:space="preserve"> </w:t>
      </w:r>
      <w:r w:rsidR="0067759C" w:rsidRPr="007A6942">
        <w:rPr>
          <w:rFonts w:ascii="Calibri" w:hAnsi="Calibri" w:cs="Verdana"/>
        </w:rPr>
        <w:t xml:space="preserve">You adulterous people! Do you not know that friendship with the world is enmity with God? Therefore whoever wishes to be a friend of the world makes himself an enemy of God. </w:t>
      </w:r>
      <w:r w:rsidR="0067759C" w:rsidRPr="007A6942">
        <w:rPr>
          <w:rFonts w:ascii="Calibri" w:hAnsi="Calibri" w:cs="Verdana"/>
          <w:b/>
        </w:rPr>
        <w:t>5</w:t>
      </w:r>
      <w:r w:rsidR="0067759C" w:rsidRPr="007A6942">
        <w:rPr>
          <w:rFonts w:ascii="Calibri" w:hAnsi="Calibri" w:cs="Verdana"/>
        </w:rPr>
        <w:t xml:space="preserve"> Or do you suppose it is to no purpose that the Scripture says, ‘He yearns jealously over the spirit that he has made to dwell in us’? </w:t>
      </w:r>
      <w:r w:rsidR="00C90520" w:rsidRPr="007A6942">
        <w:rPr>
          <w:rFonts w:ascii="Calibri" w:hAnsi="Calibri" w:cs="Verdana"/>
          <w:b/>
        </w:rPr>
        <w:t>6</w:t>
      </w:r>
      <w:r w:rsidR="00C90520" w:rsidRPr="007A6942">
        <w:rPr>
          <w:rFonts w:ascii="Calibri" w:hAnsi="Calibri" w:cs="Verdana"/>
        </w:rPr>
        <w:t xml:space="preserve"> </w:t>
      </w:r>
      <w:r w:rsidR="0067759C" w:rsidRPr="007A6942">
        <w:rPr>
          <w:rFonts w:ascii="Calibri" w:hAnsi="Calibri" w:cs="Verdana"/>
        </w:rPr>
        <w:t xml:space="preserve">But he gives more grace. Therefore it says, ‘God opposes the proud, but gives grace to the humble.’ </w:t>
      </w:r>
      <w:r w:rsidR="0067759C" w:rsidRPr="007A6942">
        <w:rPr>
          <w:rFonts w:ascii="Calibri" w:hAnsi="Calibri" w:cs="Verdana"/>
          <w:b/>
        </w:rPr>
        <w:t>7</w:t>
      </w:r>
      <w:r w:rsidR="0067759C" w:rsidRPr="007A6942">
        <w:rPr>
          <w:rFonts w:ascii="Calibri" w:hAnsi="Calibri" w:cs="Verdana"/>
        </w:rPr>
        <w:t xml:space="preserve"> Submit yourselves therefore to God. Resist the devil, and he will flee from you. </w:t>
      </w:r>
      <w:r w:rsidR="0067759C" w:rsidRPr="007A6942">
        <w:rPr>
          <w:rFonts w:ascii="Calibri" w:hAnsi="Calibri" w:cs="Verdana"/>
          <w:b/>
        </w:rPr>
        <w:t>8</w:t>
      </w:r>
      <w:r w:rsidR="0067759C" w:rsidRPr="007A6942">
        <w:rPr>
          <w:rFonts w:ascii="Calibri" w:hAnsi="Calibri" w:cs="Verdana"/>
        </w:rPr>
        <w:t xml:space="preserve"> Draw near to God, and he will draw near you. Cleanse your hands, you sinners, and purify your hearts, you double-minded. </w:t>
      </w:r>
      <w:r w:rsidR="0067759C" w:rsidRPr="007A6942">
        <w:rPr>
          <w:rFonts w:ascii="Calibri" w:hAnsi="Calibri" w:cs="Verdana"/>
          <w:b/>
        </w:rPr>
        <w:t>9</w:t>
      </w:r>
      <w:r w:rsidR="0067759C" w:rsidRPr="007A6942">
        <w:rPr>
          <w:rFonts w:ascii="Calibri" w:hAnsi="Calibri" w:cs="Verdana"/>
        </w:rPr>
        <w:t xml:space="preserve"> Be wretched and mourn and weep. Let your laughter be turned to mourning and your joy to gloom. </w:t>
      </w:r>
      <w:r w:rsidR="0067759C" w:rsidRPr="007A6942">
        <w:rPr>
          <w:rFonts w:ascii="Calibri" w:hAnsi="Calibri" w:cs="Verdana"/>
          <w:b/>
        </w:rPr>
        <w:t>10</w:t>
      </w:r>
      <w:r w:rsidR="0067759C" w:rsidRPr="007A6942">
        <w:rPr>
          <w:rFonts w:ascii="Calibri" w:hAnsi="Calibri" w:cs="Verdana"/>
        </w:rPr>
        <w:t xml:space="preserve"> Humble </w:t>
      </w:r>
      <w:r w:rsidR="0067759C">
        <w:rPr>
          <w:rFonts w:ascii="Calibri" w:hAnsi="Calibri" w:cs="Verdana"/>
        </w:rPr>
        <w:t xml:space="preserve">yourselves before the Lord, and he will exalt you. </w:t>
      </w:r>
    </w:p>
    <w:p w14:paraId="42626C84" w14:textId="2F214C33" w:rsidR="00374469" w:rsidRPr="000A1B4C" w:rsidRDefault="00374469" w:rsidP="00032E3A">
      <w:pPr>
        <w:pStyle w:val="Heading1"/>
        <w:numPr>
          <w:ilvl w:val="0"/>
          <w:numId w:val="0"/>
        </w:numPr>
        <w:rPr>
          <w:rFonts w:ascii="Calibri" w:hAnsi="Calibri"/>
          <w:color w:val="FF0000"/>
          <w:szCs w:val="24"/>
        </w:rPr>
      </w:pPr>
      <w:r w:rsidRPr="00483D60">
        <w:rPr>
          <w:rFonts w:ascii="Calibri" w:hAnsi="Calibri"/>
          <w:szCs w:val="24"/>
        </w:rPr>
        <w:t>As these verses demonstrate, wisdom in the New Testament, as in the Old, is ultimately an issue of repentance and faith</w:t>
      </w:r>
      <w:r w:rsidR="00483D60">
        <w:rPr>
          <w:rFonts w:ascii="Calibri" w:hAnsi="Calibri"/>
          <w:szCs w:val="24"/>
        </w:rPr>
        <w:t xml:space="preserve">. </w:t>
      </w:r>
      <w:proofErr w:type="gramStart"/>
      <w:r w:rsidR="00483D60">
        <w:rPr>
          <w:rFonts w:ascii="Calibri" w:hAnsi="Calibri"/>
          <w:szCs w:val="24"/>
        </w:rPr>
        <w:t>It’s</w:t>
      </w:r>
      <w:proofErr w:type="gramEnd"/>
      <w:r w:rsidR="00483D60">
        <w:rPr>
          <w:rFonts w:ascii="Calibri" w:hAnsi="Calibri"/>
          <w:szCs w:val="24"/>
        </w:rPr>
        <w:t xml:space="preserve"> all about </w:t>
      </w:r>
      <w:r w:rsidRPr="00483D60">
        <w:rPr>
          <w:rFonts w:ascii="Calibri" w:hAnsi="Calibri"/>
          <w:szCs w:val="24"/>
        </w:rPr>
        <w:t>turning away from the world and turning to God, through Christ, in humble devotion and faith.</w:t>
      </w:r>
      <w:r w:rsidR="00E12248" w:rsidRPr="00483D60">
        <w:rPr>
          <w:rFonts w:ascii="Calibri" w:hAnsi="Calibri"/>
          <w:szCs w:val="24"/>
        </w:rPr>
        <w:t xml:space="preserve"> James wrote his letter precisely so that Christians would know how to apply the Gospel to their lives in a variety of situations</w:t>
      </w:r>
      <w:r w:rsidR="00483D60" w:rsidRPr="00483D60">
        <w:rPr>
          <w:rFonts w:ascii="Calibri" w:hAnsi="Calibri"/>
          <w:szCs w:val="24"/>
        </w:rPr>
        <w:t>. He also wrote it</w:t>
      </w:r>
      <w:r w:rsidR="00E12248" w:rsidRPr="00483D60">
        <w:rPr>
          <w:rFonts w:ascii="Calibri" w:hAnsi="Calibri"/>
          <w:szCs w:val="24"/>
        </w:rPr>
        <w:t xml:space="preserve"> so that they might indeed live wisely and in the fear of the Lord.</w:t>
      </w:r>
    </w:p>
    <w:p w14:paraId="54E9DB78" w14:textId="77777777" w:rsidR="00374469" w:rsidRPr="000A1B4C" w:rsidRDefault="00374469" w:rsidP="009026EC">
      <w:pPr>
        <w:rPr>
          <w:rFonts w:ascii="Calibri" w:hAnsi="Calibri"/>
          <w:color w:val="FF0000"/>
        </w:rPr>
      </w:pPr>
    </w:p>
    <w:p w14:paraId="2A956A6E" w14:textId="77777777" w:rsidR="00374469" w:rsidRPr="007673F6" w:rsidRDefault="00374469" w:rsidP="009026EC">
      <w:pPr>
        <w:pStyle w:val="Heading1"/>
        <w:rPr>
          <w:rFonts w:ascii="Calibri" w:hAnsi="Calibri"/>
          <w:b/>
          <w:szCs w:val="24"/>
          <w:u w:val="single"/>
        </w:rPr>
      </w:pPr>
      <w:r w:rsidRPr="007673F6">
        <w:rPr>
          <w:rFonts w:ascii="Calibri" w:hAnsi="Calibri"/>
          <w:b/>
          <w:szCs w:val="24"/>
          <w:u w:val="single"/>
        </w:rPr>
        <w:t>Authorship &amp; Date</w:t>
      </w:r>
    </w:p>
    <w:p w14:paraId="4120BDA6" w14:textId="77777777" w:rsidR="00374469" w:rsidRPr="007673F6" w:rsidRDefault="00374469" w:rsidP="009026EC">
      <w:pPr>
        <w:rPr>
          <w:rFonts w:ascii="Calibri" w:hAnsi="Calibri"/>
        </w:rPr>
      </w:pPr>
    </w:p>
    <w:p w14:paraId="20187248" w14:textId="53E8B60B" w:rsidR="00374469" w:rsidRPr="007673F6" w:rsidRDefault="00374469" w:rsidP="009026EC">
      <w:pPr>
        <w:rPr>
          <w:rFonts w:ascii="Calibri" w:hAnsi="Calibri"/>
        </w:rPr>
      </w:pPr>
      <w:r w:rsidRPr="007673F6">
        <w:rPr>
          <w:rFonts w:ascii="Calibri" w:hAnsi="Calibri"/>
        </w:rPr>
        <w:t>The Book of James takes its title from James, Jesus’ half brother and the man whom most scholars credit with authoring the book</w:t>
      </w:r>
      <w:r w:rsidR="002410F2" w:rsidRPr="007673F6">
        <w:rPr>
          <w:rFonts w:ascii="Calibri" w:hAnsi="Calibri"/>
        </w:rPr>
        <w:t xml:space="preserve">. </w:t>
      </w:r>
      <w:r w:rsidR="00483D60" w:rsidRPr="00483D60">
        <w:rPr>
          <w:rFonts w:ascii="Calibri" w:hAnsi="Calibri"/>
        </w:rPr>
        <w:t>The authority with which the author (James) speaks matches the authority he wielded as one of the chief</w:t>
      </w:r>
      <w:r w:rsidR="002410F2" w:rsidRPr="00483D60">
        <w:rPr>
          <w:rFonts w:ascii="Calibri" w:hAnsi="Calibri"/>
        </w:rPr>
        <w:t xml:space="preserve"> elders in Jerusalem in Acts 15:13-21. </w:t>
      </w:r>
      <w:r w:rsidRPr="00483D60">
        <w:rPr>
          <w:rFonts w:ascii="Calibri" w:hAnsi="Calibri"/>
        </w:rPr>
        <w:t>James, who was also a key leader in the early church in Jerusalem, was martyred in 62 AD</w:t>
      </w:r>
      <w:r w:rsidR="00483D60" w:rsidRPr="00483D60">
        <w:rPr>
          <w:rFonts w:ascii="Calibri" w:hAnsi="Calibri"/>
        </w:rPr>
        <w:t>.</w:t>
      </w:r>
      <w:r w:rsidRPr="00483D60">
        <w:rPr>
          <w:rFonts w:ascii="Calibri" w:hAnsi="Calibri"/>
        </w:rPr>
        <w:t xml:space="preserve"> </w:t>
      </w:r>
      <w:proofErr w:type="gramStart"/>
      <w:r w:rsidR="00483D60" w:rsidRPr="00483D60">
        <w:rPr>
          <w:rFonts w:ascii="Calibri" w:hAnsi="Calibri"/>
        </w:rPr>
        <w:t>So</w:t>
      </w:r>
      <w:proofErr w:type="gramEnd"/>
      <w:r w:rsidR="00483D60" w:rsidRPr="00483D60">
        <w:rPr>
          <w:rFonts w:ascii="Calibri" w:hAnsi="Calibri"/>
        </w:rPr>
        <w:t xml:space="preserve"> he probably </w:t>
      </w:r>
      <w:r w:rsidRPr="00483D60">
        <w:rPr>
          <w:rFonts w:ascii="Calibri" w:hAnsi="Calibri"/>
        </w:rPr>
        <w:t xml:space="preserve">wrote his eponymous letter before then, perhaps even as early as 45 AD, several years before the Jerusalem Council. </w:t>
      </w:r>
      <w:proofErr w:type="gramStart"/>
      <w:r w:rsidR="00483D60">
        <w:rPr>
          <w:rFonts w:ascii="Calibri" w:hAnsi="Calibri"/>
        </w:rPr>
        <w:t>It’s</w:t>
      </w:r>
      <w:proofErr w:type="gramEnd"/>
      <w:r w:rsidR="00483D60">
        <w:rPr>
          <w:rFonts w:ascii="Calibri" w:hAnsi="Calibri"/>
        </w:rPr>
        <w:t xml:space="preserve"> thought that if this letter was written after the Jerusalem Council, then James would have discussed Paul more.</w:t>
      </w:r>
      <w:r w:rsidR="00702D25" w:rsidRPr="000A1B4C">
        <w:rPr>
          <w:rFonts w:ascii="Calibri" w:hAnsi="Calibri"/>
          <w:color w:val="FF0000"/>
        </w:rPr>
        <w:t xml:space="preserve"> </w:t>
      </w:r>
      <w:r w:rsidR="00702D25" w:rsidRPr="007673F6">
        <w:rPr>
          <w:rFonts w:ascii="Calibri" w:hAnsi="Calibri"/>
        </w:rPr>
        <w:t xml:space="preserve">So it must have been written prior to the Council, which was sometime around 48 AD.  </w:t>
      </w:r>
      <w:r w:rsidR="004C3527" w:rsidRPr="007673F6">
        <w:rPr>
          <w:rFonts w:ascii="Calibri" w:hAnsi="Calibri"/>
        </w:rPr>
        <w:t>If this is correct, it would</w:t>
      </w:r>
      <w:r w:rsidRPr="007673F6">
        <w:rPr>
          <w:rFonts w:ascii="Calibri" w:hAnsi="Calibri"/>
        </w:rPr>
        <w:t xml:space="preserve"> make the book of James the oldest book in the New Testament.</w:t>
      </w:r>
    </w:p>
    <w:p w14:paraId="64E4F9FD" w14:textId="77777777" w:rsidR="00374469" w:rsidRPr="007673F6" w:rsidRDefault="00374469" w:rsidP="009026EC">
      <w:pPr>
        <w:rPr>
          <w:rFonts w:ascii="Calibri" w:hAnsi="Calibri"/>
        </w:rPr>
      </w:pPr>
    </w:p>
    <w:p w14:paraId="3F5743D7" w14:textId="77777777" w:rsidR="00374469" w:rsidRPr="007673F6" w:rsidRDefault="00374469" w:rsidP="00FB5B0C">
      <w:pPr>
        <w:rPr>
          <w:rFonts w:ascii="Calibri" w:hAnsi="Calibri"/>
        </w:rPr>
      </w:pPr>
    </w:p>
    <w:p w14:paraId="11D25C49" w14:textId="77777777" w:rsidR="00374469" w:rsidRPr="007673F6" w:rsidRDefault="00374469" w:rsidP="001536C3">
      <w:pPr>
        <w:pStyle w:val="Heading1"/>
        <w:rPr>
          <w:rFonts w:ascii="Calibri" w:hAnsi="Calibri"/>
          <w:b/>
          <w:szCs w:val="24"/>
          <w:u w:val="single"/>
        </w:rPr>
      </w:pPr>
      <w:r w:rsidRPr="007673F6">
        <w:rPr>
          <w:rFonts w:ascii="Calibri" w:hAnsi="Calibri"/>
          <w:b/>
          <w:szCs w:val="24"/>
        </w:rPr>
        <w:t xml:space="preserve">  </w:t>
      </w:r>
      <w:r w:rsidRPr="007673F6">
        <w:rPr>
          <w:rFonts w:ascii="Calibri" w:hAnsi="Calibri"/>
          <w:b/>
          <w:szCs w:val="24"/>
          <w:u w:val="single"/>
        </w:rPr>
        <w:t>Context &amp; Emphasis</w:t>
      </w:r>
    </w:p>
    <w:p w14:paraId="4E2B1371" w14:textId="77777777" w:rsidR="00374469" w:rsidRPr="007673F6" w:rsidRDefault="00374469" w:rsidP="00FB5B0C">
      <w:pPr>
        <w:rPr>
          <w:rFonts w:ascii="Calibri" w:hAnsi="Calibri"/>
          <w:b/>
        </w:rPr>
      </w:pPr>
    </w:p>
    <w:p w14:paraId="6595B55C" w14:textId="1B5EE58A" w:rsidR="00374469" w:rsidRPr="000A1B4C" w:rsidRDefault="00374469" w:rsidP="00FB5B0C">
      <w:pPr>
        <w:rPr>
          <w:rFonts w:ascii="Calibri" w:hAnsi="Calibri"/>
          <w:color w:val="FF0000"/>
        </w:rPr>
      </w:pPr>
      <w:r w:rsidRPr="007673F6">
        <w:rPr>
          <w:rFonts w:ascii="Calibri" w:hAnsi="Calibri"/>
        </w:rPr>
        <w:t>With</w:t>
      </w:r>
      <w:r w:rsidRPr="00D107D5">
        <w:rPr>
          <w:rFonts w:ascii="Calibri" w:hAnsi="Calibri"/>
        </w:rPr>
        <w:t xml:space="preserve"> the Book of James, understanding context is of the utmost importance. We </w:t>
      </w:r>
      <w:proofErr w:type="gramStart"/>
      <w:r w:rsidRPr="00D107D5">
        <w:rPr>
          <w:rFonts w:ascii="Calibri" w:hAnsi="Calibri"/>
        </w:rPr>
        <w:t>don’t</w:t>
      </w:r>
      <w:proofErr w:type="gramEnd"/>
      <w:r w:rsidRPr="00D107D5">
        <w:rPr>
          <w:rFonts w:ascii="Calibri" w:hAnsi="Calibri"/>
        </w:rPr>
        <w:t xml:space="preserve"> have to read very far into the book before coming across passages that</w:t>
      </w:r>
      <w:r w:rsidR="00D107D5" w:rsidRPr="00D107D5">
        <w:rPr>
          <w:rFonts w:ascii="Calibri" w:hAnsi="Calibri"/>
        </w:rPr>
        <w:t xml:space="preserve"> </w:t>
      </w:r>
      <w:r w:rsidR="00D107D5" w:rsidRPr="00D107D5">
        <w:rPr>
          <w:rFonts w:ascii="Calibri" w:hAnsi="Calibri"/>
          <w:i/>
          <w:iCs/>
        </w:rPr>
        <w:t xml:space="preserve">seem </w:t>
      </w:r>
      <w:r w:rsidR="00D107D5" w:rsidRPr="00D107D5">
        <w:rPr>
          <w:rFonts w:ascii="Calibri" w:hAnsi="Calibri"/>
        </w:rPr>
        <w:t>conflict with the doctrine of justification by faith alone.</w:t>
      </w:r>
      <w:r w:rsidRPr="000A1B4C">
        <w:rPr>
          <w:rFonts w:ascii="Calibri" w:hAnsi="Calibri"/>
          <w:color w:val="FF0000"/>
        </w:rPr>
        <w:t xml:space="preserve"> </w:t>
      </w:r>
    </w:p>
    <w:p w14:paraId="3B5B660F" w14:textId="77777777" w:rsidR="00374469" w:rsidRPr="00D107D5" w:rsidRDefault="00374469" w:rsidP="00FB5B0C">
      <w:pPr>
        <w:rPr>
          <w:rFonts w:ascii="Calibri" w:hAnsi="Calibri"/>
        </w:rPr>
      </w:pPr>
    </w:p>
    <w:p w14:paraId="3C672CE9" w14:textId="6A540D59" w:rsidR="00374469" w:rsidRPr="000A1B4C" w:rsidRDefault="008C47AA" w:rsidP="00FB5B0C">
      <w:pPr>
        <w:rPr>
          <w:rFonts w:ascii="Calibri" w:hAnsi="Calibri"/>
          <w:color w:val="FF0000"/>
        </w:rPr>
      </w:pPr>
      <w:proofErr w:type="gramStart"/>
      <w:r w:rsidRPr="00D107D5">
        <w:rPr>
          <w:rFonts w:ascii="Calibri" w:hAnsi="Calibri"/>
        </w:rPr>
        <w:t>So</w:t>
      </w:r>
      <w:proofErr w:type="gramEnd"/>
      <w:r w:rsidRPr="00D107D5">
        <w:rPr>
          <w:rFonts w:ascii="Calibri" w:hAnsi="Calibri"/>
        </w:rPr>
        <w:t xml:space="preserve"> let’s just get it out there and tackle it</w:t>
      </w:r>
      <w:r w:rsidR="00D107D5" w:rsidRPr="00D107D5">
        <w:rPr>
          <w:rFonts w:ascii="Calibri" w:hAnsi="Calibri"/>
        </w:rPr>
        <w:t>.</w:t>
      </w:r>
      <w:r w:rsidRPr="00D107D5">
        <w:rPr>
          <w:rFonts w:ascii="Calibri" w:hAnsi="Calibri"/>
        </w:rPr>
        <w:t xml:space="preserve"> </w:t>
      </w:r>
      <w:r w:rsidR="00374469" w:rsidRPr="00D107D5">
        <w:rPr>
          <w:rFonts w:ascii="Calibri" w:hAnsi="Calibri"/>
        </w:rPr>
        <w:t xml:space="preserve">I am thinking specifically of verses such as </w:t>
      </w:r>
      <w:r w:rsidR="00374469" w:rsidRPr="00D107D5">
        <w:rPr>
          <w:rFonts w:ascii="Calibri" w:hAnsi="Calibri"/>
          <w:b/>
        </w:rPr>
        <w:t>James 2:24</w:t>
      </w:r>
      <w:r w:rsidR="00374469" w:rsidRPr="00D107D5">
        <w:rPr>
          <w:rFonts w:ascii="Calibri" w:hAnsi="Calibri"/>
        </w:rPr>
        <w:t>, which states: “</w:t>
      </w:r>
      <w:r w:rsidR="00C90520" w:rsidRPr="00D107D5">
        <w:rPr>
          <w:rFonts w:ascii="Calibri" w:hAnsi="Calibri"/>
        </w:rPr>
        <w:t xml:space="preserve">You see that a person is justified by works and not by faith alone.” </w:t>
      </w:r>
      <w:r w:rsidR="00374469" w:rsidRPr="00D107D5">
        <w:rPr>
          <w:rFonts w:ascii="Calibri" w:hAnsi="Calibri"/>
        </w:rPr>
        <w:t xml:space="preserve">Juxtaposing this text against Paul’s teaching in </w:t>
      </w:r>
      <w:r w:rsidR="00374469" w:rsidRPr="00D107D5">
        <w:rPr>
          <w:rFonts w:ascii="Calibri" w:hAnsi="Calibri"/>
          <w:b/>
        </w:rPr>
        <w:t>Romans 3:28</w:t>
      </w:r>
      <w:proofErr w:type="gramStart"/>
      <w:r w:rsidR="00374469" w:rsidRPr="00D107D5">
        <w:rPr>
          <w:rFonts w:ascii="Calibri" w:hAnsi="Calibri"/>
        </w:rPr>
        <w:t>—“</w:t>
      </w:r>
      <w:proofErr w:type="gramEnd"/>
      <w:r w:rsidR="00C90520" w:rsidRPr="00D107D5">
        <w:rPr>
          <w:rFonts w:ascii="Calibri" w:hAnsi="Calibri"/>
        </w:rPr>
        <w:t>For we hold that one is justified by faith apart from works of the law</w:t>
      </w:r>
      <w:r w:rsidR="00D107D5" w:rsidRPr="00D107D5">
        <w:rPr>
          <w:rFonts w:ascii="Calibri" w:hAnsi="Calibri"/>
        </w:rPr>
        <w:t>.” Because of this statement, s</w:t>
      </w:r>
      <w:r w:rsidR="00374469" w:rsidRPr="00D107D5">
        <w:rPr>
          <w:rFonts w:ascii="Calibri" w:hAnsi="Calibri"/>
        </w:rPr>
        <w:t>ome theologians in church history</w:t>
      </w:r>
      <w:r w:rsidR="00D107D5" w:rsidRPr="00D107D5">
        <w:rPr>
          <w:rFonts w:ascii="Calibri" w:hAnsi="Calibri"/>
        </w:rPr>
        <w:t xml:space="preserve"> (most notably Luther)</w:t>
      </w:r>
      <w:r w:rsidR="00374469" w:rsidRPr="00D107D5">
        <w:rPr>
          <w:rFonts w:ascii="Calibri" w:hAnsi="Calibri"/>
        </w:rPr>
        <w:t xml:space="preserve"> have concluded that James undermines the biblical truth of justification by faith alone. </w:t>
      </w:r>
    </w:p>
    <w:p w14:paraId="5D32A9DB" w14:textId="77777777" w:rsidR="00374469" w:rsidRPr="000A1B4C" w:rsidRDefault="00374469" w:rsidP="00FB5B0C">
      <w:pPr>
        <w:rPr>
          <w:rFonts w:ascii="Calibri" w:hAnsi="Calibri"/>
          <w:color w:val="FF0000"/>
        </w:rPr>
      </w:pPr>
    </w:p>
    <w:p w14:paraId="7BAB0DC6" w14:textId="788068C4" w:rsidR="00374469" w:rsidRPr="000A1B4C" w:rsidRDefault="00374469" w:rsidP="00FB5B0C">
      <w:pPr>
        <w:rPr>
          <w:rFonts w:ascii="Calibri" w:hAnsi="Calibri"/>
          <w:color w:val="FF0000"/>
        </w:rPr>
      </w:pPr>
      <w:r w:rsidRPr="007673F6">
        <w:rPr>
          <w:rFonts w:ascii="Calibri" w:hAnsi="Calibri"/>
        </w:rPr>
        <w:t>So, was James off his rocker on this point? Do Paul and James in fact contradict each other?</w:t>
      </w:r>
      <w:r w:rsidR="00177DA8" w:rsidRPr="007673F6">
        <w:rPr>
          <w:rFonts w:ascii="Calibri" w:hAnsi="Calibri"/>
        </w:rPr>
        <w:t xml:space="preserve"> Well, to start, we know that James and Paul accepted one another as fellow believers. In Gal 2:9 James extends the right hand of fellowship to Paul. In Acts 21:18-20 James praises Paul’s ministry. So James and Paul themselves didn’t think they disagreed. </w:t>
      </w:r>
      <w:r w:rsidRPr="007673F6">
        <w:rPr>
          <w:rFonts w:ascii="Calibri" w:hAnsi="Calibri"/>
        </w:rPr>
        <w:t xml:space="preserve"> </w:t>
      </w:r>
      <w:r w:rsidR="00177DA8" w:rsidRPr="007673F6">
        <w:rPr>
          <w:rFonts w:ascii="Calibri" w:hAnsi="Calibri"/>
        </w:rPr>
        <w:t xml:space="preserve">But how do we reconcile the two and be faithful to Scripture? </w:t>
      </w:r>
      <w:r w:rsidRPr="00D107D5">
        <w:rPr>
          <w:rFonts w:ascii="Calibri" w:hAnsi="Calibri"/>
        </w:rPr>
        <w:t xml:space="preserve">To answer these questions, it is helpful to contrast the divergent yet equally worrisome teachings that prompted Paul and James to write their respective letters.    </w:t>
      </w:r>
    </w:p>
    <w:p w14:paraId="6C3C4F40" w14:textId="77777777" w:rsidR="00374469" w:rsidRPr="000A1B4C" w:rsidRDefault="00374469" w:rsidP="009E3423">
      <w:pPr>
        <w:rPr>
          <w:rFonts w:ascii="Calibri" w:hAnsi="Calibri"/>
          <w:color w:val="FF0000"/>
        </w:rPr>
      </w:pPr>
    </w:p>
    <w:p w14:paraId="60B940DC" w14:textId="3A624299" w:rsidR="00374469" w:rsidRPr="007673F6" w:rsidRDefault="00374469" w:rsidP="00FB5B0C">
      <w:pPr>
        <w:rPr>
          <w:rFonts w:ascii="Calibri" w:hAnsi="Calibri"/>
        </w:rPr>
      </w:pPr>
      <w:r w:rsidRPr="00D107D5">
        <w:rPr>
          <w:rFonts w:ascii="Calibri" w:hAnsi="Calibri"/>
        </w:rPr>
        <w:t xml:space="preserve">When Paul uses the word </w:t>
      </w:r>
      <w:r w:rsidRPr="00D107D5">
        <w:rPr>
          <w:rFonts w:ascii="Calibri" w:hAnsi="Calibri"/>
          <w:i/>
        </w:rPr>
        <w:t>justified</w:t>
      </w:r>
      <w:r w:rsidRPr="00D107D5">
        <w:rPr>
          <w:rFonts w:ascii="Calibri" w:hAnsi="Calibri"/>
        </w:rPr>
        <w:t xml:space="preserve">, he is employing it in a legal sense, as a word that means </w:t>
      </w:r>
      <w:r w:rsidRPr="00D107D5">
        <w:rPr>
          <w:rFonts w:ascii="Calibri" w:hAnsi="Calibri"/>
          <w:i/>
        </w:rPr>
        <w:t>being declared not guilty</w:t>
      </w:r>
      <w:r w:rsidRPr="00D107D5">
        <w:rPr>
          <w:rFonts w:ascii="Calibri" w:hAnsi="Calibri"/>
        </w:rPr>
        <w:t>. In Romans, Paul is addressin</w:t>
      </w:r>
      <w:r w:rsidR="00702D25" w:rsidRPr="00D107D5">
        <w:rPr>
          <w:rFonts w:ascii="Calibri" w:hAnsi="Calibri"/>
        </w:rPr>
        <w:t>g the claims of the so-called Ju</w:t>
      </w:r>
      <w:r w:rsidRPr="00D107D5">
        <w:rPr>
          <w:rFonts w:ascii="Calibri" w:hAnsi="Calibri"/>
        </w:rPr>
        <w:t>daizers, who taught that God declared people guilty or innocent based upon their actions. Paul counters by arguing that we are justified before God not by the works of our hands, which only ever supply damning evidence of our guilt</w:t>
      </w:r>
      <w:r w:rsidR="00D107D5">
        <w:rPr>
          <w:rFonts w:ascii="Calibri" w:hAnsi="Calibri"/>
        </w:rPr>
        <w:t>.</w:t>
      </w:r>
      <w:r w:rsidRPr="00D107D5">
        <w:rPr>
          <w:rFonts w:ascii="Calibri" w:hAnsi="Calibri"/>
        </w:rPr>
        <w:t xml:space="preserve"> </w:t>
      </w:r>
      <w:r w:rsidR="00D107D5">
        <w:rPr>
          <w:rFonts w:ascii="Calibri" w:hAnsi="Calibri"/>
        </w:rPr>
        <w:t>But we are justified</w:t>
      </w:r>
      <w:r w:rsidRPr="00D107D5">
        <w:rPr>
          <w:rFonts w:ascii="Calibri" w:hAnsi="Calibri"/>
        </w:rPr>
        <w:t xml:space="preserve"> by faith in Jesus Christ and what he has done on our behalf.</w:t>
      </w:r>
      <w:r w:rsidRPr="000A1B4C">
        <w:rPr>
          <w:rFonts w:ascii="Calibri" w:hAnsi="Calibri"/>
          <w:color w:val="FF0000"/>
        </w:rPr>
        <w:t xml:space="preserve"> </w:t>
      </w:r>
      <w:r w:rsidR="008C47AA" w:rsidRPr="007673F6">
        <w:rPr>
          <w:rFonts w:ascii="Calibri" w:hAnsi="Calibri"/>
        </w:rPr>
        <w:t>When Paul uses the word “justification” he is meaning a “declaration of righteousness.”</w:t>
      </w:r>
    </w:p>
    <w:p w14:paraId="3DFA2671" w14:textId="77777777" w:rsidR="00374469" w:rsidRPr="007673F6" w:rsidRDefault="00374469" w:rsidP="00FB5B0C">
      <w:pPr>
        <w:rPr>
          <w:rFonts w:ascii="Calibri" w:hAnsi="Calibri"/>
        </w:rPr>
      </w:pPr>
    </w:p>
    <w:p w14:paraId="40A193D1" w14:textId="77777777" w:rsidR="00374469" w:rsidRPr="00D107D5" w:rsidRDefault="00374469" w:rsidP="00FB5B0C">
      <w:pPr>
        <w:rPr>
          <w:rFonts w:ascii="Calibri" w:hAnsi="Calibri"/>
        </w:rPr>
      </w:pPr>
      <w:r w:rsidRPr="007673F6">
        <w:rPr>
          <w:rFonts w:ascii="Calibri" w:hAnsi="Calibri"/>
        </w:rPr>
        <w:t>In Romans, as it were, we are in the courtroom. In James, however, we have moved into the court of public opinion</w:t>
      </w:r>
      <w:r w:rsidRPr="00D107D5">
        <w:rPr>
          <w:rFonts w:ascii="Calibri" w:hAnsi="Calibri"/>
        </w:rPr>
        <w:t xml:space="preserve">. When James uses the word </w:t>
      </w:r>
      <w:r w:rsidRPr="00D107D5">
        <w:rPr>
          <w:rFonts w:ascii="Calibri" w:hAnsi="Calibri"/>
          <w:i/>
        </w:rPr>
        <w:t>justified</w:t>
      </w:r>
      <w:r w:rsidRPr="00D107D5">
        <w:rPr>
          <w:rFonts w:ascii="Calibri" w:hAnsi="Calibri"/>
        </w:rPr>
        <w:t xml:space="preserve">, he means </w:t>
      </w:r>
      <w:r w:rsidRPr="00D107D5">
        <w:rPr>
          <w:rFonts w:ascii="Calibri" w:hAnsi="Calibri"/>
          <w:i/>
        </w:rPr>
        <w:t>a visible, public vindication of a personal claim</w:t>
      </w:r>
      <w:r w:rsidR="008C47AA" w:rsidRPr="00D107D5">
        <w:rPr>
          <w:rFonts w:ascii="Calibri" w:hAnsi="Calibri"/>
          <w:i/>
        </w:rPr>
        <w:t>- or a “demonstration of righteousness</w:t>
      </w:r>
      <w:r w:rsidRPr="00D107D5">
        <w:rPr>
          <w:rFonts w:ascii="Calibri" w:hAnsi="Calibri"/>
        </w:rPr>
        <w:t>.</w:t>
      </w:r>
      <w:r w:rsidR="008C47AA" w:rsidRPr="00D107D5">
        <w:rPr>
          <w:rFonts w:ascii="Calibri" w:hAnsi="Calibri"/>
        </w:rPr>
        <w:t>”</w:t>
      </w:r>
      <w:r w:rsidRPr="00D107D5">
        <w:rPr>
          <w:rFonts w:ascii="Calibri" w:hAnsi="Calibri"/>
        </w:rPr>
        <w:t xml:space="preserve"> James </w:t>
      </w:r>
      <w:r w:rsidRPr="007673F6">
        <w:rPr>
          <w:rFonts w:ascii="Calibri" w:hAnsi="Calibri"/>
        </w:rPr>
        <w:t xml:space="preserve">is countering a common misunderstanding among wealthy Jewish leaders in </w:t>
      </w:r>
      <w:smartTag w:uri="urn:schemas-microsoft-com:office:smarttags" w:element="place">
        <w:smartTag w:uri="urn:schemas-microsoft-com:office:smarttags" w:element="City">
          <w:r w:rsidRPr="007673F6">
            <w:rPr>
              <w:rFonts w:ascii="Calibri" w:hAnsi="Calibri"/>
            </w:rPr>
            <w:t>Jerusalem</w:t>
          </w:r>
        </w:smartTag>
      </w:smartTag>
      <w:r w:rsidR="00702D25" w:rsidRPr="007673F6">
        <w:rPr>
          <w:rFonts w:ascii="Calibri" w:hAnsi="Calibri"/>
        </w:rPr>
        <w:t>—perhaps even influenced by a misunderstanding of Paul’s teaching</w:t>
      </w:r>
      <w:r w:rsidRPr="007673F6">
        <w:rPr>
          <w:rFonts w:ascii="Calibri" w:hAnsi="Calibri"/>
        </w:rPr>
        <w:t xml:space="preserve">. These hypocrites taught that works were of little-to-no importance so long as people believed the right things. </w:t>
      </w:r>
      <w:r w:rsidRPr="00D107D5">
        <w:rPr>
          <w:rFonts w:ascii="Calibri" w:hAnsi="Calibri"/>
        </w:rPr>
        <w:t xml:space="preserve">In contrast, James argues that Christian faith is not justified, or </w:t>
      </w:r>
      <w:r w:rsidRPr="00D107D5">
        <w:rPr>
          <w:rFonts w:ascii="Calibri" w:hAnsi="Calibri"/>
          <w:i/>
        </w:rPr>
        <w:t>vindicated</w:t>
      </w:r>
      <w:r w:rsidRPr="00D107D5">
        <w:rPr>
          <w:rFonts w:ascii="Calibri" w:hAnsi="Calibri"/>
        </w:rPr>
        <w:t>, by hollow orthodoxy, but by works that provide evidence of true faith.</w:t>
      </w:r>
      <w:r w:rsidRPr="00D107D5">
        <w:rPr>
          <w:rFonts w:ascii="Calibri" w:hAnsi="Calibri"/>
          <w:i/>
        </w:rPr>
        <w:t xml:space="preserve"> </w:t>
      </w:r>
      <w:r w:rsidRPr="00D107D5">
        <w:rPr>
          <w:rFonts w:ascii="Calibri" w:hAnsi="Calibri"/>
        </w:rPr>
        <w:t xml:space="preserve"> </w:t>
      </w:r>
    </w:p>
    <w:p w14:paraId="11B09FCE" w14:textId="77777777" w:rsidR="00374469" w:rsidRPr="000A1B4C" w:rsidRDefault="00374469" w:rsidP="00007E9D">
      <w:pPr>
        <w:autoSpaceDE w:val="0"/>
        <w:autoSpaceDN w:val="0"/>
        <w:adjustRightInd w:val="0"/>
        <w:rPr>
          <w:rFonts w:ascii="Calibri" w:hAnsi="Calibri" w:cs="MS Sans Serif"/>
          <w:color w:val="FF0000"/>
        </w:rPr>
      </w:pPr>
    </w:p>
    <w:p w14:paraId="3FEF645F" w14:textId="77777777" w:rsidR="00374469" w:rsidRPr="00D107D5" w:rsidRDefault="00374469" w:rsidP="00007E9D">
      <w:pPr>
        <w:autoSpaceDE w:val="0"/>
        <w:autoSpaceDN w:val="0"/>
        <w:adjustRightInd w:val="0"/>
        <w:rPr>
          <w:rFonts w:ascii="Calibri" w:hAnsi="Calibri" w:cs="MS Sans Serif"/>
        </w:rPr>
      </w:pPr>
      <w:r w:rsidRPr="00D107D5">
        <w:rPr>
          <w:rFonts w:ascii="Calibri" w:hAnsi="Calibri" w:cs="MS Sans Serif"/>
        </w:rPr>
        <w:t>In short</w:t>
      </w:r>
      <w:r w:rsidR="00702D25" w:rsidRPr="00D107D5">
        <w:rPr>
          <w:rFonts w:ascii="Calibri" w:hAnsi="Calibri" w:cs="MS Sans Serif"/>
        </w:rPr>
        <w:t xml:space="preserve">, both James and Paul agree that, to quote </w:t>
      </w:r>
      <w:r w:rsidR="008C47AA" w:rsidRPr="00D107D5">
        <w:rPr>
          <w:rFonts w:ascii="Calibri" w:hAnsi="Calibri" w:cs="MS Sans Serif"/>
        </w:rPr>
        <w:t>Martin Luther</w:t>
      </w:r>
      <w:r w:rsidR="00702D25" w:rsidRPr="00D107D5">
        <w:rPr>
          <w:rFonts w:ascii="Calibri" w:hAnsi="Calibri" w:cs="MS Sans Serif"/>
        </w:rPr>
        <w:t xml:space="preserve">, justification is by faith alone by never by faith that </w:t>
      </w:r>
      <w:r w:rsidR="00702D25" w:rsidRPr="00D107D5">
        <w:rPr>
          <w:rFonts w:ascii="Calibri" w:hAnsi="Calibri" w:cs="MS Sans Serif"/>
          <w:i/>
        </w:rPr>
        <w:t xml:space="preserve">is </w:t>
      </w:r>
      <w:r w:rsidR="00702D25" w:rsidRPr="00D107D5">
        <w:rPr>
          <w:rFonts w:ascii="Calibri" w:hAnsi="Calibri" w:cs="MS Sans Serif"/>
        </w:rPr>
        <w:t xml:space="preserve">alone.  Instead, it is </w:t>
      </w:r>
      <w:r w:rsidRPr="00D107D5">
        <w:rPr>
          <w:rFonts w:ascii="Calibri" w:hAnsi="Calibri" w:cs="MS Sans Serif"/>
        </w:rPr>
        <w:t xml:space="preserve">always accompanied by a life </w:t>
      </w:r>
      <w:r w:rsidR="00702D25" w:rsidRPr="00D107D5">
        <w:rPr>
          <w:rFonts w:ascii="Calibri" w:hAnsi="Calibri" w:cs="MS Sans Serif"/>
        </w:rPr>
        <w:t>of</w:t>
      </w:r>
      <w:r w:rsidRPr="00D107D5">
        <w:rPr>
          <w:rFonts w:ascii="Calibri" w:hAnsi="Calibri" w:cs="MS Sans Serif"/>
        </w:rPr>
        <w:t xml:space="preserve"> obedience, love, and the fear of the Lord. </w:t>
      </w:r>
    </w:p>
    <w:p w14:paraId="5DEA75BD" w14:textId="77777777" w:rsidR="00374469" w:rsidRPr="007673F6" w:rsidRDefault="00374469" w:rsidP="00007E9D">
      <w:pPr>
        <w:autoSpaceDE w:val="0"/>
        <w:autoSpaceDN w:val="0"/>
        <w:adjustRightInd w:val="0"/>
        <w:rPr>
          <w:rFonts w:ascii="Calibri" w:hAnsi="Calibri" w:cs="MS Sans Serif"/>
        </w:rPr>
      </w:pPr>
    </w:p>
    <w:p w14:paraId="06B3BCB7" w14:textId="77777777" w:rsidR="00374469" w:rsidRPr="007673F6" w:rsidRDefault="00374469" w:rsidP="00382D00">
      <w:pPr>
        <w:pStyle w:val="Heading1"/>
        <w:rPr>
          <w:rFonts w:ascii="Calibri" w:hAnsi="Calibri"/>
          <w:b/>
          <w:szCs w:val="24"/>
          <w:u w:val="single"/>
        </w:rPr>
      </w:pPr>
      <w:r w:rsidRPr="007673F6">
        <w:rPr>
          <w:rFonts w:ascii="Calibri" w:hAnsi="Calibri"/>
          <w:b/>
          <w:szCs w:val="24"/>
          <w:u w:val="single"/>
        </w:rPr>
        <w:t>Structure &amp; Outline</w:t>
      </w:r>
    </w:p>
    <w:p w14:paraId="385B5EEB" w14:textId="77777777" w:rsidR="00374469" w:rsidRPr="007673F6" w:rsidRDefault="00374469" w:rsidP="00007E9D">
      <w:pPr>
        <w:autoSpaceDE w:val="0"/>
        <w:autoSpaceDN w:val="0"/>
        <w:adjustRightInd w:val="0"/>
        <w:rPr>
          <w:rFonts w:ascii="Calibri" w:hAnsi="Calibri" w:cs="MS Sans Serif"/>
          <w:b/>
        </w:rPr>
      </w:pPr>
    </w:p>
    <w:p w14:paraId="24553E2E" w14:textId="77777777" w:rsidR="00374469" w:rsidRPr="00D107D5" w:rsidRDefault="00702D25" w:rsidP="00007E9D">
      <w:pPr>
        <w:autoSpaceDE w:val="0"/>
        <w:autoSpaceDN w:val="0"/>
        <w:adjustRightInd w:val="0"/>
        <w:rPr>
          <w:rFonts w:ascii="Calibri" w:hAnsi="Calibri" w:cs="MS Sans Serif"/>
        </w:rPr>
      </w:pPr>
      <w:r w:rsidRPr="007673F6">
        <w:rPr>
          <w:rFonts w:ascii="Calibri" w:hAnsi="Calibri" w:cs="MS Sans Serif"/>
        </w:rPr>
        <w:t xml:space="preserve">So, with that as the purpose and context for the letter, how does James actually accomplish this?  </w:t>
      </w:r>
      <w:r w:rsidR="00374469" w:rsidRPr="007673F6">
        <w:rPr>
          <w:rFonts w:ascii="Calibri" w:hAnsi="Calibri" w:cs="MS Sans Serif"/>
        </w:rPr>
        <w:t xml:space="preserve">Deceptively short, the Book of James wastes few </w:t>
      </w:r>
      <w:r w:rsidR="00374469" w:rsidRPr="00D107D5">
        <w:rPr>
          <w:rFonts w:ascii="Calibri" w:hAnsi="Calibri" w:cs="MS Sans Serif"/>
        </w:rPr>
        <w:t xml:space="preserve">words. In five concise chapters, the author packs in more than 50 imperative verbs, a literary device that gives the writing a force disproportionate to its relative brevity. As </w:t>
      </w:r>
      <w:r w:rsidR="00374469" w:rsidRPr="007673F6">
        <w:rPr>
          <w:rFonts w:ascii="Calibri" w:hAnsi="Calibri" w:cs="MS Sans Serif"/>
        </w:rPr>
        <w:t xml:space="preserve">in the book of Proverbs, </w:t>
      </w:r>
      <w:r w:rsidR="00374469" w:rsidRPr="007673F6">
        <w:rPr>
          <w:rFonts w:ascii="Calibri" w:hAnsi="Calibri"/>
        </w:rPr>
        <w:t xml:space="preserve">the material is often presented in the form of pithy sayings grouped around particular themes. Many of these sayings, or aphorisms, carry </w:t>
      </w:r>
      <w:r w:rsidR="00374469" w:rsidRPr="00D107D5">
        <w:rPr>
          <w:rFonts w:ascii="Calibri" w:hAnsi="Calibri"/>
        </w:rPr>
        <w:t xml:space="preserve">the residue of Jesus’ teachings in the gospels. For this reason, some scholars have characterized James as a kind of Cliff’s Notes to, or greatest-hits album of, Jesus’ core teachings. Although it can have a “collected sayings” feel to it, the letter nevertheless follows a loose structure, which we </w:t>
      </w:r>
      <w:r w:rsidRPr="00D107D5">
        <w:rPr>
          <w:rFonts w:ascii="Calibri" w:hAnsi="Calibri"/>
        </w:rPr>
        <w:t>can</w:t>
      </w:r>
      <w:r w:rsidR="00374469" w:rsidRPr="00D107D5">
        <w:rPr>
          <w:rFonts w:ascii="Calibri" w:hAnsi="Calibri"/>
        </w:rPr>
        <w:t xml:space="preserve"> outline, roughly, as follows: </w:t>
      </w:r>
    </w:p>
    <w:p w14:paraId="753F3842" w14:textId="77777777" w:rsidR="00374469" w:rsidRPr="000A1B4C" w:rsidRDefault="00374469" w:rsidP="00007E9D">
      <w:pPr>
        <w:autoSpaceDE w:val="0"/>
        <w:autoSpaceDN w:val="0"/>
        <w:adjustRightInd w:val="0"/>
        <w:rPr>
          <w:rFonts w:ascii="Calibri" w:hAnsi="Calibri" w:cs="MS Sans Serif"/>
          <w:b/>
          <w:color w:val="FF0000"/>
        </w:rPr>
      </w:pPr>
    </w:p>
    <w:p w14:paraId="155E3C1B" w14:textId="77777777" w:rsidR="00374469" w:rsidRPr="00D107D5" w:rsidRDefault="00374469" w:rsidP="00136668">
      <w:pPr>
        <w:ind w:left="1440" w:hanging="1440"/>
        <w:rPr>
          <w:rFonts w:ascii="Calibri" w:hAnsi="Calibri"/>
        </w:rPr>
      </w:pPr>
      <w:r w:rsidRPr="00D107D5">
        <w:rPr>
          <w:rFonts w:ascii="Calibri" w:hAnsi="Calibri"/>
        </w:rPr>
        <w:t xml:space="preserve">Chapter 1 </w:t>
      </w:r>
      <w:r w:rsidRPr="00D107D5">
        <w:rPr>
          <w:rFonts w:ascii="Calibri" w:hAnsi="Calibri"/>
        </w:rPr>
        <w:tab/>
        <w:t xml:space="preserve">Introduction of major </w:t>
      </w:r>
      <w:r w:rsidR="00574E6D" w:rsidRPr="00D107D5">
        <w:rPr>
          <w:rFonts w:ascii="Calibri" w:hAnsi="Calibri"/>
        </w:rPr>
        <w:t>arenas</w:t>
      </w:r>
      <w:r w:rsidRPr="00D107D5">
        <w:rPr>
          <w:rFonts w:ascii="Calibri" w:hAnsi="Calibri"/>
        </w:rPr>
        <w:t>: Wisdom is displayed through testing (</w:t>
      </w:r>
      <w:r w:rsidRPr="00D107D5">
        <w:rPr>
          <w:rFonts w:ascii="Calibri" w:hAnsi="Calibri"/>
          <w:b/>
        </w:rPr>
        <w:t>1:2-5</w:t>
      </w:r>
      <w:r w:rsidRPr="00D107D5">
        <w:rPr>
          <w:rFonts w:ascii="Calibri" w:hAnsi="Calibri"/>
        </w:rPr>
        <w:t xml:space="preserve">), and specifically in 3 </w:t>
      </w:r>
      <w:r w:rsidR="00574E6D" w:rsidRPr="00D107D5">
        <w:rPr>
          <w:rFonts w:ascii="Calibri" w:hAnsi="Calibri"/>
        </w:rPr>
        <w:t>arenas of life</w:t>
      </w:r>
      <w:r w:rsidRPr="00D107D5">
        <w:rPr>
          <w:rFonts w:ascii="Calibri" w:hAnsi="Calibri"/>
        </w:rPr>
        <w:t>: generosity (</w:t>
      </w:r>
      <w:r w:rsidRPr="00D107D5">
        <w:rPr>
          <w:rFonts w:ascii="Calibri" w:hAnsi="Calibri"/>
          <w:b/>
        </w:rPr>
        <w:t>1:27</w:t>
      </w:r>
      <w:r w:rsidRPr="00D107D5">
        <w:rPr>
          <w:rFonts w:ascii="Calibri" w:hAnsi="Calibri"/>
        </w:rPr>
        <w:t>), speech (</w:t>
      </w:r>
      <w:r w:rsidRPr="00D107D5">
        <w:rPr>
          <w:rFonts w:ascii="Calibri" w:hAnsi="Calibri"/>
          <w:b/>
        </w:rPr>
        <w:t>1:19-26</w:t>
      </w:r>
      <w:r w:rsidRPr="00D107D5">
        <w:rPr>
          <w:rFonts w:ascii="Calibri" w:hAnsi="Calibri"/>
        </w:rPr>
        <w:t>), and attitude towards money (</w:t>
      </w:r>
      <w:r w:rsidRPr="00D107D5">
        <w:rPr>
          <w:rFonts w:ascii="Calibri" w:hAnsi="Calibri"/>
          <w:b/>
        </w:rPr>
        <w:t>1:9-11</w:t>
      </w:r>
      <w:r w:rsidRPr="00D107D5">
        <w:rPr>
          <w:rFonts w:ascii="Calibri" w:hAnsi="Calibri"/>
        </w:rPr>
        <w:t>).</w:t>
      </w:r>
      <w:r w:rsidR="00702D25" w:rsidRPr="00D107D5">
        <w:rPr>
          <w:rFonts w:ascii="Calibri" w:hAnsi="Calibri"/>
        </w:rPr>
        <w:t xml:space="preserve">  We then spend the rest of the letter stepping through each of these individually.</w:t>
      </w:r>
    </w:p>
    <w:p w14:paraId="5B34A2A9" w14:textId="77777777" w:rsidR="00374469" w:rsidRPr="00D107D5" w:rsidRDefault="00374469" w:rsidP="002762CD">
      <w:pPr>
        <w:ind w:left="1440" w:hanging="1440"/>
        <w:rPr>
          <w:rFonts w:ascii="Calibri" w:hAnsi="Calibri"/>
        </w:rPr>
      </w:pPr>
      <w:r w:rsidRPr="00D107D5">
        <w:rPr>
          <w:rFonts w:ascii="Calibri" w:hAnsi="Calibri"/>
        </w:rPr>
        <w:t>Chapter 2</w:t>
      </w:r>
      <w:r w:rsidRPr="00D107D5">
        <w:rPr>
          <w:rFonts w:ascii="Calibri" w:hAnsi="Calibri"/>
        </w:rPr>
        <w:tab/>
      </w:r>
      <w:r w:rsidR="00702D25" w:rsidRPr="00D107D5">
        <w:rPr>
          <w:rFonts w:ascii="Calibri" w:hAnsi="Calibri"/>
        </w:rPr>
        <w:t>First, t</w:t>
      </w:r>
      <w:r w:rsidRPr="00D107D5">
        <w:rPr>
          <w:rFonts w:ascii="Calibri" w:hAnsi="Calibri"/>
        </w:rPr>
        <w:t xml:space="preserve">esting through generosity: Favoritism </w:t>
      </w:r>
      <w:r w:rsidR="00702D25" w:rsidRPr="00D107D5">
        <w:rPr>
          <w:rFonts w:ascii="Calibri" w:hAnsi="Calibri"/>
        </w:rPr>
        <w:t xml:space="preserve">is </w:t>
      </w:r>
      <w:r w:rsidRPr="00D107D5">
        <w:rPr>
          <w:rFonts w:ascii="Calibri" w:hAnsi="Calibri"/>
        </w:rPr>
        <w:t>forbidden (</w:t>
      </w:r>
      <w:r w:rsidRPr="00D107D5">
        <w:rPr>
          <w:rFonts w:ascii="Calibri" w:hAnsi="Calibri"/>
          <w:b/>
        </w:rPr>
        <w:t>2:1-15</w:t>
      </w:r>
      <w:r w:rsidRPr="00D107D5">
        <w:rPr>
          <w:rFonts w:ascii="Calibri" w:hAnsi="Calibri"/>
        </w:rPr>
        <w:t>), which leads to a discussion of faith and deeds.</w:t>
      </w:r>
    </w:p>
    <w:p w14:paraId="0D5118D8" w14:textId="77777777" w:rsidR="00374469" w:rsidRPr="00D107D5" w:rsidRDefault="00374469" w:rsidP="002762CD">
      <w:pPr>
        <w:ind w:left="1440" w:hanging="1440"/>
        <w:rPr>
          <w:rFonts w:ascii="Calibri" w:hAnsi="Calibri"/>
        </w:rPr>
      </w:pPr>
      <w:r w:rsidRPr="00D107D5">
        <w:rPr>
          <w:rFonts w:ascii="Calibri" w:hAnsi="Calibri"/>
        </w:rPr>
        <w:t xml:space="preserve">Chapters 3-4 </w:t>
      </w:r>
      <w:r w:rsidRPr="00D107D5">
        <w:rPr>
          <w:rFonts w:ascii="Calibri" w:hAnsi="Calibri"/>
        </w:rPr>
        <w:tab/>
      </w:r>
      <w:r w:rsidR="00702D25" w:rsidRPr="00D107D5">
        <w:rPr>
          <w:rFonts w:ascii="Calibri" w:hAnsi="Calibri"/>
        </w:rPr>
        <w:t>Second, t</w:t>
      </w:r>
      <w:r w:rsidRPr="00D107D5">
        <w:rPr>
          <w:rFonts w:ascii="Calibri" w:hAnsi="Calibri"/>
        </w:rPr>
        <w:t xml:space="preserve">esting through speech: Taming the tongue </w:t>
      </w:r>
      <w:r w:rsidRPr="00D107D5">
        <w:rPr>
          <w:rFonts w:ascii="Calibri" w:hAnsi="Calibri"/>
          <w:b/>
        </w:rPr>
        <w:t>3:1-12</w:t>
      </w:r>
      <w:r w:rsidRPr="00D107D5">
        <w:rPr>
          <w:rFonts w:ascii="Calibri" w:hAnsi="Calibri"/>
        </w:rPr>
        <w:t>, prayer (</w:t>
      </w:r>
      <w:r w:rsidRPr="00D107D5">
        <w:rPr>
          <w:rFonts w:ascii="Calibri" w:hAnsi="Calibri"/>
          <w:b/>
        </w:rPr>
        <w:t>4:1-3</w:t>
      </w:r>
      <w:r w:rsidRPr="00D107D5">
        <w:rPr>
          <w:rFonts w:ascii="Calibri" w:hAnsi="Calibri"/>
        </w:rPr>
        <w:t>), slander and boasting (</w:t>
      </w:r>
      <w:r w:rsidRPr="00D107D5">
        <w:rPr>
          <w:rFonts w:ascii="Calibri" w:hAnsi="Calibri"/>
          <w:b/>
        </w:rPr>
        <w:t>4:11-17</w:t>
      </w:r>
      <w:r w:rsidRPr="00D107D5">
        <w:rPr>
          <w:rFonts w:ascii="Calibri" w:hAnsi="Calibri"/>
        </w:rPr>
        <w:t>)</w:t>
      </w:r>
    </w:p>
    <w:p w14:paraId="7B32DC13" w14:textId="77777777" w:rsidR="00374469" w:rsidRPr="00D107D5" w:rsidRDefault="00374469" w:rsidP="000D4FF0">
      <w:pPr>
        <w:ind w:left="1440" w:hanging="1440"/>
        <w:rPr>
          <w:rFonts w:ascii="Calibri" w:hAnsi="Calibri"/>
        </w:rPr>
      </w:pPr>
      <w:r w:rsidRPr="00D107D5">
        <w:rPr>
          <w:rFonts w:ascii="Calibri" w:hAnsi="Calibri"/>
        </w:rPr>
        <w:t xml:space="preserve">Chapter 5 </w:t>
      </w:r>
      <w:r w:rsidRPr="00D107D5">
        <w:rPr>
          <w:rFonts w:ascii="Calibri" w:hAnsi="Calibri"/>
        </w:rPr>
        <w:tab/>
      </w:r>
      <w:r w:rsidR="00702D25" w:rsidRPr="00D107D5">
        <w:rPr>
          <w:rFonts w:ascii="Calibri" w:hAnsi="Calibri"/>
        </w:rPr>
        <w:t>And finally, t</w:t>
      </w:r>
      <w:r w:rsidRPr="00D107D5">
        <w:rPr>
          <w:rFonts w:ascii="Calibri" w:hAnsi="Calibri"/>
        </w:rPr>
        <w:t xml:space="preserve">esting through our attitude toward wealth </w:t>
      </w:r>
      <w:r w:rsidRPr="00D107D5">
        <w:rPr>
          <w:rFonts w:ascii="Calibri" w:hAnsi="Calibri"/>
          <w:b/>
        </w:rPr>
        <w:t>(1:1-6)</w:t>
      </w:r>
      <w:r w:rsidR="00702D25" w:rsidRPr="00D107D5">
        <w:rPr>
          <w:rFonts w:ascii="Calibri" w:hAnsi="Calibri"/>
        </w:rPr>
        <w:t>, followed by a summary and a</w:t>
      </w:r>
      <w:r w:rsidRPr="00D107D5">
        <w:rPr>
          <w:rFonts w:ascii="Calibri" w:hAnsi="Calibri"/>
        </w:rPr>
        <w:t xml:space="preserve"> conclusion </w:t>
      </w:r>
      <w:r w:rsidRPr="00D107D5">
        <w:rPr>
          <w:rFonts w:ascii="Calibri" w:hAnsi="Calibri"/>
          <w:b/>
        </w:rPr>
        <w:t xml:space="preserve">(5:7-20) </w:t>
      </w:r>
      <w:r w:rsidRPr="00D107D5">
        <w:rPr>
          <w:rFonts w:ascii="Calibri" w:hAnsi="Calibri"/>
          <w:b/>
        </w:rPr>
        <w:tab/>
      </w:r>
    </w:p>
    <w:p w14:paraId="6931BB49" w14:textId="77777777" w:rsidR="00374469" w:rsidRPr="00D107D5" w:rsidRDefault="00374469" w:rsidP="00007E9D">
      <w:pPr>
        <w:autoSpaceDE w:val="0"/>
        <w:autoSpaceDN w:val="0"/>
        <w:adjustRightInd w:val="0"/>
        <w:rPr>
          <w:rFonts w:ascii="Calibri" w:hAnsi="Calibri" w:cs="MS Sans Serif"/>
          <w:b/>
        </w:rPr>
      </w:pPr>
    </w:p>
    <w:p w14:paraId="33EADF6C" w14:textId="77777777" w:rsidR="00374469" w:rsidRPr="007673F6" w:rsidRDefault="00374469" w:rsidP="00F75DA7">
      <w:pPr>
        <w:tabs>
          <w:tab w:val="left" w:pos="90"/>
        </w:tabs>
        <w:autoSpaceDE w:val="0"/>
        <w:autoSpaceDN w:val="0"/>
        <w:adjustRightInd w:val="0"/>
        <w:rPr>
          <w:rFonts w:ascii="Calibri" w:hAnsi="Calibri" w:cs="MS Sans Serif"/>
        </w:rPr>
      </w:pPr>
      <w:r w:rsidRPr="007673F6">
        <w:rPr>
          <w:rFonts w:ascii="Calibri" w:hAnsi="Calibri" w:cs="MS Sans Serif"/>
          <w:b/>
        </w:rPr>
        <w:lastRenderedPageBreak/>
        <w:t xml:space="preserve">VI.  </w:t>
      </w:r>
      <w:r w:rsidRPr="007673F6">
        <w:rPr>
          <w:rFonts w:ascii="Calibri" w:hAnsi="Calibri" w:cs="MS Sans Serif"/>
          <w:b/>
          <w:u w:val="single"/>
        </w:rPr>
        <w:t>Major Themes</w:t>
      </w:r>
      <w:r w:rsidRPr="007673F6">
        <w:rPr>
          <w:rFonts w:ascii="Calibri" w:hAnsi="Calibri" w:cs="MS Sans Serif"/>
          <w:b/>
        </w:rPr>
        <w:t xml:space="preserve"> </w:t>
      </w:r>
      <w:r w:rsidRPr="007673F6">
        <w:rPr>
          <w:rFonts w:ascii="Calibri" w:hAnsi="Calibri" w:cs="MS Sans Serif"/>
        </w:rPr>
        <w:t>(Take questions after each one)</w:t>
      </w:r>
    </w:p>
    <w:p w14:paraId="548A0E65" w14:textId="77777777" w:rsidR="00374469" w:rsidRPr="007673F6" w:rsidRDefault="00374469" w:rsidP="00F75DA7">
      <w:pPr>
        <w:tabs>
          <w:tab w:val="left" w:pos="90"/>
        </w:tabs>
        <w:autoSpaceDE w:val="0"/>
        <w:autoSpaceDN w:val="0"/>
        <w:adjustRightInd w:val="0"/>
        <w:rPr>
          <w:rFonts w:ascii="Calibri" w:hAnsi="Calibri" w:cs="MS Sans Serif"/>
          <w:b/>
        </w:rPr>
      </w:pPr>
    </w:p>
    <w:p w14:paraId="4F572291" w14:textId="44198DFE" w:rsidR="00374469" w:rsidRPr="00F01791" w:rsidRDefault="00702D25" w:rsidP="00F75DA7">
      <w:pPr>
        <w:tabs>
          <w:tab w:val="left" w:pos="90"/>
        </w:tabs>
        <w:autoSpaceDE w:val="0"/>
        <w:autoSpaceDN w:val="0"/>
        <w:adjustRightInd w:val="0"/>
        <w:rPr>
          <w:rFonts w:ascii="Calibri" w:hAnsi="Calibri" w:cs="MS Sans Serif"/>
        </w:rPr>
      </w:pPr>
      <w:r w:rsidRPr="00F01791">
        <w:rPr>
          <w:rFonts w:ascii="Calibri" w:hAnsi="Calibri" w:cs="MS Sans Serif"/>
        </w:rPr>
        <w:t xml:space="preserve">For the rest of the class today, </w:t>
      </w:r>
      <w:proofErr w:type="gramStart"/>
      <w:r w:rsidRPr="00F01791">
        <w:rPr>
          <w:rFonts w:ascii="Calibri" w:hAnsi="Calibri" w:cs="MS Sans Serif"/>
        </w:rPr>
        <w:t>we’ll</w:t>
      </w:r>
      <w:proofErr w:type="gramEnd"/>
      <w:r w:rsidRPr="00F01791">
        <w:rPr>
          <w:rFonts w:ascii="Calibri" w:hAnsi="Calibri" w:cs="MS Sans Serif"/>
        </w:rPr>
        <w:t xml:space="preserve"> look at three of these</w:t>
      </w:r>
      <w:r w:rsidR="00574E6D" w:rsidRPr="00F01791">
        <w:rPr>
          <w:rFonts w:ascii="Calibri" w:hAnsi="Calibri" w:cs="MS Sans Serif"/>
        </w:rPr>
        <w:t xml:space="preserve"> themes and how they play out in all three of the arenas of life featured in the book of James</w:t>
      </w:r>
      <w:r w:rsidRPr="00F01791">
        <w:rPr>
          <w:rFonts w:ascii="Calibri" w:hAnsi="Calibri" w:cs="MS Sans Serif"/>
        </w:rPr>
        <w:t xml:space="preserve">.  </w:t>
      </w:r>
      <w:r w:rsidR="00374469" w:rsidRPr="00F01791">
        <w:rPr>
          <w:rFonts w:ascii="Calibri" w:hAnsi="Calibri" w:cs="MS Sans Serif"/>
        </w:rPr>
        <w:t xml:space="preserve">A) the harmony between the law and the gospel, B) faithful submission to God as the means to a blessed life, and C) practical obedience. Let’s take some time to unpack each of these themes, starting with </w:t>
      </w:r>
      <w:r w:rsidRPr="00F01791">
        <w:rPr>
          <w:rFonts w:ascii="Calibri" w:hAnsi="Calibri" w:cs="MS Sans Serif"/>
        </w:rPr>
        <w:t>harmony between the law and the gospel</w:t>
      </w:r>
      <w:r w:rsidR="00374469" w:rsidRPr="00F01791">
        <w:rPr>
          <w:rFonts w:ascii="Calibri" w:hAnsi="Calibri" w:cs="MS Sans Serif"/>
        </w:rPr>
        <w:t>.</w:t>
      </w:r>
    </w:p>
    <w:p w14:paraId="5CD5E167" w14:textId="77777777" w:rsidR="00374469" w:rsidRPr="007673F6" w:rsidRDefault="00374469" w:rsidP="00F75DA7">
      <w:pPr>
        <w:tabs>
          <w:tab w:val="left" w:pos="90"/>
        </w:tabs>
        <w:autoSpaceDE w:val="0"/>
        <w:autoSpaceDN w:val="0"/>
        <w:adjustRightInd w:val="0"/>
        <w:rPr>
          <w:rFonts w:ascii="Calibri" w:hAnsi="Calibri" w:cs="MS Sans Serif"/>
          <w:b/>
        </w:rPr>
      </w:pPr>
    </w:p>
    <w:p w14:paraId="14350643" w14:textId="77777777" w:rsidR="00374469" w:rsidRPr="007673F6" w:rsidRDefault="00374469" w:rsidP="002311B6">
      <w:pPr>
        <w:tabs>
          <w:tab w:val="left" w:pos="90"/>
          <w:tab w:val="left" w:pos="810"/>
        </w:tabs>
        <w:autoSpaceDE w:val="0"/>
        <w:autoSpaceDN w:val="0"/>
        <w:adjustRightInd w:val="0"/>
        <w:rPr>
          <w:rFonts w:ascii="Calibri" w:hAnsi="Calibri" w:cs="MS Sans Serif"/>
          <w:b/>
        </w:rPr>
      </w:pPr>
      <w:r w:rsidRPr="007673F6">
        <w:rPr>
          <w:rFonts w:ascii="Calibri" w:hAnsi="Calibri" w:cs="MS Sans Serif"/>
          <w:b/>
        </w:rPr>
        <w:t xml:space="preserve">A. Harmony between the law and the gospel </w:t>
      </w:r>
    </w:p>
    <w:p w14:paraId="513DE3A6" w14:textId="77777777" w:rsidR="00374469" w:rsidRPr="007673F6" w:rsidRDefault="00374469" w:rsidP="002311B6">
      <w:pPr>
        <w:tabs>
          <w:tab w:val="left" w:pos="90"/>
          <w:tab w:val="left" w:pos="810"/>
        </w:tabs>
        <w:rPr>
          <w:rFonts w:ascii="Calibri" w:hAnsi="Calibri"/>
        </w:rPr>
      </w:pPr>
    </w:p>
    <w:p w14:paraId="4E5330B2" w14:textId="7F5EDCBF" w:rsidR="00574E6D" w:rsidRPr="00F01791" w:rsidRDefault="00374469" w:rsidP="002311B6">
      <w:pPr>
        <w:tabs>
          <w:tab w:val="left" w:pos="90"/>
          <w:tab w:val="left" w:pos="810"/>
        </w:tabs>
        <w:rPr>
          <w:rFonts w:ascii="Calibri" w:hAnsi="Calibri"/>
        </w:rPr>
      </w:pPr>
      <w:r w:rsidRPr="00F01791">
        <w:rPr>
          <w:rFonts w:ascii="Calibri" w:hAnsi="Calibri"/>
        </w:rPr>
        <w:t>Although less explicit than the other themes in the book of James, the harmony between the Old Testament and the New</w:t>
      </w:r>
      <w:r w:rsidR="00F01791" w:rsidRPr="00F01791">
        <w:rPr>
          <w:rFonts w:ascii="Calibri" w:hAnsi="Calibri"/>
        </w:rPr>
        <w:t xml:space="preserve"> (between law and gospel)</w:t>
      </w:r>
      <w:r w:rsidRPr="00F01791">
        <w:rPr>
          <w:rFonts w:ascii="Calibri" w:hAnsi="Calibri"/>
        </w:rPr>
        <w:t xml:space="preserve"> is the backdrop against which the entire book is written</w:t>
      </w:r>
      <w:r w:rsidR="00F01791" w:rsidRPr="00F01791">
        <w:rPr>
          <w:rFonts w:ascii="Calibri" w:hAnsi="Calibri"/>
        </w:rPr>
        <w:t>.</w:t>
      </w:r>
      <w:r w:rsidR="00574E6D" w:rsidRPr="00F01791">
        <w:rPr>
          <w:rFonts w:ascii="Calibri" w:hAnsi="Calibri"/>
        </w:rPr>
        <w:t xml:space="preserve"> </w:t>
      </w:r>
      <w:r w:rsidR="00F01791" w:rsidRPr="00F01791">
        <w:rPr>
          <w:rFonts w:ascii="Calibri" w:hAnsi="Calibri"/>
        </w:rPr>
        <w:t>It also</w:t>
      </w:r>
      <w:r w:rsidR="00574E6D" w:rsidRPr="00F01791">
        <w:rPr>
          <w:rFonts w:ascii="Calibri" w:hAnsi="Calibri"/>
        </w:rPr>
        <w:t xml:space="preserve"> forms the basis for how wisdom is to be displayed in the three arenas of life James deals with: generosity, speech, and wealth.</w:t>
      </w:r>
    </w:p>
    <w:p w14:paraId="687FEAE3" w14:textId="77777777" w:rsidR="00574E6D" w:rsidRPr="000A1B4C" w:rsidRDefault="00574E6D" w:rsidP="002311B6">
      <w:pPr>
        <w:tabs>
          <w:tab w:val="left" w:pos="90"/>
          <w:tab w:val="left" w:pos="810"/>
        </w:tabs>
        <w:rPr>
          <w:rFonts w:ascii="Calibri" w:hAnsi="Calibri"/>
          <w:color w:val="FF0000"/>
        </w:rPr>
      </w:pPr>
    </w:p>
    <w:p w14:paraId="0E62F895" w14:textId="40ACA305" w:rsidR="00374469" w:rsidRPr="00F01791" w:rsidRDefault="00374469" w:rsidP="002311B6">
      <w:pPr>
        <w:tabs>
          <w:tab w:val="left" w:pos="90"/>
          <w:tab w:val="left" w:pos="810"/>
        </w:tabs>
        <w:rPr>
          <w:rFonts w:ascii="Calibri" w:hAnsi="Calibri"/>
        </w:rPr>
      </w:pPr>
      <w:r w:rsidRPr="007673F6">
        <w:rPr>
          <w:rFonts w:ascii="Calibri" w:hAnsi="Calibri"/>
        </w:rPr>
        <w:t xml:space="preserve">In the Bible, the law </w:t>
      </w:r>
      <w:r w:rsidRPr="00F01791">
        <w:rPr>
          <w:rFonts w:ascii="Calibri" w:hAnsi="Calibri"/>
        </w:rPr>
        <w:t xml:space="preserve">has three intended uses. The first use of the law is to restrain sin and provide for a civil society. This is law in the sense that Paul writes of it in </w:t>
      </w:r>
      <w:r w:rsidRPr="00F01791">
        <w:rPr>
          <w:rFonts w:ascii="Calibri" w:hAnsi="Calibri"/>
          <w:b/>
        </w:rPr>
        <w:t>Romans 1 and 2</w:t>
      </w:r>
      <w:r w:rsidRPr="00F01791">
        <w:rPr>
          <w:rFonts w:ascii="Calibri" w:hAnsi="Calibri"/>
        </w:rPr>
        <w:t xml:space="preserve">. The second use of the law, which Paul writes of in </w:t>
      </w:r>
      <w:r w:rsidRPr="00F01791">
        <w:rPr>
          <w:rFonts w:ascii="Calibri" w:hAnsi="Calibri"/>
          <w:b/>
        </w:rPr>
        <w:t>Galatians 3</w:t>
      </w:r>
      <w:r w:rsidRPr="00F01791">
        <w:rPr>
          <w:rFonts w:ascii="Calibri" w:hAnsi="Calibri"/>
        </w:rPr>
        <w:t>, is to convict people of thei</w:t>
      </w:r>
      <w:r w:rsidR="00574E6D" w:rsidRPr="00F01791">
        <w:rPr>
          <w:rFonts w:ascii="Calibri" w:hAnsi="Calibri"/>
        </w:rPr>
        <w:t xml:space="preserve">r sins and lead them to Christ.  You see this also in the </w:t>
      </w:r>
      <w:r w:rsidR="00177DA8" w:rsidRPr="00F01791">
        <w:rPr>
          <w:rFonts w:ascii="Calibri" w:hAnsi="Calibri"/>
        </w:rPr>
        <w:t>S</w:t>
      </w:r>
      <w:r w:rsidR="00574E6D" w:rsidRPr="00F01791">
        <w:rPr>
          <w:rFonts w:ascii="Calibri" w:hAnsi="Calibri"/>
        </w:rPr>
        <w:t xml:space="preserve">ermon on the </w:t>
      </w:r>
      <w:r w:rsidR="00177DA8" w:rsidRPr="00F01791">
        <w:rPr>
          <w:rFonts w:ascii="Calibri" w:hAnsi="Calibri"/>
        </w:rPr>
        <w:t>M</w:t>
      </w:r>
      <w:r w:rsidR="00574E6D" w:rsidRPr="00F01791">
        <w:rPr>
          <w:rFonts w:ascii="Calibri" w:hAnsi="Calibri"/>
        </w:rPr>
        <w:t xml:space="preserve">ount.  As Jesus says, unless your righteousness </w:t>
      </w:r>
      <w:r w:rsidR="00574E6D" w:rsidRPr="00F01791">
        <w:rPr>
          <w:rFonts w:ascii="Calibri" w:hAnsi="Calibri"/>
          <w:i/>
        </w:rPr>
        <w:t>exceeds</w:t>
      </w:r>
      <w:r w:rsidR="00574E6D" w:rsidRPr="00F01791">
        <w:rPr>
          <w:rFonts w:ascii="Calibri" w:hAnsi="Calibri"/>
        </w:rPr>
        <w:t xml:space="preserve"> that of the scribes and Pharisees, you will never enter the </w:t>
      </w:r>
      <w:smartTag w:uri="urn:schemas-microsoft-com:office:smarttags" w:element="place">
        <w:smartTag w:uri="urn:schemas-microsoft-com:office:smarttags" w:element="PlaceType">
          <w:r w:rsidR="00574E6D" w:rsidRPr="00F01791">
            <w:rPr>
              <w:rFonts w:ascii="Calibri" w:hAnsi="Calibri"/>
            </w:rPr>
            <w:t>kingdom</w:t>
          </w:r>
        </w:smartTag>
        <w:r w:rsidR="00574E6D" w:rsidRPr="00F01791">
          <w:rPr>
            <w:rFonts w:ascii="Calibri" w:hAnsi="Calibri"/>
          </w:rPr>
          <w:t xml:space="preserve"> of </w:t>
        </w:r>
        <w:smartTag w:uri="urn:schemas-microsoft-com:office:smarttags" w:element="PlaceName">
          <w:r w:rsidR="00574E6D" w:rsidRPr="00F01791">
            <w:rPr>
              <w:rFonts w:ascii="Calibri" w:hAnsi="Calibri"/>
            </w:rPr>
            <w:t>God</w:t>
          </w:r>
        </w:smartTag>
      </w:smartTag>
      <w:r w:rsidR="00574E6D" w:rsidRPr="00F01791">
        <w:rPr>
          <w:rFonts w:ascii="Calibri" w:hAnsi="Calibri"/>
        </w:rPr>
        <w:t>.  Impossible, you say!  Exactly the point.  Jesus’ explanation of the law is intended to drive us to the cross by proving to us that we cannot possibly be good enough for God in our own strength.</w:t>
      </w:r>
    </w:p>
    <w:p w14:paraId="05E7381C" w14:textId="77777777" w:rsidR="00374469" w:rsidRPr="000A1B4C" w:rsidRDefault="00374469" w:rsidP="002311B6">
      <w:pPr>
        <w:tabs>
          <w:tab w:val="left" w:pos="90"/>
          <w:tab w:val="left" w:pos="810"/>
        </w:tabs>
        <w:rPr>
          <w:rFonts w:ascii="Calibri" w:hAnsi="Calibri"/>
          <w:color w:val="FF0000"/>
        </w:rPr>
      </w:pPr>
    </w:p>
    <w:p w14:paraId="126044B2" w14:textId="7FC12366" w:rsidR="00374469" w:rsidRPr="000A1B4C" w:rsidRDefault="00574E6D" w:rsidP="002311B6">
      <w:pPr>
        <w:tabs>
          <w:tab w:val="left" w:pos="90"/>
          <w:tab w:val="left" w:pos="810"/>
        </w:tabs>
        <w:rPr>
          <w:rFonts w:ascii="Calibri" w:hAnsi="Calibri"/>
          <w:color w:val="FF0000"/>
        </w:rPr>
      </w:pPr>
      <w:r w:rsidRPr="00F01791">
        <w:rPr>
          <w:rFonts w:ascii="Calibri" w:hAnsi="Calibri"/>
        </w:rPr>
        <w:t xml:space="preserve">But there is a </w:t>
      </w:r>
      <w:r w:rsidR="00374469" w:rsidRPr="00F01791">
        <w:rPr>
          <w:rFonts w:ascii="Calibri" w:hAnsi="Calibri"/>
        </w:rPr>
        <w:t>third use of the law, the one that James is most concerned with,</w:t>
      </w:r>
      <w:r w:rsidRPr="00F01791">
        <w:rPr>
          <w:rFonts w:ascii="Calibri" w:hAnsi="Calibri"/>
        </w:rPr>
        <w:t xml:space="preserve"> and that</w:t>
      </w:r>
      <w:r w:rsidR="00374469" w:rsidRPr="00F01791">
        <w:rPr>
          <w:rFonts w:ascii="Calibri" w:hAnsi="Calibri"/>
        </w:rPr>
        <w:t xml:space="preserve"> is the law as a guide for how Christians should live in light of the gospel. </w:t>
      </w:r>
      <w:r w:rsidR="00427105" w:rsidRPr="00F01791">
        <w:rPr>
          <w:rFonts w:ascii="Calibri" w:hAnsi="Calibri"/>
        </w:rPr>
        <w:t xml:space="preserve"> </w:t>
      </w:r>
      <w:r w:rsidR="00F01791" w:rsidRPr="00F01791">
        <w:rPr>
          <w:rFonts w:ascii="Calibri" w:hAnsi="Calibri"/>
        </w:rPr>
        <w:t>Once we understand the cross</w:t>
      </w:r>
      <w:r w:rsidR="00427105" w:rsidRPr="00F01791">
        <w:rPr>
          <w:rFonts w:ascii="Calibri" w:hAnsi="Calibri"/>
        </w:rPr>
        <w:t xml:space="preserve">, </w:t>
      </w:r>
      <w:r w:rsidR="00F01791" w:rsidRPr="00F01791">
        <w:rPr>
          <w:rFonts w:ascii="Calibri" w:hAnsi="Calibri"/>
        </w:rPr>
        <w:t>we can go back to the Sermon on the Mount and</w:t>
      </w:r>
      <w:r w:rsidR="00427105" w:rsidRPr="00F01791">
        <w:rPr>
          <w:rFonts w:ascii="Calibri" w:hAnsi="Calibri"/>
        </w:rPr>
        <w:t xml:space="preserve"> find incredible wisdom for how we should live the Christian life.  Even as Christians, imperative verbs are important.  And that’s what we see here in James.  The third use of the law.  Now, t</w:t>
      </w:r>
      <w:r w:rsidR="00374469" w:rsidRPr="00F01791">
        <w:rPr>
          <w:rFonts w:ascii="Calibri" w:hAnsi="Calibri"/>
        </w:rPr>
        <w:t>his distinction is important to understand as we read the imperatives James gives to his readers. As we’ve already discussed, James is not commanding his readers to work for their salvation but rather to show they are saved by their good works. This kind of living is not arbitrary moralism but evidence that we have found wisdom in the gospel, that we are living in the fear of the Lord.</w:t>
      </w:r>
    </w:p>
    <w:p w14:paraId="12380ED3" w14:textId="77777777" w:rsidR="00374469" w:rsidRPr="000A1B4C" w:rsidRDefault="00374469" w:rsidP="002311B6">
      <w:pPr>
        <w:tabs>
          <w:tab w:val="left" w:pos="90"/>
          <w:tab w:val="left" w:pos="810"/>
        </w:tabs>
        <w:rPr>
          <w:rFonts w:ascii="Calibri" w:hAnsi="Calibri"/>
          <w:color w:val="FF0000"/>
        </w:rPr>
      </w:pPr>
    </w:p>
    <w:p w14:paraId="0B9D63F0" w14:textId="72DF6220" w:rsidR="00374469" w:rsidRDefault="00374469" w:rsidP="002311B6">
      <w:pPr>
        <w:tabs>
          <w:tab w:val="left" w:pos="90"/>
          <w:tab w:val="left" w:pos="810"/>
        </w:tabs>
        <w:rPr>
          <w:rFonts w:ascii="Calibri" w:hAnsi="Calibri"/>
        </w:rPr>
      </w:pPr>
      <w:r w:rsidRPr="00F01791">
        <w:rPr>
          <w:rFonts w:ascii="Calibri" w:hAnsi="Calibri"/>
        </w:rPr>
        <w:t xml:space="preserve">Christ often spoke about the law in this way, and as we previously mentioned, </w:t>
      </w:r>
      <w:r w:rsidR="00F01791" w:rsidRPr="00F01791">
        <w:rPr>
          <w:rFonts w:ascii="Calibri" w:hAnsi="Calibri"/>
        </w:rPr>
        <w:t xml:space="preserve">James is dependent on the Sermon on the Mount. </w:t>
      </w:r>
      <w:r w:rsidRPr="00F01791">
        <w:rPr>
          <w:rFonts w:ascii="Calibri" w:hAnsi="Calibri"/>
        </w:rPr>
        <w:t xml:space="preserve">In your handout, </w:t>
      </w:r>
      <w:proofErr w:type="gramStart"/>
      <w:r w:rsidRPr="00F01791">
        <w:rPr>
          <w:rFonts w:ascii="Calibri" w:hAnsi="Calibri"/>
        </w:rPr>
        <w:t>you’ll</w:t>
      </w:r>
      <w:proofErr w:type="gramEnd"/>
      <w:r w:rsidRPr="00F01791">
        <w:rPr>
          <w:rFonts w:ascii="Calibri" w:hAnsi="Calibri"/>
        </w:rPr>
        <w:t xml:space="preserve"> see a chart that shows different passages in James alongside Jesus’ teaching in the Sermon on the Mount as recounted in the gospel of Matthew. I’ll read the first few of </w:t>
      </w:r>
      <w:proofErr w:type="gramStart"/>
      <w:r w:rsidRPr="00F01791">
        <w:rPr>
          <w:rFonts w:ascii="Calibri" w:hAnsi="Calibri"/>
        </w:rPr>
        <w:t>these, and</w:t>
      </w:r>
      <w:proofErr w:type="gramEnd"/>
      <w:r w:rsidRPr="00F01791">
        <w:rPr>
          <w:rFonts w:ascii="Calibri" w:hAnsi="Calibri"/>
        </w:rPr>
        <w:t xml:space="preserve"> leave the rest for your personal reference.</w:t>
      </w:r>
    </w:p>
    <w:p w14:paraId="7EC447DA" w14:textId="4B057B7E" w:rsidR="00F01791" w:rsidRDefault="00F01791" w:rsidP="002311B6">
      <w:pPr>
        <w:tabs>
          <w:tab w:val="left" w:pos="90"/>
          <w:tab w:val="left" w:pos="810"/>
        </w:tabs>
        <w:rPr>
          <w:rFonts w:ascii="Calibri" w:hAnsi="Calibri"/>
        </w:rPr>
      </w:pPr>
    </w:p>
    <w:p w14:paraId="2C5F7002" w14:textId="58109A65" w:rsidR="00F01791" w:rsidRPr="00F01791" w:rsidRDefault="00F01791" w:rsidP="002311B6">
      <w:pPr>
        <w:tabs>
          <w:tab w:val="left" w:pos="90"/>
          <w:tab w:val="left" w:pos="810"/>
        </w:tabs>
        <w:rPr>
          <w:rFonts w:ascii="Calibri" w:hAnsi="Calibri"/>
        </w:rPr>
      </w:pPr>
      <w:r>
        <w:rPr>
          <w:rFonts w:ascii="Calibri" w:hAnsi="Calibri"/>
        </w:rPr>
        <w:t>[Only read a couple]</w:t>
      </w:r>
    </w:p>
    <w:p w14:paraId="300F92E7" w14:textId="77777777" w:rsidR="00374469" w:rsidRPr="007673F6" w:rsidRDefault="00374469" w:rsidP="002311B6">
      <w:pPr>
        <w:tabs>
          <w:tab w:val="left" w:pos="90"/>
          <w:tab w:val="left" w:pos="810"/>
        </w:tabs>
        <w:rPr>
          <w:rFonts w:ascii="Calibri" w:hAnsi="Calibri"/>
        </w:rPr>
      </w:pPr>
    </w:p>
    <w:p w14:paraId="608381E8" w14:textId="77777777" w:rsidR="00374469" w:rsidRPr="007673F6" w:rsidRDefault="00374469" w:rsidP="002311B6">
      <w:pPr>
        <w:tabs>
          <w:tab w:val="left" w:pos="90"/>
          <w:tab w:val="left" w:pos="810"/>
        </w:tabs>
        <w:rPr>
          <w:rFonts w:ascii="Calibri" w:hAnsi="Calibr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383"/>
        <w:gridCol w:w="783"/>
        <w:gridCol w:w="3502"/>
      </w:tblGrid>
      <w:tr w:rsidR="00374469" w:rsidRPr="001E13B0" w14:paraId="079CF4CC" w14:textId="77777777">
        <w:trPr>
          <w:cantSplit/>
        </w:trPr>
        <w:tc>
          <w:tcPr>
            <w:tcW w:w="4211" w:type="dxa"/>
            <w:gridSpan w:val="2"/>
          </w:tcPr>
          <w:p w14:paraId="301B80E4" w14:textId="77777777" w:rsidR="00374469" w:rsidRPr="007673F6" w:rsidRDefault="00374469" w:rsidP="00F75DA7">
            <w:pPr>
              <w:tabs>
                <w:tab w:val="left" w:pos="90"/>
                <w:tab w:val="left" w:pos="810"/>
              </w:tabs>
              <w:jc w:val="center"/>
              <w:rPr>
                <w:rFonts w:ascii="Calibri" w:hAnsi="Calibri"/>
                <w:b/>
                <w:bCs/>
              </w:rPr>
            </w:pPr>
            <w:r w:rsidRPr="007673F6">
              <w:rPr>
                <w:rFonts w:ascii="Calibri" w:hAnsi="Calibri"/>
                <w:b/>
                <w:bCs/>
              </w:rPr>
              <w:t>James</w:t>
            </w:r>
          </w:p>
        </w:tc>
        <w:tc>
          <w:tcPr>
            <w:tcW w:w="4285" w:type="dxa"/>
            <w:gridSpan w:val="2"/>
          </w:tcPr>
          <w:p w14:paraId="2A2C7BFA" w14:textId="77777777" w:rsidR="00374469" w:rsidRPr="007673F6" w:rsidRDefault="00374469" w:rsidP="00F75DA7">
            <w:pPr>
              <w:tabs>
                <w:tab w:val="left" w:pos="90"/>
                <w:tab w:val="left" w:pos="810"/>
              </w:tabs>
              <w:jc w:val="center"/>
              <w:rPr>
                <w:rFonts w:ascii="Calibri" w:hAnsi="Calibri"/>
                <w:b/>
                <w:bCs/>
              </w:rPr>
            </w:pPr>
            <w:r w:rsidRPr="007673F6">
              <w:rPr>
                <w:rFonts w:ascii="Calibri" w:hAnsi="Calibri"/>
                <w:b/>
                <w:bCs/>
              </w:rPr>
              <w:t>Matthew</w:t>
            </w:r>
          </w:p>
        </w:tc>
      </w:tr>
      <w:tr w:rsidR="00374469" w:rsidRPr="001E13B0" w14:paraId="6166DB07" w14:textId="77777777">
        <w:tc>
          <w:tcPr>
            <w:tcW w:w="828" w:type="dxa"/>
          </w:tcPr>
          <w:p w14:paraId="2B67FAD2" w14:textId="77777777" w:rsidR="00374469" w:rsidRPr="007673F6" w:rsidRDefault="00374469" w:rsidP="00F75DA7">
            <w:pPr>
              <w:tabs>
                <w:tab w:val="left" w:pos="90"/>
                <w:tab w:val="left" w:pos="810"/>
              </w:tabs>
              <w:rPr>
                <w:rFonts w:ascii="Calibri" w:hAnsi="Calibri"/>
              </w:rPr>
            </w:pPr>
            <w:r w:rsidRPr="007673F6">
              <w:rPr>
                <w:rFonts w:ascii="Calibri" w:hAnsi="Calibri"/>
              </w:rPr>
              <w:t>1:2</w:t>
            </w:r>
          </w:p>
        </w:tc>
        <w:tc>
          <w:tcPr>
            <w:tcW w:w="3383" w:type="dxa"/>
          </w:tcPr>
          <w:p w14:paraId="4F0E136B" w14:textId="4D1CC9CA" w:rsidR="00374469" w:rsidRPr="00F01791" w:rsidRDefault="00474C11">
            <w:pPr>
              <w:tabs>
                <w:tab w:val="left" w:pos="90"/>
                <w:tab w:val="left" w:pos="810"/>
              </w:tabs>
              <w:rPr>
                <w:rFonts w:ascii="Calibri" w:hAnsi="Calibri"/>
              </w:rPr>
            </w:pPr>
            <w:r w:rsidRPr="00F01791">
              <w:rPr>
                <w:rFonts w:ascii="Calibri" w:hAnsi="Calibri"/>
              </w:rPr>
              <w:t xml:space="preserve">Count it all joy, my brothers, when you meet trials of various kinds </w:t>
            </w:r>
          </w:p>
        </w:tc>
        <w:tc>
          <w:tcPr>
            <w:tcW w:w="783" w:type="dxa"/>
          </w:tcPr>
          <w:p w14:paraId="6A0BD47F" w14:textId="77777777" w:rsidR="00374469" w:rsidRPr="00F01791" w:rsidRDefault="00374469" w:rsidP="00F75DA7">
            <w:pPr>
              <w:tabs>
                <w:tab w:val="left" w:pos="90"/>
                <w:tab w:val="left" w:pos="810"/>
              </w:tabs>
              <w:rPr>
                <w:rFonts w:ascii="Calibri" w:hAnsi="Calibri"/>
              </w:rPr>
            </w:pPr>
            <w:r w:rsidRPr="00F01791">
              <w:rPr>
                <w:rFonts w:ascii="Calibri" w:hAnsi="Calibri"/>
              </w:rPr>
              <w:t>5:11f.</w:t>
            </w:r>
          </w:p>
        </w:tc>
        <w:tc>
          <w:tcPr>
            <w:tcW w:w="3502" w:type="dxa"/>
          </w:tcPr>
          <w:p w14:paraId="62E40A2A" w14:textId="22CE7697" w:rsidR="00374469" w:rsidRPr="00F01791" w:rsidRDefault="00474C11">
            <w:pPr>
              <w:tabs>
                <w:tab w:val="left" w:pos="90"/>
                <w:tab w:val="left" w:pos="810"/>
              </w:tabs>
              <w:rPr>
                <w:rFonts w:ascii="Calibri" w:hAnsi="Calibri"/>
              </w:rPr>
            </w:pPr>
            <w:r w:rsidRPr="00F01791">
              <w:rPr>
                <w:rFonts w:ascii="Calibri" w:hAnsi="Calibri"/>
              </w:rPr>
              <w:t xml:space="preserve">Blessed are you when others revile you and persecute you and utter all kinds of evil against you falsely on my account. Rejoice and be glad, for your reward is great in heaven, for so they </w:t>
            </w:r>
            <w:r w:rsidRPr="00F01791">
              <w:rPr>
                <w:rFonts w:ascii="Calibri" w:hAnsi="Calibri"/>
              </w:rPr>
              <w:lastRenderedPageBreak/>
              <w:t>persecuted the prophets who were before you.</w:t>
            </w:r>
          </w:p>
        </w:tc>
      </w:tr>
      <w:tr w:rsidR="00374469" w:rsidRPr="001E13B0" w14:paraId="69F82843" w14:textId="77777777">
        <w:tc>
          <w:tcPr>
            <w:tcW w:w="828" w:type="dxa"/>
          </w:tcPr>
          <w:p w14:paraId="41ED795A" w14:textId="77777777" w:rsidR="00374469" w:rsidRPr="007673F6" w:rsidRDefault="00374469" w:rsidP="00F75DA7">
            <w:pPr>
              <w:tabs>
                <w:tab w:val="left" w:pos="90"/>
                <w:tab w:val="left" w:pos="810"/>
              </w:tabs>
              <w:rPr>
                <w:rFonts w:ascii="Calibri" w:hAnsi="Calibri"/>
              </w:rPr>
            </w:pPr>
            <w:r w:rsidRPr="007673F6">
              <w:rPr>
                <w:rFonts w:ascii="Calibri" w:hAnsi="Calibri"/>
              </w:rPr>
              <w:lastRenderedPageBreak/>
              <w:t>1:4</w:t>
            </w:r>
          </w:p>
        </w:tc>
        <w:tc>
          <w:tcPr>
            <w:tcW w:w="3383" w:type="dxa"/>
          </w:tcPr>
          <w:p w14:paraId="4E555B6B" w14:textId="65A837E0" w:rsidR="00374469" w:rsidRPr="00F01791" w:rsidRDefault="00474C11">
            <w:pPr>
              <w:tabs>
                <w:tab w:val="left" w:pos="90"/>
                <w:tab w:val="left" w:pos="810"/>
              </w:tabs>
              <w:rPr>
                <w:rFonts w:ascii="Calibri" w:hAnsi="Calibri"/>
              </w:rPr>
            </w:pPr>
            <w:r w:rsidRPr="00F01791">
              <w:rPr>
                <w:rFonts w:ascii="Calibri" w:hAnsi="Calibri"/>
              </w:rPr>
              <w:t xml:space="preserve">And let steadfastness have its full effect, that you may be perfect and complete, lacking in nothing. </w:t>
            </w:r>
          </w:p>
        </w:tc>
        <w:tc>
          <w:tcPr>
            <w:tcW w:w="783" w:type="dxa"/>
          </w:tcPr>
          <w:p w14:paraId="3BA0FD06" w14:textId="77777777" w:rsidR="00374469" w:rsidRPr="00F01791" w:rsidRDefault="00374469" w:rsidP="00F75DA7">
            <w:pPr>
              <w:tabs>
                <w:tab w:val="left" w:pos="90"/>
                <w:tab w:val="left" w:pos="810"/>
              </w:tabs>
              <w:rPr>
                <w:rFonts w:ascii="Calibri" w:hAnsi="Calibri"/>
              </w:rPr>
            </w:pPr>
            <w:r w:rsidRPr="00F01791">
              <w:rPr>
                <w:rFonts w:ascii="Calibri" w:hAnsi="Calibri"/>
              </w:rPr>
              <w:t>5:48</w:t>
            </w:r>
          </w:p>
        </w:tc>
        <w:tc>
          <w:tcPr>
            <w:tcW w:w="3502" w:type="dxa"/>
          </w:tcPr>
          <w:p w14:paraId="2A17B143" w14:textId="01746EFC" w:rsidR="00374469" w:rsidRPr="00F01791" w:rsidRDefault="00E3371B">
            <w:pPr>
              <w:tabs>
                <w:tab w:val="left" w:pos="90"/>
                <w:tab w:val="left" w:pos="810"/>
              </w:tabs>
              <w:rPr>
                <w:rFonts w:ascii="Calibri" w:hAnsi="Calibri"/>
              </w:rPr>
            </w:pPr>
            <w:r w:rsidRPr="00F01791">
              <w:rPr>
                <w:rFonts w:ascii="Calibri" w:hAnsi="Calibri"/>
              </w:rPr>
              <w:t>You therefore must be perfect, as your heavenly Father is perfect.</w:t>
            </w:r>
          </w:p>
        </w:tc>
      </w:tr>
      <w:tr w:rsidR="00374469" w:rsidRPr="001E13B0" w14:paraId="0C86FEA9" w14:textId="77777777">
        <w:tc>
          <w:tcPr>
            <w:tcW w:w="828" w:type="dxa"/>
          </w:tcPr>
          <w:p w14:paraId="702D72C5" w14:textId="77777777" w:rsidR="00374469" w:rsidRPr="007673F6" w:rsidRDefault="00374469" w:rsidP="00F75DA7">
            <w:pPr>
              <w:tabs>
                <w:tab w:val="left" w:pos="90"/>
                <w:tab w:val="left" w:pos="810"/>
              </w:tabs>
              <w:rPr>
                <w:rFonts w:ascii="Calibri" w:hAnsi="Calibri"/>
              </w:rPr>
            </w:pPr>
            <w:r w:rsidRPr="007673F6">
              <w:rPr>
                <w:rFonts w:ascii="Calibri" w:hAnsi="Calibri"/>
              </w:rPr>
              <w:t>1:5</w:t>
            </w:r>
          </w:p>
        </w:tc>
        <w:tc>
          <w:tcPr>
            <w:tcW w:w="3383" w:type="dxa"/>
          </w:tcPr>
          <w:p w14:paraId="1A98E701" w14:textId="25E6CE45" w:rsidR="00374469" w:rsidRPr="00F01791" w:rsidRDefault="00474C11">
            <w:pPr>
              <w:tabs>
                <w:tab w:val="left" w:pos="90"/>
                <w:tab w:val="left" w:pos="810"/>
              </w:tabs>
              <w:rPr>
                <w:rFonts w:ascii="Calibri" w:hAnsi="Calibri"/>
              </w:rPr>
            </w:pPr>
            <w:r w:rsidRPr="00F01791">
              <w:rPr>
                <w:rFonts w:ascii="Calibri" w:hAnsi="Calibri"/>
              </w:rPr>
              <w:t>If any of you lacks wisdom, let him ask God, who gives generously to all without reproach, and it will be given him.</w:t>
            </w:r>
          </w:p>
        </w:tc>
        <w:tc>
          <w:tcPr>
            <w:tcW w:w="783" w:type="dxa"/>
          </w:tcPr>
          <w:p w14:paraId="76E2D984" w14:textId="77777777" w:rsidR="00374469" w:rsidRPr="00F01791" w:rsidRDefault="00374469" w:rsidP="00F75DA7">
            <w:pPr>
              <w:tabs>
                <w:tab w:val="left" w:pos="90"/>
                <w:tab w:val="left" w:pos="810"/>
              </w:tabs>
              <w:rPr>
                <w:rFonts w:ascii="Calibri" w:hAnsi="Calibri"/>
              </w:rPr>
            </w:pPr>
            <w:r w:rsidRPr="00F01791">
              <w:rPr>
                <w:rFonts w:ascii="Calibri" w:hAnsi="Calibri"/>
              </w:rPr>
              <w:t>7:7</w:t>
            </w:r>
          </w:p>
        </w:tc>
        <w:tc>
          <w:tcPr>
            <w:tcW w:w="3502" w:type="dxa"/>
          </w:tcPr>
          <w:p w14:paraId="77BF9A15" w14:textId="3918FCDB" w:rsidR="00374469" w:rsidRPr="00F01791" w:rsidRDefault="00E3371B">
            <w:pPr>
              <w:tabs>
                <w:tab w:val="left" w:pos="90"/>
                <w:tab w:val="left" w:pos="810"/>
              </w:tabs>
              <w:rPr>
                <w:rFonts w:ascii="Calibri" w:hAnsi="Calibri"/>
              </w:rPr>
            </w:pPr>
            <w:r w:rsidRPr="00F01791">
              <w:rPr>
                <w:rFonts w:ascii="Calibri" w:hAnsi="Calibri"/>
              </w:rPr>
              <w:t xml:space="preserve">Ask, and it will be given to you; seek, and you will find; knock, and it will be opened to you. </w:t>
            </w:r>
          </w:p>
        </w:tc>
      </w:tr>
      <w:tr w:rsidR="00374469" w:rsidRPr="001E13B0" w14:paraId="741C7800" w14:textId="77777777">
        <w:tc>
          <w:tcPr>
            <w:tcW w:w="828" w:type="dxa"/>
          </w:tcPr>
          <w:p w14:paraId="31E44395" w14:textId="77777777" w:rsidR="00374469" w:rsidRPr="007673F6" w:rsidRDefault="00374469" w:rsidP="00F75DA7">
            <w:pPr>
              <w:tabs>
                <w:tab w:val="left" w:pos="90"/>
                <w:tab w:val="left" w:pos="810"/>
              </w:tabs>
              <w:rPr>
                <w:rFonts w:ascii="Calibri" w:hAnsi="Calibri"/>
              </w:rPr>
            </w:pPr>
            <w:r w:rsidRPr="007673F6">
              <w:rPr>
                <w:rFonts w:ascii="Calibri" w:hAnsi="Calibri"/>
              </w:rPr>
              <w:t>1:17</w:t>
            </w:r>
          </w:p>
        </w:tc>
        <w:tc>
          <w:tcPr>
            <w:tcW w:w="3383" w:type="dxa"/>
          </w:tcPr>
          <w:p w14:paraId="1D0168B9" w14:textId="0E34C4EB" w:rsidR="00374469" w:rsidRPr="00F01791" w:rsidRDefault="00D11973">
            <w:pPr>
              <w:tabs>
                <w:tab w:val="left" w:pos="90"/>
                <w:tab w:val="left" w:pos="810"/>
              </w:tabs>
              <w:rPr>
                <w:rFonts w:ascii="Calibri" w:hAnsi="Calibri"/>
              </w:rPr>
            </w:pPr>
            <w:r w:rsidRPr="00F01791">
              <w:rPr>
                <w:rFonts w:ascii="Calibri" w:hAnsi="Calibri"/>
              </w:rPr>
              <w:t xml:space="preserve">Every good gift and every perfect gift </w:t>
            </w:r>
            <w:proofErr w:type="gramStart"/>
            <w:r w:rsidRPr="00F01791">
              <w:rPr>
                <w:rFonts w:ascii="Calibri" w:hAnsi="Calibri"/>
              </w:rPr>
              <w:t>is</w:t>
            </w:r>
            <w:proofErr w:type="gramEnd"/>
            <w:r w:rsidRPr="00F01791">
              <w:rPr>
                <w:rFonts w:ascii="Calibri" w:hAnsi="Calibri"/>
              </w:rPr>
              <w:t xml:space="preserve"> from above, coming down from the Father of lights with whom there is no variation or shadow due to change. </w:t>
            </w:r>
          </w:p>
        </w:tc>
        <w:tc>
          <w:tcPr>
            <w:tcW w:w="783" w:type="dxa"/>
          </w:tcPr>
          <w:p w14:paraId="5A1B4085" w14:textId="77777777" w:rsidR="00374469" w:rsidRPr="00F01791" w:rsidRDefault="00374469" w:rsidP="00F75DA7">
            <w:pPr>
              <w:tabs>
                <w:tab w:val="left" w:pos="90"/>
                <w:tab w:val="left" w:pos="810"/>
              </w:tabs>
              <w:rPr>
                <w:rFonts w:ascii="Calibri" w:hAnsi="Calibri"/>
              </w:rPr>
            </w:pPr>
            <w:r w:rsidRPr="00F01791">
              <w:rPr>
                <w:rFonts w:ascii="Calibri" w:hAnsi="Calibri"/>
              </w:rPr>
              <w:t>7:11</w:t>
            </w:r>
          </w:p>
        </w:tc>
        <w:tc>
          <w:tcPr>
            <w:tcW w:w="3502" w:type="dxa"/>
          </w:tcPr>
          <w:p w14:paraId="62871AD0" w14:textId="19731FC0" w:rsidR="00374469" w:rsidRPr="00F01791" w:rsidRDefault="006C6E84">
            <w:pPr>
              <w:tabs>
                <w:tab w:val="left" w:pos="90"/>
                <w:tab w:val="left" w:pos="810"/>
              </w:tabs>
              <w:rPr>
                <w:rFonts w:ascii="Calibri" w:hAnsi="Calibri"/>
              </w:rPr>
            </w:pPr>
            <w:r w:rsidRPr="00F01791">
              <w:rPr>
                <w:rFonts w:ascii="Calibri" w:hAnsi="Calibri"/>
              </w:rPr>
              <w:t xml:space="preserve">If you then, who are evil, know how to give good gifts to your children, how much more will your Father who is in heaven give good things to those who ask him! </w:t>
            </w:r>
          </w:p>
        </w:tc>
      </w:tr>
      <w:tr w:rsidR="00374469" w:rsidRPr="001E13B0" w14:paraId="5FA55350" w14:textId="77777777">
        <w:tc>
          <w:tcPr>
            <w:tcW w:w="828" w:type="dxa"/>
          </w:tcPr>
          <w:p w14:paraId="03347B0F" w14:textId="77777777" w:rsidR="00374469" w:rsidRPr="007673F6" w:rsidRDefault="00374469" w:rsidP="00F75DA7">
            <w:pPr>
              <w:tabs>
                <w:tab w:val="left" w:pos="90"/>
                <w:tab w:val="left" w:pos="810"/>
              </w:tabs>
              <w:rPr>
                <w:rFonts w:ascii="Calibri" w:hAnsi="Calibri"/>
              </w:rPr>
            </w:pPr>
            <w:r w:rsidRPr="007673F6">
              <w:rPr>
                <w:rFonts w:ascii="Calibri" w:hAnsi="Calibri"/>
              </w:rPr>
              <w:t>1:20</w:t>
            </w:r>
          </w:p>
        </w:tc>
        <w:tc>
          <w:tcPr>
            <w:tcW w:w="3383" w:type="dxa"/>
          </w:tcPr>
          <w:p w14:paraId="0F61A706" w14:textId="3B31F0F1" w:rsidR="00374469" w:rsidRPr="00F01791" w:rsidRDefault="00D11973">
            <w:pPr>
              <w:tabs>
                <w:tab w:val="left" w:pos="90"/>
                <w:tab w:val="left" w:pos="810"/>
              </w:tabs>
              <w:rPr>
                <w:rFonts w:ascii="Calibri" w:hAnsi="Calibri"/>
              </w:rPr>
            </w:pPr>
            <w:r w:rsidRPr="00F01791">
              <w:rPr>
                <w:rFonts w:ascii="Calibri" w:hAnsi="Calibri"/>
              </w:rPr>
              <w:t xml:space="preserve">For the anger of man does not produce the righteousness of God. </w:t>
            </w:r>
          </w:p>
        </w:tc>
        <w:tc>
          <w:tcPr>
            <w:tcW w:w="783" w:type="dxa"/>
          </w:tcPr>
          <w:p w14:paraId="305149FB" w14:textId="77777777" w:rsidR="00374469" w:rsidRPr="00F01791" w:rsidRDefault="00374469" w:rsidP="00F75DA7">
            <w:pPr>
              <w:tabs>
                <w:tab w:val="left" w:pos="90"/>
                <w:tab w:val="left" w:pos="810"/>
              </w:tabs>
              <w:rPr>
                <w:rFonts w:ascii="Calibri" w:hAnsi="Calibri"/>
              </w:rPr>
            </w:pPr>
            <w:r w:rsidRPr="00F01791">
              <w:rPr>
                <w:rFonts w:ascii="Calibri" w:hAnsi="Calibri"/>
              </w:rPr>
              <w:t>5:22</w:t>
            </w:r>
          </w:p>
        </w:tc>
        <w:tc>
          <w:tcPr>
            <w:tcW w:w="3502" w:type="dxa"/>
          </w:tcPr>
          <w:p w14:paraId="398FE086" w14:textId="661D725C" w:rsidR="00374469" w:rsidRPr="00F01791" w:rsidRDefault="006C6E84">
            <w:pPr>
              <w:tabs>
                <w:tab w:val="left" w:pos="90"/>
                <w:tab w:val="left" w:pos="810"/>
              </w:tabs>
              <w:rPr>
                <w:rFonts w:ascii="Calibri" w:hAnsi="Calibri"/>
              </w:rPr>
            </w:pPr>
            <w:r w:rsidRPr="00F01791">
              <w:rPr>
                <w:rFonts w:ascii="Calibri" w:hAnsi="Calibri"/>
              </w:rPr>
              <w:t xml:space="preserve">But I say to you that everyone who is angry with his brother will be liable to judgment; whoever insults his brother will be liable to the council; and whoever says, “You fool!” will be liable to the hell of fire. </w:t>
            </w:r>
          </w:p>
        </w:tc>
      </w:tr>
      <w:tr w:rsidR="00374469" w:rsidRPr="001E13B0" w14:paraId="0C060C26" w14:textId="77777777">
        <w:tc>
          <w:tcPr>
            <w:tcW w:w="828" w:type="dxa"/>
          </w:tcPr>
          <w:p w14:paraId="647A0DB6" w14:textId="77777777" w:rsidR="00374469" w:rsidRPr="007673F6" w:rsidRDefault="00374469" w:rsidP="00F75DA7">
            <w:pPr>
              <w:tabs>
                <w:tab w:val="left" w:pos="90"/>
                <w:tab w:val="left" w:pos="810"/>
              </w:tabs>
              <w:rPr>
                <w:rFonts w:ascii="Calibri" w:hAnsi="Calibri"/>
              </w:rPr>
            </w:pPr>
            <w:r w:rsidRPr="007673F6">
              <w:rPr>
                <w:rFonts w:ascii="Calibri" w:hAnsi="Calibri"/>
              </w:rPr>
              <w:t>1:22-24</w:t>
            </w:r>
          </w:p>
        </w:tc>
        <w:tc>
          <w:tcPr>
            <w:tcW w:w="3383" w:type="dxa"/>
          </w:tcPr>
          <w:p w14:paraId="396CDD4E" w14:textId="6568D985" w:rsidR="00374469" w:rsidRPr="00F01791" w:rsidRDefault="00D11973">
            <w:pPr>
              <w:tabs>
                <w:tab w:val="left" w:pos="90"/>
                <w:tab w:val="left" w:pos="810"/>
              </w:tabs>
              <w:rPr>
                <w:rFonts w:ascii="Calibri" w:hAnsi="Calibri"/>
              </w:rPr>
            </w:pPr>
            <w:r w:rsidRPr="00F01791">
              <w:rPr>
                <w:rFonts w:ascii="Calibri" w:hAnsi="Calibri"/>
              </w:rPr>
              <w:t xml:space="preserve">But be doers of the word, and not hearers only, deceiving yourselves. For if anyone is a hearer of the word and not a doer, he is like a man who looks intently at his natural face in a mirror. For he looks at himself and goes away and at once forgets what he was like. </w:t>
            </w:r>
          </w:p>
        </w:tc>
        <w:tc>
          <w:tcPr>
            <w:tcW w:w="783" w:type="dxa"/>
          </w:tcPr>
          <w:p w14:paraId="2072B92D" w14:textId="77777777" w:rsidR="00374469" w:rsidRPr="00F01791" w:rsidRDefault="00374469" w:rsidP="00F75DA7">
            <w:pPr>
              <w:tabs>
                <w:tab w:val="left" w:pos="90"/>
                <w:tab w:val="left" w:pos="810"/>
              </w:tabs>
              <w:rPr>
                <w:rFonts w:ascii="Calibri" w:hAnsi="Calibri"/>
              </w:rPr>
            </w:pPr>
            <w:r w:rsidRPr="00F01791">
              <w:rPr>
                <w:rFonts w:ascii="Calibri" w:hAnsi="Calibri"/>
              </w:rPr>
              <w:t>7:24-26</w:t>
            </w:r>
          </w:p>
        </w:tc>
        <w:tc>
          <w:tcPr>
            <w:tcW w:w="3502" w:type="dxa"/>
          </w:tcPr>
          <w:p w14:paraId="6C36C3E5" w14:textId="58A11523" w:rsidR="00374469" w:rsidRPr="00F01791" w:rsidRDefault="006C6E84">
            <w:pPr>
              <w:tabs>
                <w:tab w:val="left" w:pos="90"/>
                <w:tab w:val="left" w:pos="810"/>
              </w:tabs>
              <w:rPr>
                <w:rFonts w:ascii="Calibri" w:hAnsi="Calibri"/>
              </w:rPr>
            </w:pPr>
            <w:r w:rsidRPr="00F01791">
              <w:rPr>
                <w:rFonts w:ascii="Calibri" w:hAnsi="Calibri"/>
              </w:rPr>
              <w:t xml:space="preserve">“Everyone then who hears these words of mine and does them will be like a wise man who built his house on a rock. And the rain fell, and the floods came, and the winds blew and beat on the house, but it did not fall, because it had been founded on the rock. And everyone who hears these words of mine and does not do them will be like a foolish man who built his house on the sand. </w:t>
            </w:r>
          </w:p>
        </w:tc>
      </w:tr>
      <w:tr w:rsidR="00374469" w:rsidRPr="001E13B0" w14:paraId="0D08AD86" w14:textId="77777777">
        <w:tc>
          <w:tcPr>
            <w:tcW w:w="828" w:type="dxa"/>
          </w:tcPr>
          <w:p w14:paraId="5F0CCD44" w14:textId="77777777" w:rsidR="00374469" w:rsidRPr="007673F6" w:rsidRDefault="00374469" w:rsidP="00F75DA7">
            <w:pPr>
              <w:tabs>
                <w:tab w:val="left" w:pos="90"/>
                <w:tab w:val="left" w:pos="810"/>
              </w:tabs>
              <w:rPr>
                <w:rFonts w:ascii="Calibri" w:hAnsi="Calibri"/>
              </w:rPr>
            </w:pPr>
            <w:r w:rsidRPr="007673F6">
              <w:rPr>
                <w:rFonts w:ascii="Calibri" w:hAnsi="Calibri"/>
              </w:rPr>
              <w:t>2:5</w:t>
            </w:r>
          </w:p>
        </w:tc>
        <w:tc>
          <w:tcPr>
            <w:tcW w:w="3383" w:type="dxa"/>
          </w:tcPr>
          <w:p w14:paraId="092BA424" w14:textId="36B4C000" w:rsidR="00374469" w:rsidRPr="00F01791" w:rsidRDefault="00D11973">
            <w:pPr>
              <w:tabs>
                <w:tab w:val="left" w:pos="90"/>
                <w:tab w:val="left" w:pos="810"/>
              </w:tabs>
              <w:rPr>
                <w:rFonts w:ascii="Calibri" w:hAnsi="Calibri"/>
              </w:rPr>
            </w:pPr>
            <w:r w:rsidRPr="00F01791">
              <w:rPr>
                <w:rFonts w:ascii="Calibri" w:hAnsi="Calibri"/>
              </w:rPr>
              <w:t xml:space="preserve">Listen, my beloved brothers, has not God chosen those who are poor in the world to be rich in faith and heirs of the kingdom, which he has promised to those who love him? </w:t>
            </w:r>
          </w:p>
        </w:tc>
        <w:tc>
          <w:tcPr>
            <w:tcW w:w="783" w:type="dxa"/>
          </w:tcPr>
          <w:p w14:paraId="6A44A4E9" w14:textId="77777777" w:rsidR="00374469" w:rsidRPr="00F01791" w:rsidRDefault="00374469" w:rsidP="00F75DA7">
            <w:pPr>
              <w:tabs>
                <w:tab w:val="left" w:pos="90"/>
                <w:tab w:val="left" w:pos="810"/>
              </w:tabs>
              <w:rPr>
                <w:rFonts w:ascii="Calibri" w:hAnsi="Calibri"/>
              </w:rPr>
            </w:pPr>
            <w:r w:rsidRPr="00F01791">
              <w:rPr>
                <w:rFonts w:ascii="Calibri" w:hAnsi="Calibri"/>
              </w:rPr>
              <w:t>5:3-5</w:t>
            </w:r>
          </w:p>
        </w:tc>
        <w:tc>
          <w:tcPr>
            <w:tcW w:w="3502" w:type="dxa"/>
          </w:tcPr>
          <w:p w14:paraId="66776272" w14:textId="7951A5F6" w:rsidR="00374469" w:rsidRPr="00F01791" w:rsidRDefault="006C6E84">
            <w:pPr>
              <w:tabs>
                <w:tab w:val="left" w:pos="90"/>
                <w:tab w:val="left" w:pos="810"/>
              </w:tabs>
              <w:rPr>
                <w:rFonts w:ascii="Calibri" w:hAnsi="Calibri" w:cs="Arial"/>
              </w:rPr>
            </w:pPr>
            <w:r w:rsidRPr="00F01791">
              <w:rPr>
                <w:rFonts w:ascii="Calibri" w:hAnsi="Calibri" w:cs="Arial"/>
              </w:rPr>
              <w:t xml:space="preserve">“Blessed are the poor in spirit, for theirs is the kingdom of heaven. Blessed are those who mourn, for they shall be comforted. Blessed are the meek, for they shall inherit the earth.” </w:t>
            </w:r>
          </w:p>
        </w:tc>
      </w:tr>
      <w:tr w:rsidR="00374469" w:rsidRPr="001E13B0" w14:paraId="2F2D8A5A" w14:textId="77777777">
        <w:tc>
          <w:tcPr>
            <w:tcW w:w="828" w:type="dxa"/>
          </w:tcPr>
          <w:p w14:paraId="20F595B2" w14:textId="77777777" w:rsidR="00374469" w:rsidRPr="007673F6" w:rsidRDefault="00374469" w:rsidP="00F75DA7">
            <w:pPr>
              <w:tabs>
                <w:tab w:val="left" w:pos="90"/>
                <w:tab w:val="left" w:pos="810"/>
              </w:tabs>
              <w:rPr>
                <w:rFonts w:ascii="Calibri" w:hAnsi="Calibri"/>
              </w:rPr>
            </w:pPr>
            <w:r w:rsidRPr="007673F6">
              <w:rPr>
                <w:rFonts w:ascii="Calibri" w:hAnsi="Calibri"/>
              </w:rPr>
              <w:t>2:10-11</w:t>
            </w:r>
          </w:p>
        </w:tc>
        <w:tc>
          <w:tcPr>
            <w:tcW w:w="3383" w:type="dxa"/>
          </w:tcPr>
          <w:p w14:paraId="087C80FE" w14:textId="59F2C049" w:rsidR="00374469" w:rsidRPr="00F01791" w:rsidRDefault="00D11973">
            <w:pPr>
              <w:tabs>
                <w:tab w:val="left" w:pos="90"/>
                <w:tab w:val="left" w:pos="810"/>
              </w:tabs>
              <w:rPr>
                <w:rFonts w:ascii="Calibri" w:hAnsi="Calibri"/>
              </w:rPr>
            </w:pPr>
            <w:r w:rsidRPr="00F01791">
              <w:rPr>
                <w:rFonts w:ascii="Calibri" w:hAnsi="Calibri"/>
              </w:rPr>
              <w:t xml:space="preserve">For whoever keeps the whole law but fails in one point has become accountable for all of it. </w:t>
            </w:r>
            <w:r w:rsidRPr="00F01791">
              <w:rPr>
                <w:rFonts w:ascii="Calibri" w:hAnsi="Calibri"/>
              </w:rPr>
              <w:lastRenderedPageBreak/>
              <w:t xml:space="preserve">For he who said, “Do not commit adultery but do murder, you have become a transgressor of the law.” </w:t>
            </w:r>
          </w:p>
        </w:tc>
        <w:tc>
          <w:tcPr>
            <w:tcW w:w="783" w:type="dxa"/>
          </w:tcPr>
          <w:p w14:paraId="2B6D5403" w14:textId="77777777" w:rsidR="00374469" w:rsidRPr="00F01791" w:rsidRDefault="00374469" w:rsidP="00F75DA7">
            <w:pPr>
              <w:tabs>
                <w:tab w:val="left" w:pos="90"/>
                <w:tab w:val="left" w:pos="810"/>
              </w:tabs>
              <w:rPr>
                <w:rFonts w:ascii="Calibri" w:hAnsi="Calibri"/>
              </w:rPr>
            </w:pPr>
            <w:r w:rsidRPr="00F01791">
              <w:rPr>
                <w:rFonts w:ascii="Calibri" w:hAnsi="Calibri"/>
              </w:rPr>
              <w:lastRenderedPageBreak/>
              <w:t>5:19-22</w:t>
            </w:r>
          </w:p>
        </w:tc>
        <w:tc>
          <w:tcPr>
            <w:tcW w:w="3502" w:type="dxa"/>
          </w:tcPr>
          <w:p w14:paraId="5F9340E5" w14:textId="279E216E" w:rsidR="00374469" w:rsidRPr="00F01791" w:rsidRDefault="006C6E84" w:rsidP="00F75DA7">
            <w:pPr>
              <w:tabs>
                <w:tab w:val="left" w:pos="90"/>
                <w:tab w:val="left" w:pos="810"/>
              </w:tabs>
              <w:rPr>
                <w:rFonts w:ascii="Calibri" w:hAnsi="Calibri" w:cs="Arial"/>
              </w:rPr>
            </w:pPr>
            <w:r w:rsidRPr="00F01791">
              <w:rPr>
                <w:rFonts w:ascii="Calibri" w:hAnsi="Calibri" w:cs="Arial"/>
              </w:rPr>
              <w:t xml:space="preserve">Therefore whoever relaxes one of the least of these commandments and teaches </w:t>
            </w:r>
            <w:r w:rsidRPr="00F01791">
              <w:rPr>
                <w:rFonts w:ascii="Calibri" w:hAnsi="Calibri" w:cs="Arial"/>
              </w:rPr>
              <w:lastRenderedPageBreak/>
              <w:t xml:space="preserve">others to do the same will be called least in the kingdom of heaven, but whoever does them and teaches them will be called great in the kingdom of heaven. For I tell you, unless your righteousness exceeds that of the scribes and Pharisees, you will never enter the kingdom of heaven. You have heard that it was said to those of old, “You shall not murder; and whoever murders will be liable to judgment.” But I say to you that everyone who is angry with his brother will be liable to judgment; whoever insults his brother will be liable to the council; and whoever says, “You fool!” will be liable to the hell of fire. </w:t>
            </w:r>
          </w:p>
        </w:tc>
      </w:tr>
      <w:tr w:rsidR="00374469" w:rsidRPr="001E13B0" w14:paraId="6525D663" w14:textId="77777777">
        <w:tc>
          <w:tcPr>
            <w:tcW w:w="828" w:type="dxa"/>
          </w:tcPr>
          <w:p w14:paraId="01216D86" w14:textId="77777777" w:rsidR="00374469" w:rsidRPr="007673F6" w:rsidRDefault="00374469" w:rsidP="00F75DA7">
            <w:pPr>
              <w:tabs>
                <w:tab w:val="left" w:pos="90"/>
                <w:tab w:val="left" w:pos="810"/>
              </w:tabs>
              <w:rPr>
                <w:rFonts w:ascii="Calibri" w:hAnsi="Calibri"/>
              </w:rPr>
            </w:pPr>
            <w:r w:rsidRPr="007673F6">
              <w:rPr>
                <w:rFonts w:ascii="Calibri" w:hAnsi="Calibri"/>
              </w:rPr>
              <w:lastRenderedPageBreak/>
              <w:t>2:13</w:t>
            </w:r>
          </w:p>
        </w:tc>
        <w:tc>
          <w:tcPr>
            <w:tcW w:w="3383" w:type="dxa"/>
          </w:tcPr>
          <w:p w14:paraId="7A736473" w14:textId="47697A7B" w:rsidR="00374469" w:rsidRPr="00F01791" w:rsidRDefault="00D11973">
            <w:pPr>
              <w:tabs>
                <w:tab w:val="left" w:pos="90"/>
                <w:tab w:val="left" w:pos="810"/>
              </w:tabs>
              <w:rPr>
                <w:rFonts w:ascii="Calibri" w:hAnsi="Calibri"/>
              </w:rPr>
            </w:pPr>
            <w:r w:rsidRPr="00F01791">
              <w:rPr>
                <w:rFonts w:ascii="Calibri" w:hAnsi="Calibri"/>
              </w:rPr>
              <w:t xml:space="preserve">For judgment is without mercy to one who has shown no mercy. Mercy triumphs over judgment. </w:t>
            </w:r>
          </w:p>
        </w:tc>
        <w:tc>
          <w:tcPr>
            <w:tcW w:w="783" w:type="dxa"/>
          </w:tcPr>
          <w:p w14:paraId="37E18784" w14:textId="77777777" w:rsidR="00374469" w:rsidRPr="00F01791" w:rsidRDefault="00374469" w:rsidP="00F75DA7">
            <w:pPr>
              <w:tabs>
                <w:tab w:val="left" w:pos="90"/>
                <w:tab w:val="left" w:pos="810"/>
              </w:tabs>
              <w:rPr>
                <w:rFonts w:ascii="Calibri" w:hAnsi="Calibri"/>
              </w:rPr>
            </w:pPr>
            <w:r w:rsidRPr="00F01791">
              <w:rPr>
                <w:rFonts w:ascii="Calibri" w:hAnsi="Calibri"/>
              </w:rPr>
              <w:t>5:7</w:t>
            </w:r>
          </w:p>
        </w:tc>
        <w:tc>
          <w:tcPr>
            <w:tcW w:w="3502" w:type="dxa"/>
          </w:tcPr>
          <w:p w14:paraId="62189C02" w14:textId="348CA444" w:rsidR="00374469" w:rsidRPr="00F01791" w:rsidRDefault="00D2657F">
            <w:pPr>
              <w:tabs>
                <w:tab w:val="left" w:pos="90"/>
                <w:tab w:val="left" w:pos="810"/>
              </w:tabs>
              <w:rPr>
                <w:rFonts w:ascii="Calibri" w:hAnsi="Calibri"/>
              </w:rPr>
            </w:pPr>
            <w:r w:rsidRPr="00F01791">
              <w:rPr>
                <w:rFonts w:ascii="Calibri" w:hAnsi="Calibri"/>
              </w:rPr>
              <w:t xml:space="preserve">Blessed are the merciful, for they shall receive mercy. </w:t>
            </w:r>
          </w:p>
        </w:tc>
      </w:tr>
      <w:tr w:rsidR="00374469" w:rsidRPr="001E13B0" w14:paraId="23EFB579" w14:textId="77777777">
        <w:tc>
          <w:tcPr>
            <w:tcW w:w="828" w:type="dxa"/>
          </w:tcPr>
          <w:p w14:paraId="779E6FC0" w14:textId="77777777" w:rsidR="00374469" w:rsidRPr="007673F6" w:rsidRDefault="00374469" w:rsidP="00F75DA7">
            <w:pPr>
              <w:tabs>
                <w:tab w:val="left" w:pos="90"/>
                <w:tab w:val="left" w:pos="810"/>
              </w:tabs>
              <w:rPr>
                <w:rFonts w:ascii="Calibri" w:hAnsi="Calibri"/>
              </w:rPr>
            </w:pPr>
            <w:r w:rsidRPr="007673F6">
              <w:rPr>
                <w:rFonts w:ascii="Calibri" w:hAnsi="Calibri"/>
              </w:rPr>
              <w:t>3:12</w:t>
            </w:r>
          </w:p>
        </w:tc>
        <w:tc>
          <w:tcPr>
            <w:tcW w:w="3383" w:type="dxa"/>
          </w:tcPr>
          <w:p w14:paraId="14320626" w14:textId="1286878B" w:rsidR="00374469" w:rsidRPr="00F01791" w:rsidRDefault="00D11973">
            <w:pPr>
              <w:tabs>
                <w:tab w:val="left" w:pos="90"/>
                <w:tab w:val="left" w:pos="810"/>
              </w:tabs>
              <w:rPr>
                <w:rFonts w:ascii="Calibri" w:hAnsi="Calibri"/>
              </w:rPr>
            </w:pPr>
            <w:r w:rsidRPr="00F01791">
              <w:rPr>
                <w:rFonts w:ascii="Calibri" w:hAnsi="Calibri"/>
              </w:rPr>
              <w:t xml:space="preserve">Can a fig tree, my brothers, bear olives, or a grapevine produce figs? Neither can a salt pond yield fresh water. </w:t>
            </w:r>
          </w:p>
        </w:tc>
        <w:tc>
          <w:tcPr>
            <w:tcW w:w="783" w:type="dxa"/>
          </w:tcPr>
          <w:p w14:paraId="5E229AC6" w14:textId="77777777" w:rsidR="00374469" w:rsidRPr="00F01791" w:rsidRDefault="00374469" w:rsidP="00F75DA7">
            <w:pPr>
              <w:tabs>
                <w:tab w:val="left" w:pos="90"/>
                <w:tab w:val="left" w:pos="810"/>
              </w:tabs>
              <w:rPr>
                <w:rFonts w:ascii="Calibri" w:hAnsi="Calibri"/>
              </w:rPr>
            </w:pPr>
            <w:r w:rsidRPr="00F01791">
              <w:rPr>
                <w:rFonts w:ascii="Calibri" w:hAnsi="Calibri"/>
              </w:rPr>
              <w:t>7:16</w:t>
            </w:r>
          </w:p>
        </w:tc>
        <w:tc>
          <w:tcPr>
            <w:tcW w:w="3502" w:type="dxa"/>
          </w:tcPr>
          <w:p w14:paraId="709875E5" w14:textId="4E0A93DF" w:rsidR="00374469" w:rsidRPr="00F01791" w:rsidRDefault="00D2657F">
            <w:pPr>
              <w:tabs>
                <w:tab w:val="left" w:pos="90"/>
                <w:tab w:val="left" w:pos="810"/>
              </w:tabs>
              <w:rPr>
                <w:rFonts w:ascii="Calibri" w:hAnsi="Calibri"/>
              </w:rPr>
            </w:pPr>
            <w:r w:rsidRPr="00F01791">
              <w:rPr>
                <w:rFonts w:ascii="Calibri" w:hAnsi="Calibri"/>
              </w:rPr>
              <w:t xml:space="preserve">You will recognize them by their fruits. Are grapes gathered from thornbushes, or figs from thistles? </w:t>
            </w:r>
          </w:p>
        </w:tc>
      </w:tr>
      <w:tr w:rsidR="00374469" w:rsidRPr="001E13B0" w14:paraId="42F9DDFE" w14:textId="77777777">
        <w:tc>
          <w:tcPr>
            <w:tcW w:w="828" w:type="dxa"/>
          </w:tcPr>
          <w:p w14:paraId="3E11B05C" w14:textId="77777777" w:rsidR="00374469" w:rsidRPr="007673F6" w:rsidRDefault="00374469" w:rsidP="00F75DA7">
            <w:pPr>
              <w:tabs>
                <w:tab w:val="left" w:pos="90"/>
                <w:tab w:val="left" w:pos="810"/>
              </w:tabs>
              <w:rPr>
                <w:rFonts w:ascii="Calibri" w:hAnsi="Calibri"/>
              </w:rPr>
            </w:pPr>
            <w:r w:rsidRPr="007673F6">
              <w:rPr>
                <w:rFonts w:ascii="Calibri" w:hAnsi="Calibri"/>
              </w:rPr>
              <w:t>3:18</w:t>
            </w:r>
          </w:p>
        </w:tc>
        <w:tc>
          <w:tcPr>
            <w:tcW w:w="3383" w:type="dxa"/>
          </w:tcPr>
          <w:p w14:paraId="47A78540" w14:textId="06D7AA95" w:rsidR="00374469" w:rsidRPr="00F01791" w:rsidRDefault="00D11973">
            <w:pPr>
              <w:tabs>
                <w:tab w:val="left" w:pos="90"/>
                <w:tab w:val="left" w:pos="810"/>
              </w:tabs>
              <w:rPr>
                <w:rFonts w:ascii="Calibri" w:hAnsi="Calibri"/>
              </w:rPr>
            </w:pPr>
            <w:r w:rsidRPr="00F01791">
              <w:rPr>
                <w:rFonts w:ascii="Calibri" w:hAnsi="Calibri"/>
              </w:rPr>
              <w:t xml:space="preserve">And a harvest of righteousness is sown in peace by those who make peace. </w:t>
            </w:r>
          </w:p>
        </w:tc>
        <w:tc>
          <w:tcPr>
            <w:tcW w:w="783" w:type="dxa"/>
          </w:tcPr>
          <w:p w14:paraId="00AFBB33" w14:textId="77777777" w:rsidR="00374469" w:rsidRPr="00F01791" w:rsidRDefault="00374469" w:rsidP="00F75DA7">
            <w:pPr>
              <w:tabs>
                <w:tab w:val="left" w:pos="90"/>
                <w:tab w:val="left" w:pos="810"/>
              </w:tabs>
              <w:rPr>
                <w:rFonts w:ascii="Calibri" w:hAnsi="Calibri"/>
              </w:rPr>
            </w:pPr>
            <w:r w:rsidRPr="00F01791">
              <w:rPr>
                <w:rFonts w:ascii="Calibri" w:hAnsi="Calibri"/>
              </w:rPr>
              <w:t>5:9</w:t>
            </w:r>
          </w:p>
        </w:tc>
        <w:tc>
          <w:tcPr>
            <w:tcW w:w="3502" w:type="dxa"/>
          </w:tcPr>
          <w:p w14:paraId="70AD49EC" w14:textId="1AB7BE11" w:rsidR="00374469" w:rsidRPr="00F01791" w:rsidRDefault="00374469" w:rsidP="00F75DA7">
            <w:pPr>
              <w:tabs>
                <w:tab w:val="left" w:pos="90"/>
                <w:tab w:val="left" w:pos="810"/>
              </w:tabs>
              <w:rPr>
                <w:rFonts w:ascii="Calibri" w:hAnsi="Calibri"/>
              </w:rPr>
            </w:pPr>
            <w:r w:rsidRPr="00F01791">
              <w:rPr>
                <w:rFonts w:ascii="Calibri" w:hAnsi="Calibri"/>
              </w:rPr>
              <w:t xml:space="preserve">Blessed are the peacemakers, for they </w:t>
            </w:r>
            <w:r w:rsidR="00D2657F" w:rsidRPr="00F01791">
              <w:rPr>
                <w:rFonts w:ascii="Calibri" w:hAnsi="Calibri"/>
              </w:rPr>
              <w:t>shall</w:t>
            </w:r>
            <w:r w:rsidRPr="00F01791">
              <w:rPr>
                <w:rFonts w:ascii="Calibri" w:hAnsi="Calibri"/>
              </w:rPr>
              <w:t xml:space="preserve"> be called sons of God</w:t>
            </w:r>
          </w:p>
        </w:tc>
      </w:tr>
      <w:tr w:rsidR="00374469" w:rsidRPr="001E13B0" w14:paraId="6983536E" w14:textId="77777777">
        <w:tc>
          <w:tcPr>
            <w:tcW w:w="828" w:type="dxa"/>
          </w:tcPr>
          <w:p w14:paraId="06C63703" w14:textId="77777777" w:rsidR="00374469" w:rsidRPr="007673F6" w:rsidRDefault="00374469" w:rsidP="00F75DA7">
            <w:pPr>
              <w:tabs>
                <w:tab w:val="left" w:pos="90"/>
                <w:tab w:val="left" w:pos="810"/>
              </w:tabs>
              <w:rPr>
                <w:rFonts w:ascii="Calibri" w:hAnsi="Calibri"/>
              </w:rPr>
            </w:pPr>
            <w:r w:rsidRPr="007673F6">
              <w:rPr>
                <w:rFonts w:ascii="Calibri" w:hAnsi="Calibri"/>
              </w:rPr>
              <w:t>4:2-3</w:t>
            </w:r>
          </w:p>
        </w:tc>
        <w:tc>
          <w:tcPr>
            <w:tcW w:w="3383" w:type="dxa"/>
          </w:tcPr>
          <w:p w14:paraId="7D392A7B" w14:textId="1B42936A" w:rsidR="00374469" w:rsidRPr="00F01791" w:rsidRDefault="00D11973">
            <w:pPr>
              <w:tabs>
                <w:tab w:val="left" w:pos="90"/>
                <w:tab w:val="left" w:pos="810"/>
              </w:tabs>
              <w:rPr>
                <w:rFonts w:ascii="Calibri" w:hAnsi="Calibri"/>
              </w:rPr>
            </w:pPr>
            <w:r w:rsidRPr="00F01791">
              <w:rPr>
                <w:rFonts w:ascii="Calibri" w:hAnsi="Calibri"/>
              </w:rPr>
              <w:t xml:space="preserve">You desire and do not have, so you murder. You covet and cannot obtain, so you fight and quarrel. You do not have, because you do not ask. You ask and do not receive, because you ask wrongly, to spend it on your passions. </w:t>
            </w:r>
          </w:p>
        </w:tc>
        <w:tc>
          <w:tcPr>
            <w:tcW w:w="783" w:type="dxa"/>
          </w:tcPr>
          <w:p w14:paraId="151F99F6" w14:textId="77777777" w:rsidR="00374469" w:rsidRPr="00F01791" w:rsidRDefault="00374469" w:rsidP="00F75DA7">
            <w:pPr>
              <w:tabs>
                <w:tab w:val="left" w:pos="90"/>
                <w:tab w:val="left" w:pos="810"/>
              </w:tabs>
              <w:rPr>
                <w:rFonts w:ascii="Calibri" w:hAnsi="Calibri"/>
              </w:rPr>
            </w:pPr>
            <w:r w:rsidRPr="00F01791">
              <w:rPr>
                <w:rFonts w:ascii="Calibri" w:hAnsi="Calibri"/>
              </w:rPr>
              <w:t>7:7-8</w:t>
            </w:r>
          </w:p>
        </w:tc>
        <w:tc>
          <w:tcPr>
            <w:tcW w:w="3502" w:type="dxa"/>
          </w:tcPr>
          <w:p w14:paraId="78622DC8" w14:textId="6E9BB46A" w:rsidR="00374469" w:rsidRPr="00F01791" w:rsidRDefault="00D2657F">
            <w:pPr>
              <w:tabs>
                <w:tab w:val="left" w:pos="90"/>
                <w:tab w:val="left" w:pos="810"/>
              </w:tabs>
              <w:rPr>
                <w:rFonts w:ascii="Calibri" w:hAnsi="Calibri"/>
              </w:rPr>
            </w:pPr>
            <w:r w:rsidRPr="00F01791">
              <w:rPr>
                <w:rFonts w:ascii="Calibri" w:hAnsi="Calibri"/>
              </w:rPr>
              <w:t xml:space="preserve">Ask, and it will be given to you; seek, and you will find; </w:t>
            </w:r>
            <w:proofErr w:type="spellStart"/>
            <w:r w:rsidRPr="00F01791">
              <w:rPr>
                <w:rFonts w:ascii="Calibri" w:hAnsi="Calibri"/>
              </w:rPr>
              <w:t>knowck</w:t>
            </w:r>
            <w:proofErr w:type="spellEnd"/>
            <w:r w:rsidRPr="00F01791">
              <w:rPr>
                <w:rFonts w:ascii="Calibri" w:hAnsi="Calibri"/>
              </w:rPr>
              <w:t xml:space="preserve">, and it will be opened to you. For everyone who asks receives, and the one who seeks finds, and to the one who knocks it will be opened. </w:t>
            </w:r>
          </w:p>
        </w:tc>
      </w:tr>
      <w:tr w:rsidR="00374469" w:rsidRPr="001E13B0" w14:paraId="48849E7E" w14:textId="77777777">
        <w:tc>
          <w:tcPr>
            <w:tcW w:w="828" w:type="dxa"/>
          </w:tcPr>
          <w:p w14:paraId="6E2493E0" w14:textId="77777777" w:rsidR="00374469" w:rsidRPr="007673F6" w:rsidRDefault="00374469" w:rsidP="00F75DA7">
            <w:pPr>
              <w:tabs>
                <w:tab w:val="left" w:pos="90"/>
                <w:tab w:val="left" w:pos="810"/>
              </w:tabs>
              <w:rPr>
                <w:rFonts w:ascii="Calibri" w:hAnsi="Calibri"/>
              </w:rPr>
            </w:pPr>
            <w:r w:rsidRPr="007673F6">
              <w:rPr>
                <w:rFonts w:ascii="Calibri" w:hAnsi="Calibri"/>
              </w:rPr>
              <w:t>4:4</w:t>
            </w:r>
          </w:p>
        </w:tc>
        <w:tc>
          <w:tcPr>
            <w:tcW w:w="3383" w:type="dxa"/>
          </w:tcPr>
          <w:p w14:paraId="0C49EE51" w14:textId="529F1098" w:rsidR="00374469" w:rsidRPr="00F01791" w:rsidRDefault="00E3371B">
            <w:pPr>
              <w:tabs>
                <w:tab w:val="left" w:pos="90"/>
                <w:tab w:val="left" w:pos="810"/>
              </w:tabs>
              <w:rPr>
                <w:rFonts w:ascii="Calibri" w:hAnsi="Calibri"/>
              </w:rPr>
            </w:pPr>
            <w:r w:rsidRPr="00F01791">
              <w:rPr>
                <w:rFonts w:ascii="Calibri" w:hAnsi="Calibri"/>
              </w:rPr>
              <w:t xml:space="preserve">You adulterous people! Do you not know that friendship with the world is enmity with God? </w:t>
            </w:r>
            <w:proofErr w:type="gramStart"/>
            <w:r w:rsidRPr="00F01791">
              <w:rPr>
                <w:rFonts w:ascii="Calibri" w:hAnsi="Calibri"/>
              </w:rPr>
              <w:t>Therefore</w:t>
            </w:r>
            <w:proofErr w:type="gramEnd"/>
            <w:r w:rsidRPr="00F01791">
              <w:rPr>
                <w:rFonts w:ascii="Calibri" w:hAnsi="Calibri"/>
              </w:rPr>
              <w:t xml:space="preserve"> whoever wishes to be a friend of the world makes himself an enemy of God. </w:t>
            </w:r>
          </w:p>
        </w:tc>
        <w:tc>
          <w:tcPr>
            <w:tcW w:w="783" w:type="dxa"/>
          </w:tcPr>
          <w:p w14:paraId="0B48494F" w14:textId="77777777" w:rsidR="00374469" w:rsidRPr="00F01791" w:rsidRDefault="00374469" w:rsidP="00F75DA7">
            <w:pPr>
              <w:tabs>
                <w:tab w:val="left" w:pos="90"/>
                <w:tab w:val="left" w:pos="810"/>
              </w:tabs>
              <w:rPr>
                <w:rFonts w:ascii="Calibri" w:hAnsi="Calibri"/>
              </w:rPr>
            </w:pPr>
            <w:r w:rsidRPr="00F01791">
              <w:rPr>
                <w:rFonts w:ascii="Calibri" w:hAnsi="Calibri"/>
              </w:rPr>
              <w:t>6:24</w:t>
            </w:r>
          </w:p>
        </w:tc>
        <w:tc>
          <w:tcPr>
            <w:tcW w:w="3502" w:type="dxa"/>
          </w:tcPr>
          <w:p w14:paraId="6F3111CB" w14:textId="01BC1A0B" w:rsidR="00374469" w:rsidRPr="00F01791" w:rsidRDefault="00D2657F">
            <w:pPr>
              <w:tabs>
                <w:tab w:val="left" w:pos="90"/>
                <w:tab w:val="left" w:pos="810"/>
              </w:tabs>
              <w:rPr>
                <w:rFonts w:ascii="Calibri" w:hAnsi="Calibri"/>
              </w:rPr>
            </w:pPr>
            <w:r w:rsidRPr="00F01791">
              <w:rPr>
                <w:rFonts w:ascii="Calibri" w:hAnsi="Calibri"/>
              </w:rPr>
              <w:t xml:space="preserve">No one can serve two masters, for either he will hate the one and love the other, or he will be devoted to the one and espies the other. You cannot serve God and money. </w:t>
            </w:r>
          </w:p>
        </w:tc>
      </w:tr>
      <w:tr w:rsidR="00374469" w:rsidRPr="001E13B0" w14:paraId="7CCA3069" w14:textId="77777777">
        <w:tc>
          <w:tcPr>
            <w:tcW w:w="828" w:type="dxa"/>
          </w:tcPr>
          <w:p w14:paraId="22C12A75" w14:textId="77777777" w:rsidR="00374469" w:rsidRPr="007673F6" w:rsidRDefault="00374469" w:rsidP="00F75DA7">
            <w:pPr>
              <w:tabs>
                <w:tab w:val="left" w:pos="90"/>
                <w:tab w:val="left" w:pos="810"/>
              </w:tabs>
              <w:rPr>
                <w:rFonts w:ascii="Calibri" w:hAnsi="Calibri"/>
              </w:rPr>
            </w:pPr>
            <w:r w:rsidRPr="007673F6">
              <w:rPr>
                <w:rFonts w:ascii="Calibri" w:hAnsi="Calibri"/>
              </w:rPr>
              <w:lastRenderedPageBreak/>
              <w:t>4:8</w:t>
            </w:r>
          </w:p>
        </w:tc>
        <w:tc>
          <w:tcPr>
            <w:tcW w:w="3383" w:type="dxa"/>
          </w:tcPr>
          <w:p w14:paraId="67868672" w14:textId="32879178" w:rsidR="00374469" w:rsidRPr="00F01791" w:rsidRDefault="00E3371B" w:rsidP="00F75DA7">
            <w:pPr>
              <w:tabs>
                <w:tab w:val="left" w:pos="90"/>
                <w:tab w:val="left" w:pos="810"/>
              </w:tabs>
              <w:rPr>
                <w:rFonts w:ascii="Calibri" w:hAnsi="Calibri"/>
              </w:rPr>
            </w:pPr>
            <w:r w:rsidRPr="00F01791">
              <w:rPr>
                <w:rFonts w:ascii="Calibri" w:hAnsi="Calibri"/>
              </w:rPr>
              <w:t xml:space="preserve">Draw near to God, and he will draw near to you. Cleanse your hands, you sinners and purify your hearts, you double-minded. </w:t>
            </w:r>
          </w:p>
        </w:tc>
        <w:tc>
          <w:tcPr>
            <w:tcW w:w="783" w:type="dxa"/>
          </w:tcPr>
          <w:p w14:paraId="2EE0A93E" w14:textId="77777777" w:rsidR="00374469" w:rsidRPr="00F01791" w:rsidRDefault="00374469" w:rsidP="00F75DA7">
            <w:pPr>
              <w:tabs>
                <w:tab w:val="left" w:pos="90"/>
                <w:tab w:val="left" w:pos="810"/>
              </w:tabs>
              <w:rPr>
                <w:rFonts w:ascii="Calibri" w:hAnsi="Calibri"/>
              </w:rPr>
            </w:pPr>
            <w:r w:rsidRPr="00F01791">
              <w:rPr>
                <w:rFonts w:ascii="Calibri" w:hAnsi="Calibri"/>
              </w:rPr>
              <w:t>6:22</w:t>
            </w:r>
          </w:p>
        </w:tc>
        <w:tc>
          <w:tcPr>
            <w:tcW w:w="3502" w:type="dxa"/>
          </w:tcPr>
          <w:p w14:paraId="7BC98397" w14:textId="783F0715" w:rsidR="00374469" w:rsidRPr="00F01791" w:rsidRDefault="00D2657F">
            <w:pPr>
              <w:tabs>
                <w:tab w:val="left" w:pos="90"/>
                <w:tab w:val="left" w:pos="810"/>
              </w:tabs>
              <w:rPr>
                <w:rFonts w:ascii="Calibri" w:hAnsi="Calibri"/>
              </w:rPr>
            </w:pPr>
            <w:r w:rsidRPr="00F01791">
              <w:rPr>
                <w:rFonts w:ascii="Calibri" w:hAnsi="Calibri"/>
              </w:rPr>
              <w:t>The eye is the lamp of the body. So, if your eye is healthy, your whole body will be full of light,</w:t>
            </w:r>
          </w:p>
        </w:tc>
      </w:tr>
      <w:tr w:rsidR="00374469" w:rsidRPr="001E13B0" w14:paraId="6E63C7E5" w14:textId="77777777">
        <w:tc>
          <w:tcPr>
            <w:tcW w:w="828" w:type="dxa"/>
          </w:tcPr>
          <w:p w14:paraId="73B03662" w14:textId="77777777" w:rsidR="00374469" w:rsidRPr="007673F6" w:rsidRDefault="00374469" w:rsidP="00F75DA7">
            <w:pPr>
              <w:tabs>
                <w:tab w:val="left" w:pos="90"/>
                <w:tab w:val="left" w:pos="810"/>
              </w:tabs>
              <w:rPr>
                <w:rFonts w:ascii="Calibri" w:hAnsi="Calibri"/>
              </w:rPr>
            </w:pPr>
            <w:r w:rsidRPr="007673F6">
              <w:rPr>
                <w:rFonts w:ascii="Calibri" w:hAnsi="Calibri"/>
              </w:rPr>
              <w:t>4:9</w:t>
            </w:r>
          </w:p>
        </w:tc>
        <w:tc>
          <w:tcPr>
            <w:tcW w:w="3383" w:type="dxa"/>
          </w:tcPr>
          <w:p w14:paraId="4A2352C0" w14:textId="24FFAA3D" w:rsidR="00374469" w:rsidRPr="00F01791" w:rsidRDefault="00E3371B">
            <w:pPr>
              <w:tabs>
                <w:tab w:val="left" w:pos="90"/>
                <w:tab w:val="left" w:pos="810"/>
              </w:tabs>
              <w:rPr>
                <w:rFonts w:ascii="Calibri" w:hAnsi="Calibri"/>
              </w:rPr>
            </w:pPr>
            <w:r w:rsidRPr="00F01791">
              <w:rPr>
                <w:rFonts w:ascii="Calibri" w:hAnsi="Calibri"/>
              </w:rPr>
              <w:t xml:space="preserve">Be wretched and mourn and weep. Let your laughter be turned to mourning and your joy to gloom. </w:t>
            </w:r>
          </w:p>
        </w:tc>
        <w:tc>
          <w:tcPr>
            <w:tcW w:w="783" w:type="dxa"/>
          </w:tcPr>
          <w:p w14:paraId="482A610C" w14:textId="77777777" w:rsidR="00374469" w:rsidRPr="00F01791" w:rsidRDefault="00374469" w:rsidP="00F75DA7">
            <w:pPr>
              <w:tabs>
                <w:tab w:val="left" w:pos="90"/>
                <w:tab w:val="left" w:pos="810"/>
              </w:tabs>
              <w:rPr>
                <w:rFonts w:ascii="Calibri" w:hAnsi="Calibri"/>
              </w:rPr>
            </w:pPr>
            <w:r w:rsidRPr="00F01791">
              <w:rPr>
                <w:rFonts w:ascii="Calibri" w:hAnsi="Calibri"/>
              </w:rPr>
              <w:t>5:4</w:t>
            </w:r>
          </w:p>
        </w:tc>
        <w:tc>
          <w:tcPr>
            <w:tcW w:w="3502" w:type="dxa"/>
          </w:tcPr>
          <w:p w14:paraId="1CD9E646" w14:textId="57DD1E9A" w:rsidR="00374469" w:rsidRPr="00F01791" w:rsidRDefault="00D2657F">
            <w:pPr>
              <w:tabs>
                <w:tab w:val="left" w:pos="90"/>
                <w:tab w:val="left" w:pos="810"/>
              </w:tabs>
              <w:rPr>
                <w:rFonts w:ascii="Calibri" w:hAnsi="Calibri"/>
              </w:rPr>
            </w:pPr>
            <w:r w:rsidRPr="00F01791">
              <w:rPr>
                <w:rFonts w:ascii="Calibri" w:hAnsi="Calibri"/>
              </w:rPr>
              <w:t xml:space="preserve">Blessed are those who mourn, for they shall be comforted. </w:t>
            </w:r>
          </w:p>
        </w:tc>
      </w:tr>
      <w:tr w:rsidR="00374469" w:rsidRPr="001E13B0" w14:paraId="701E0EF6" w14:textId="77777777">
        <w:tc>
          <w:tcPr>
            <w:tcW w:w="828" w:type="dxa"/>
          </w:tcPr>
          <w:p w14:paraId="04F88C70" w14:textId="77777777" w:rsidR="00374469" w:rsidRPr="007673F6" w:rsidRDefault="00374469" w:rsidP="00F75DA7">
            <w:pPr>
              <w:tabs>
                <w:tab w:val="left" w:pos="90"/>
                <w:tab w:val="left" w:pos="810"/>
              </w:tabs>
              <w:rPr>
                <w:rFonts w:ascii="Calibri" w:hAnsi="Calibri"/>
              </w:rPr>
            </w:pPr>
            <w:r w:rsidRPr="007673F6">
              <w:rPr>
                <w:rFonts w:ascii="Calibri" w:hAnsi="Calibri"/>
              </w:rPr>
              <w:t>4:11-12</w:t>
            </w:r>
          </w:p>
        </w:tc>
        <w:tc>
          <w:tcPr>
            <w:tcW w:w="3383" w:type="dxa"/>
          </w:tcPr>
          <w:p w14:paraId="4E305C0F" w14:textId="22FE32D8" w:rsidR="00374469" w:rsidRPr="00F01791" w:rsidRDefault="00E3371B">
            <w:pPr>
              <w:tabs>
                <w:tab w:val="left" w:pos="90"/>
                <w:tab w:val="left" w:pos="810"/>
              </w:tabs>
              <w:rPr>
                <w:rFonts w:ascii="Calibri" w:hAnsi="Calibri"/>
              </w:rPr>
            </w:pPr>
            <w:r w:rsidRPr="00F01791">
              <w:rPr>
                <w:rFonts w:ascii="Calibri" w:hAnsi="Calibri"/>
              </w:rPr>
              <w:t xml:space="preserve">Do not speak evil against one another, brothers. The one who speaks against a brother or judges his brother, speaks evil against the law and judges the law. But if you judge the law, you are not a doer of the law but a judge. There is only one lawgiver and judge, he who is able to save and to destroy. But who are you to judge your neighbor? </w:t>
            </w:r>
          </w:p>
        </w:tc>
        <w:tc>
          <w:tcPr>
            <w:tcW w:w="783" w:type="dxa"/>
          </w:tcPr>
          <w:p w14:paraId="30488E35" w14:textId="77777777" w:rsidR="00374469" w:rsidRPr="00F01791" w:rsidRDefault="00374469" w:rsidP="00F75DA7">
            <w:pPr>
              <w:tabs>
                <w:tab w:val="left" w:pos="90"/>
                <w:tab w:val="left" w:pos="810"/>
              </w:tabs>
              <w:rPr>
                <w:rFonts w:ascii="Calibri" w:hAnsi="Calibri"/>
              </w:rPr>
            </w:pPr>
            <w:r w:rsidRPr="00F01791">
              <w:rPr>
                <w:rFonts w:ascii="Calibri" w:hAnsi="Calibri"/>
              </w:rPr>
              <w:t>7:1</w:t>
            </w:r>
          </w:p>
        </w:tc>
        <w:tc>
          <w:tcPr>
            <w:tcW w:w="3502" w:type="dxa"/>
          </w:tcPr>
          <w:p w14:paraId="6A844A2A" w14:textId="0CF14769" w:rsidR="00374469" w:rsidRPr="00F01791" w:rsidRDefault="00D2657F">
            <w:pPr>
              <w:tabs>
                <w:tab w:val="left" w:pos="90"/>
                <w:tab w:val="left" w:pos="810"/>
              </w:tabs>
              <w:rPr>
                <w:rFonts w:ascii="Calibri" w:hAnsi="Calibri"/>
              </w:rPr>
            </w:pPr>
            <w:r w:rsidRPr="00F01791">
              <w:rPr>
                <w:rFonts w:ascii="Calibri" w:hAnsi="Calibri"/>
              </w:rPr>
              <w:t xml:space="preserve">Judge not, that you be not judged. </w:t>
            </w:r>
          </w:p>
        </w:tc>
      </w:tr>
      <w:tr w:rsidR="00374469" w:rsidRPr="001E13B0" w14:paraId="179AA488" w14:textId="77777777">
        <w:tc>
          <w:tcPr>
            <w:tcW w:w="828" w:type="dxa"/>
          </w:tcPr>
          <w:p w14:paraId="4C30EE2D" w14:textId="77777777" w:rsidR="00374469" w:rsidRPr="007673F6" w:rsidRDefault="00374469" w:rsidP="00F75DA7">
            <w:pPr>
              <w:tabs>
                <w:tab w:val="left" w:pos="90"/>
                <w:tab w:val="left" w:pos="810"/>
              </w:tabs>
              <w:rPr>
                <w:rFonts w:ascii="Calibri" w:hAnsi="Calibri"/>
              </w:rPr>
            </w:pPr>
            <w:r w:rsidRPr="007673F6">
              <w:rPr>
                <w:rFonts w:ascii="Calibri" w:hAnsi="Calibri"/>
              </w:rPr>
              <w:t>4:13-14</w:t>
            </w:r>
          </w:p>
        </w:tc>
        <w:tc>
          <w:tcPr>
            <w:tcW w:w="3383" w:type="dxa"/>
          </w:tcPr>
          <w:p w14:paraId="0C2E031A" w14:textId="5DC554CC" w:rsidR="00374469" w:rsidRPr="00F01791" w:rsidRDefault="00E3371B">
            <w:pPr>
              <w:tabs>
                <w:tab w:val="left" w:pos="90"/>
                <w:tab w:val="left" w:pos="810"/>
              </w:tabs>
              <w:rPr>
                <w:rFonts w:ascii="Calibri" w:hAnsi="Calibri"/>
              </w:rPr>
            </w:pPr>
            <w:r w:rsidRPr="00F01791">
              <w:rPr>
                <w:rFonts w:ascii="Calibri" w:hAnsi="Calibri"/>
              </w:rPr>
              <w:t xml:space="preserve">Come now, you who say, “Today or tomorrow we will go into such and such a town and spend a year there and trade and make a profit” –Yet you do not know what tomorrow will bring. What is your life? For you are a mist that appears for a little time and then vanishes. </w:t>
            </w:r>
          </w:p>
        </w:tc>
        <w:tc>
          <w:tcPr>
            <w:tcW w:w="783" w:type="dxa"/>
          </w:tcPr>
          <w:p w14:paraId="5C39AC40" w14:textId="77777777" w:rsidR="00374469" w:rsidRPr="00F01791" w:rsidRDefault="00374469" w:rsidP="00F75DA7">
            <w:pPr>
              <w:tabs>
                <w:tab w:val="left" w:pos="90"/>
                <w:tab w:val="left" w:pos="810"/>
              </w:tabs>
              <w:rPr>
                <w:rFonts w:ascii="Calibri" w:hAnsi="Calibri"/>
              </w:rPr>
            </w:pPr>
            <w:r w:rsidRPr="00F01791">
              <w:rPr>
                <w:rFonts w:ascii="Calibri" w:hAnsi="Calibri"/>
              </w:rPr>
              <w:t>6:34</w:t>
            </w:r>
          </w:p>
        </w:tc>
        <w:tc>
          <w:tcPr>
            <w:tcW w:w="3502" w:type="dxa"/>
          </w:tcPr>
          <w:p w14:paraId="2B91E8BF" w14:textId="76530899" w:rsidR="00374469" w:rsidRPr="00F01791" w:rsidRDefault="00D2657F">
            <w:pPr>
              <w:tabs>
                <w:tab w:val="left" w:pos="90"/>
                <w:tab w:val="left" w:pos="810"/>
              </w:tabs>
              <w:rPr>
                <w:rFonts w:ascii="Calibri" w:hAnsi="Calibri"/>
              </w:rPr>
            </w:pPr>
            <w:r w:rsidRPr="00F01791">
              <w:rPr>
                <w:rFonts w:ascii="Calibri" w:hAnsi="Calibri"/>
              </w:rPr>
              <w:t xml:space="preserve">Therefore do not be anxious about tomorrow, for tomorrow will be anxious for itself. Sufficient for the day is its own trouble. </w:t>
            </w:r>
          </w:p>
        </w:tc>
      </w:tr>
      <w:tr w:rsidR="00374469" w:rsidRPr="001E13B0" w14:paraId="1BF83668" w14:textId="77777777">
        <w:tc>
          <w:tcPr>
            <w:tcW w:w="828" w:type="dxa"/>
          </w:tcPr>
          <w:p w14:paraId="22A6B147" w14:textId="77777777" w:rsidR="00374469" w:rsidRPr="007673F6" w:rsidRDefault="00374469" w:rsidP="00F75DA7">
            <w:pPr>
              <w:tabs>
                <w:tab w:val="left" w:pos="90"/>
                <w:tab w:val="left" w:pos="810"/>
              </w:tabs>
              <w:rPr>
                <w:rFonts w:ascii="Calibri" w:hAnsi="Calibri"/>
              </w:rPr>
            </w:pPr>
            <w:r w:rsidRPr="007673F6">
              <w:rPr>
                <w:rFonts w:ascii="Calibri" w:hAnsi="Calibri"/>
              </w:rPr>
              <w:t>5:2</w:t>
            </w:r>
          </w:p>
        </w:tc>
        <w:tc>
          <w:tcPr>
            <w:tcW w:w="3383" w:type="dxa"/>
          </w:tcPr>
          <w:p w14:paraId="6FEBA949" w14:textId="6A7DC466" w:rsidR="00374469" w:rsidRPr="00F01791" w:rsidRDefault="00E3371B">
            <w:pPr>
              <w:tabs>
                <w:tab w:val="left" w:pos="90"/>
                <w:tab w:val="left" w:pos="810"/>
              </w:tabs>
              <w:rPr>
                <w:rFonts w:ascii="Calibri" w:hAnsi="Calibri"/>
              </w:rPr>
            </w:pPr>
            <w:r w:rsidRPr="00F01791">
              <w:rPr>
                <w:rFonts w:ascii="Calibri" w:hAnsi="Calibri"/>
              </w:rPr>
              <w:t xml:space="preserve">Your riches have </w:t>
            </w:r>
            <w:proofErr w:type="gramStart"/>
            <w:r w:rsidRPr="00F01791">
              <w:rPr>
                <w:rFonts w:ascii="Calibri" w:hAnsi="Calibri"/>
              </w:rPr>
              <w:t>rotted</w:t>
            </w:r>
            <w:proofErr w:type="gramEnd"/>
            <w:r w:rsidRPr="00F01791">
              <w:rPr>
                <w:rFonts w:ascii="Calibri" w:hAnsi="Calibri"/>
              </w:rPr>
              <w:t xml:space="preserve"> and your garments are motheaten. </w:t>
            </w:r>
          </w:p>
        </w:tc>
        <w:tc>
          <w:tcPr>
            <w:tcW w:w="783" w:type="dxa"/>
          </w:tcPr>
          <w:p w14:paraId="3ECA5413" w14:textId="77777777" w:rsidR="00374469" w:rsidRPr="00F01791" w:rsidRDefault="00374469" w:rsidP="00F75DA7">
            <w:pPr>
              <w:tabs>
                <w:tab w:val="left" w:pos="90"/>
                <w:tab w:val="left" w:pos="810"/>
              </w:tabs>
              <w:rPr>
                <w:rFonts w:ascii="Calibri" w:hAnsi="Calibri"/>
              </w:rPr>
            </w:pPr>
            <w:r w:rsidRPr="00F01791">
              <w:rPr>
                <w:rFonts w:ascii="Calibri" w:hAnsi="Calibri"/>
              </w:rPr>
              <w:t>6:19-20</w:t>
            </w:r>
          </w:p>
        </w:tc>
        <w:tc>
          <w:tcPr>
            <w:tcW w:w="3502" w:type="dxa"/>
          </w:tcPr>
          <w:p w14:paraId="73082ECC" w14:textId="29429922" w:rsidR="00374469" w:rsidRPr="00F01791" w:rsidRDefault="00D2657F">
            <w:pPr>
              <w:tabs>
                <w:tab w:val="left" w:pos="90"/>
                <w:tab w:val="left" w:pos="810"/>
              </w:tabs>
              <w:rPr>
                <w:rFonts w:ascii="Calibri" w:hAnsi="Calibri"/>
              </w:rPr>
            </w:pPr>
            <w:r w:rsidRPr="00F01791">
              <w:rPr>
                <w:rFonts w:ascii="Calibri" w:hAnsi="Calibri"/>
              </w:rPr>
              <w:t xml:space="preserve">Do not lay up for yourselves treasures on earth, where moth and rust destroy and where thieves break in and steal, but lay up for yourselves treasures in heaven, where neither moth nor rust destroys and where thieves do not break in and steal. </w:t>
            </w:r>
          </w:p>
        </w:tc>
      </w:tr>
      <w:tr w:rsidR="00374469" w:rsidRPr="001E13B0" w14:paraId="27FC5B80" w14:textId="77777777">
        <w:tc>
          <w:tcPr>
            <w:tcW w:w="828" w:type="dxa"/>
          </w:tcPr>
          <w:p w14:paraId="1C4BF5A5" w14:textId="77777777" w:rsidR="00374469" w:rsidRPr="007673F6" w:rsidRDefault="00374469" w:rsidP="00F75DA7">
            <w:pPr>
              <w:tabs>
                <w:tab w:val="left" w:pos="90"/>
                <w:tab w:val="left" w:pos="810"/>
              </w:tabs>
              <w:rPr>
                <w:rFonts w:ascii="Calibri" w:hAnsi="Calibri"/>
              </w:rPr>
            </w:pPr>
            <w:r w:rsidRPr="007673F6">
              <w:rPr>
                <w:rFonts w:ascii="Calibri" w:hAnsi="Calibri"/>
              </w:rPr>
              <w:t>5:9</w:t>
            </w:r>
          </w:p>
        </w:tc>
        <w:tc>
          <w:tcPr>
            <w:tcW w:w="3383" w:type="dxa"/>
          </w:tcPr>
          <w:p w14:paraId="291B87D2" w14:textId="02DD76A1" w:rsidR="00374469" w:rsidRPr="00F01791" w:rsidRDefault="00E3371B">
            <w:pPr>
              <w:tabs>
                <w:tab w:val="left" w:pos="90"/>
                <w:tab w:val="left" w:pos="810"/>
              </w:tabs>
              <w:rPr>
                <w:rFonts w:ascii="Calibri" w:hAnsi="Calibri"/>
              </w:rPr>
            </w:pPr>
            <w:r w:rsidRPr="00F01791">
              <w:rPr>
                <w:rStyle w:val="sup"/>
                <w:rFonts w:ascii="Calibri" w:hAnsi="Calibri"/>
              </w:rPr>
              <w:t>Do not grumble against one another, brothers, so that you may not be judged; behold, the Judge is standing at the door.</w:t>
            </w:r>
          </w:p>
        </w:tc>
        <w:tc>
          <w:tcPr>
            <w:tcW w:w="783" w:type="dxa"/>
          </w:tcPr>
          <w:p w14:paraId="203644B4" w14:textId="77777777" w:rsidR="00374469" w:rsidRPr="00F01791" w:rsidRDefault="00374469" w:rsidP="00F75DA7">
            <w:pPr>
              <w:tabs>
                <w:tab w:val="left" w:pos="90"/>
                <w:tab w:val="left" w:pos="810"/>
              </w:tabs>
              <w:rPr>
                <w:rFonts w:ascii="Calibri" w:hAnsi="Calibri"/>
              </w:rPr>
            </w:pPr>
            <w:r w:rsidRPr="00F01791">
              <w:rPr>
                <w:rFonts w:ascii="Calibri" w:hAnsi="Calibri"/>
              </w:rPr>
              <w:t>5:22, 7:1</w:t>
            </w:r>
          </w:p>
        </w:tc>
        <w:tc>
          <w:tcPr>
            <w:tcW w:w="3502" w:type="dxa"/>
          </w:tcPr>
          <w:p w14:paraId="5CF676D2" w14:textId="77777777" w:rsidR="00D2657F" w:rsidRPr="00F01791" w:rsidRDefault="00D2657F" w:rsidP="00F75DA7">
            <w:pPr>
              <w:tabs>
                <w:tab w:val="left" w:pos="90"/>
                <w:tab w:val="left" w:pos="810"/>
              </w:tabs>
              <w:rPr>
                <w:rFonts w:ascii="Calibri" w:hAnsi="Calibri"/>
              </w:rPr>
            </w:pPr>
            <w:r w:rsidRPr="00F01791">
              <w:rPr>
                <w:rFonts w:ascii="Calibri" w:hAnsi="Calibri"/>
              </w:rPr>
              <w:t xml:space="preserve">But I say to you that everyone who is angry with his brother will be liable to judgment; whoever insults his brother will be liable to the council; and whoever says, “You fool!” will be liable to the hell of fire. </w:t>
            </w:r>
          </w:p>
          <w:p w14:paraId="0B03B325" w14:textId="1A71A559" w:rsidR="00374469" w:rsidRPr="00F01791" w:rsidRDefault="002A5DBD">
            <w:pPr>
              <w:tabs>
                <w:tab w:val="left" w:pos="90"/>
                <w:tab w:val="left" w:pos="810"/>
              </w:tabs>
              <w:rPr>
                <w:rFonts w:ascii="Calibri" w:hAnsi="Calibri"/>
              </w:rPr>
            </w:pPr>
            <w:r w:rsidRPr="00F01791">
              <w:rPr>
                <w:rFonts w:ascii="Calibri" w:hAnsi="Calibri"/>
              </w:rPr>
              <w:t xml:space="preserve">Judge not, that you be not judged. </w:t>
            </w:r>
          </w:p>
        </w:tc>
      </w:tr>
      <w:tr w:rsidR="00374469" w:rsidRPr="001E13B0" w14:paraId="4906889E" w14:textId="77777777">
        <w:tc>
          <w:tcPr>
            <w:tcW w:w="828" w:type="dxa"/>
          </w:tcPr>
          <w:p w14:paraId="174EF4CD" w14:textId="77777777" w:rsidR="00374469" w:rsidRPr="007673F6" w:rsidRDefault="00374469" w:rsidP="00F75DA7">
            <w:pPr>
              <w:tabs>
                <w:tab w:val="left" w:pos="90"/>
                <w:tab w:val="left" w:pos="810"/>
              </w:tabs>
              <w:rPr>
                <w:rFonts w:ascii="Calibri" w:hAnsi="Calibri"/>
              </w:rPr>
            </w:pPr>
            <w:r w:rsidRPr="007673F6">
              <w:rPr>
                <w:rFonts w:ascii="Calibri" w:hAnsi="Calibri"/>
              </w:rPr>
              <w:lastRenderedPageBreak/>
              <w:t>5:10</w:t>
            </w:r>
          </w:p>
        </w:tc>
        <w:tc>
          <w:tcPr>
            <w:tcW w:w="3383" w:type="dxa"/>
          </w:tcPr>
          <w:p w14:paraId="4B1211E5" w14:textId="16D19F90" w:rsidR="00374469" w:rsidRPr="00F01791" w:rsidRDefault="00E3371B">
            <w:pPr>
              <w:tabs>
                <w:tab w:val="left" w:pos="90"/>
                <w:tab w:val="left" w:pos="810"/>
              </w:tabs>
              <w:rPr>
                <w:rFonts w:ascii="Calibri" w:hAnsi="Calibri"/>
              </w:rPr>
            </w:pPr>
            <w:r w:rsidRPr="00F01791">
              <w:rPr>
                <w:rFonts w:ascii="Calibri" w:hAnsi="Calibri"/>
              </w:rPr>
              <w:t xml:space="preserve">As an example of suffering and patience, brothers, take the prophets who spoke in the name of the Lord. </w:t>
            </w:r>
          </w:p>
        </w:tc>
        <w:tc>
          <w:tcPr>
            <w:tcW w:w="783" w:type="dxa"/>
          </w:tcPr>
          <w:p w14:paraId="0F456B97" w14:textId="77777777" w:rsidR="00374469" w:rsidRPr="00F01791" w:rsidRDefault="00374469" w:rsidP="00F75DA7">
            <w:pPr>
              <w:tabs>
                <w:tab w:val="left" w:pos="90"/>
                <w:tab w:val="left" w:pos="810"/>
              </w:tabs>
              <w:rPr>
                <w:rFonts w:ascii="Calibri" w:hAnsi="Calibri"/>
              </w:rPr>
            </w:pPr>
            <w:r w:rsidRPr="00F01791">
              <w:rPr>
                <w:rFonts w:ascii="Calibri" w:hAnsi="Calibri"/>
              </w:rPr>
              <w:t>5:11-12</w:t>
            </w:r>
          </w:p>
        </w:tc>
        <w:tc>
          <w:tcPr>
            <w:tcW w:w="3502" w:type="dxa"/>
          </w:tcPr>
          <w:p w14:paraId="753D3AD2" w14:textId="02E31488" w:rsidR="00374469" w:rsidRPr="00F01791" w:rsidRDefault="002A5DBD">
            <w:pPr>
              <w:tabs>
                <w:tab w:val="left" w:pos="90"/>
                <w:tab w:val="left" w:pos="810"/>
              </w:tabs>
              <w:rPr>
                <w:rFonts w:ascii="Calibri" w:hAnsi="Calibri"/>
              </w:rPr>
            </w:pPr>
            <w:r w:rsidRPr="00F01791">
              <w:rPr>
                <w:rFonts w:ascii="Calibri" w:hAnsi="Calibri"/>
              </w:rPr>
              <w:t xml:space="preserve">Blessed are you when others revile you and persecute you and utter all kinds of evil against you falsely on my account. Rejoice and be glad, for your reward is great in heaven, for so they persecuted the prophets who were before you. </w:t>
            </w:r>
          </w:p>
        </w:tc>
      </w:tr>
      <w:tr w:rsidR="00374469" w:rsidRPr="000A1B4C" w14:paraId="6107D9BA" w14:textId="77777777">
        <w:tc>
          <w:tcPr>
            <w:tcW w:w="828" w:type="dxa"/>
          </w:tcPr>
          <w:p w14:paraId="1AB3F8D5" w14:textId="77777777" w:rsidR="00374469" w:rsidRPr="007673F6" w:rsidRDefault="00374469" w:rsidP="00F75DA7">
            <w:pPr>
              <w:tabs>
                <w:tab w:val="left" w:pos="90"/>
                <w:tab w:val="left" w:pos="810"/>
              </w:tabs>
              <w:rPr>
                <w:rFonts w:ascii="Calibri" w:hAnsi="Calibri"/>
              </w:rPr>
            </w:pPr>
            <w:r w:rsidRPr="007673F6">
              <w:rPr>
                <w:rFonts w:ascii="Calibri" w:hAnsi="Calibri"/>
              </w:rPr>
              <w:t>5:12</w:t>
            </w:r>
          </w:p>
        </w:tc>
        <w:tc>
          <w:tcPr>
            <w:tcW w:w="3383" w:type="dxa"/>
          </w:tcPr>
          <w:p w14:paraId="055DB848" w14:textId="3786ED44" w:rsidR="00374469" w:rsidRPr="00F01791" w:rsidRDefault="00E3371B">
            <w:pPr>
              <w:tabs>
                <w:tab w:val="left" w:pos="90"/>
                <w:tab w:val="left" w:pos="810"/>
              </w:tabs>
              <w:rPr>
                <w:rFonts w:ascii="Calibri" w:hAnsi="Calibri"/>
              </w:rPr>
            </w:pPr>
            <w:r w:rsidRPr="00F01791">
              <w:rPr>
                <w:rFonts w:ascii="Calibri" w:hAnsi="Calibri"/>
              </w:rPr>
              <w:t xml:space="preserve">But above all, my brothers, do not swear, either by heaven or by earth or by any other oath, but let your “yes” be yes and your “no” be no, so that you may not fall under condemnation. </w:t>
            </w:r>
          </w:p>
        </w:tc>
        <w:tc>
          <w:tcPr>
            <w:tcW w:w="783" w:type="dxa"/>
          </w:tcPr>
          <w:p w14:paraId="77735EC5" w14:textId="77777777" w:rsidR="00374469" w:rsidRPr="00F01791" w:rsidRDefault="00374469" w:rsidP="00F75DA7">
            <w:pPr>
              <w:tabs>
                <w:tab w:val="left" w:pos="90"/>
                <w:tab w:val="left" w:pos="810"/>
              </w:tabs>
              <w:rPr>
                <w:rFonts w:ascii="Calibri" w:hAnsi="Calibri"/>
              </w:rPr>
            </w:pPr>
            <w:r w:rsidRPr="00F01791">
              <w:rPr>
                <w:rFonts w:ascii="Calibri" w:hAnsi="Calibri"/>
              </w:rPr>
              <w:t>5:34-35</w:t>
            </w:r>
          </w:p>
        </w:tc>
        <w:tc>
          <w:tcPr>
            <w:tcW w:w="3502" w:type="dxa"/>
          </w:tcPr>
          <w:p w14:paraId="2007A9BF" w14:textId="4E4912E8" w:rsidR="00374469" w:rsidRPr="00F01791" w:rsidRDefault="002A5DBD">
            <w:pPr>
              <w:tabs>
                <w:tab w:val="left" w:pos="90"/>
                <w:tab w:val="left" w:pos="810"/>
              </w:tabs>
              <w:rPr>
                <w:rFonts w:ascii="Calibri" w:hAnsi="Calibri"/>
              </w:rPr>
            </w:pPr>
            <w:r w:rsidRPr="00F01791">
              <w:rPr>
                <w:rFonts w:ascii="Calibri" w:hAnsi="Calibri"/>
              </w:rPr>
              <w:t xml:space="preserve">But I say to you, </w:t>
            </w:r>
            <w:proofErr w:type="gramStart"/>
            <w:r w:rsidRPr="00F01791">
              <w:rPr>
                <w:rFonts w:ascii="Calibri" w:hAnsi="Calibri"/>
              </w:rPr>
              <w:t>Do</w:t>
            </w:r>
            <w:proofErr w:type="gramEnd"/>
            <w:r w:rsidRPr="00F01791">
              <w:rPr>
                <w:rFonts w:ascii="Calibri" w:hAnsi="Calibri"/>
              </w:rPr>
              <w:t xml:space="preserve"> not take an oath at all, either by heaven, for it is the throne of God, or by the earth, for it is his footstool, or by Jerusalem, for it is the city of the great King. </w:t>
            </w:r>
          </w:p>
        </w:tc>
      </w:tr>
    </w:tbl>
    <w:p w14:paraId="0538B081" w14:textId="77777777" w:rsidR="00374469" w:rsidRPr="000A1B4C" w:rsidRDefault="00374469" w:rsidP="00F75DA7">
      <w:pPr>
        <w:tabs>
          <w:tab w:val="left" w:pos="90"/>
          <w:tab w:val="left" w:pos="810"/>
        </w:tabs>
        <w:autoSpaceDE w:val="0"/>
        <w:autoSpaceDN w:val="0"/>
        <w:adjustRightInd w:val="0"/>
        <w:rPr>
          <w:rFonts w:ascii="Calibri" w:hAnsi="Calibri" w:cs="MS Sans Serif"/>
          <w:b/>
          <w:color w:val="FF0000"/>
        </w:rPr>
      </w:pPr>
    </w:p>
    <w:p w14:paraId="6AD808F9" w14:textId="77777777" w:rsidR="00374469" w:rsidRPr="000A1B4C" w:rsidRDefault="00374469" w:rsidP="00F75DA7">
      <w:pPr>
        <w:tabs>
          <w:tab w:val="left" w:pos="90"/>
          <w:tab w:val="left" w:pos="810"/>
        </w:tabs>
        <w:autoSpaceDE w:val="0"/>
        <w:autoSpaceDN w:val="0"/>
        <w:adjustRightInd w:val="0"/>
        <w:rPr>
          <w:rFonts w:ascii="Calibri" w:hAnsi="Calibri" w:cs="MS Sans Serif"/>
          <w:b/>
          <w:color w:val="FF0000"/>
        </w:rPr>
      </w:pPr>
    </w:p>
    <w:p w14:paraId="7CDD1690" w14:textId="77777777" w:rsidR="00374469" w:rsidRPr="007673F6" w:rsidRDefault="00374469" w:rsidP="00F75DA7">
      <w:pPr>
        <w:tabs>
          <w:tab w:val="left" w:pos="90"/>
          <w:tab w:val="left" w:pos="810"/>
        </w:tabs>
        <w:autoSpaceDE w:val="0"/>
        <w:autoSpaceDN w:val="0"/>
        <w:adjustRightInd w:val="0"/>
        <w:rPr>
          <w:rFonts w:ascii="Calibri" w:hAnsi="Calibri" w:cs="MS Sans Serif"/>
          <w:b/>
        </w:rPr>
      </w:pPr>
      <w:r w:rsidRPr="007673F6">
        <w:rPr>
          <w:rFonts w:ascii="Calibri" w:hAnsi="Calibri" w:cs="MS Sans Serif"/>
          <w:b/>
        </w:rPr>
        <w:t>B. Faithful submission</w:t>
      </w:r>
    </w:p>
    <w:p w14:paraId="48B797E9" w14:textId="77777777" w:rsidR="00374469" w:rsidRPr="007673F6" w:rsidRDefault="00374469" w:rsidP="00F75DA7">
      <w:pPr>
        <w:tabs>
          <w:tab w:val="left" w:pos="90"/>
          <w:tab w:val="left" w:pos="810"/>
        </w:tabs>
        <w:autoSpaceDE w:val="0"/>
        <w:autoSpaceDN w:val="0"/>
        <w:adjustRightInd w:val="0"/>
        <w:rPr>
          <w:rFonts w:ascii="Calibri" w:hAnsi="Calibri" w:cs="MS Sans Serif"/>
        </w:rPr>
      </w:pPr>
    </w:p>
    <w:p w14:paraId="464B9A63" w14:textId="7208FFED" w:rsidR="00374469" w:rsidRPr="00F01791" w:rsidRDefault="00374469" w:rsidP="00F75DA7">
      <w:pPr>
        <w:tabs>
          <w:tab w:val="left" w:pos="90"/>
          <w:tab w:val="left" w:pos="810"/>
        </w:tabs>
        <w:autoSpaceDE w:val="0"/>
        <w:autoSpaceDN w:val="0"/>
        <w:adjustRightInd w:val="0"/>
        <w:rPr>
          <w:rFonts w:ascii="Calibri" w:hAnsi="Calibri"/>
        </w:rPr>
      </w:pPr>
      <w:r w:rsidRPr="00F01791">
        <w:rPr>
          <w:rFonts w:ascii="Calibri" w:hAnsi="Calibri" w:cs="MS Sans Serif"/>
        </w:rPr>
        <w:t xml:space="preserve">Let’s turn now to the second theme of James, faithful submission to God. William </w:t>
      </w:r>
      <w:proofErr w:type="spellStart"/>
      <w:r w:rsidRPr="00F01791">
        <w:rPr>
          <w:rFonts w:ascii="Calibri" w:hAnsi="Calibri" w:cs="MS Sans Serif"/>
        </w:rPr>
        <w:t>Dumbrell</w:t>
      </w:r>
      <w:proofErr w:type="spellEnd"/>
      <w:r w:rsidRPr="00F01791">
        <w:rPr>
          <w:rFonts w:ascii="Calibri" w:hAnsi="Calibri" w:cs="MS Sans Serif"/>
        </w:rPr>
        <w:t xml:space="preserve">, an Old Testament scholar, has remarked, </w:t>
      </w:r>
      <w:r w:rsidRPr="00F01791">
        <w:rPr>
          <w:rFonts w:ascii="Calibri" w:hAnsi="Calibri"/>
        </w:rPr>
        <w:t>“[M]</w:t>
      </w:r>
      <w:proofErr w:type="spellStart"/>
      <w:r w:rsidRPr="00F01791">
        <w:rPr>
          <w:rFonts w:ascii="Calibri" w:hAnsi="Calibri"/>
          <w:kern w:val="28"/>
        </w:rPr>
        <w:t>eaning</w:t>
      </w:r>
      <w:proofErr w:type="spellEnd"/>
      <w:r w:rsidRPr="00F01791">
        <w:rPr>
          <w:rFonts w:ascii="Calibri" w:hAnsi="Calibri"/>
          <w:kern w:val="28"/>
        </w:rPr>
        <w:t xml:space="preserve"> in life cannot be understood within the human compass, but only within the framework of a vision of God.” </w:t>
      </w:r>
      <w:r w:rsidRPr="00F01791">
        <w:rPr>
          <w:rFonts w:ascii="Calibri" w:hAnsi="Calibri"/>
        </w:rPr>
        <w:t>If you have ever grappled with the problems of suffering and evil, or the seeming injustices of this world, you know the truth of those words. Nothing in our world finally makes sense apart from a proper fear and reverence for the God who made, sustains</w:t>
      </w:r>
      <w:r w:rsidR="00F01791" w:rsidRPr="00F01791">
        <w:rPr>
          <w:rFonts w:ascii="Calibri" w:hAnsi="Calibri"/>
        </w:rPr>
        <w:t>,</w:t>
      </w:r>
      <w:r w:rsidRPr="00F01791">
        <w:rPr>
          <w:rFonts w:ascii="Calibri" w:hAnsi="Calibri"/>
        </w:rPr>
        <w:t xml:space="preserve"> and redeems our world. </w:t>
      </w:r>
    </w:p>
    <w:p w14:paraId="5D6EB283" w14:textId="77777777" w:rsidR="00374469" w:rsidRPr="00F01791" w:rsidRDefault="00374469" w:rsidP="00F75DA7">
      <w:pPr>
        <w:tabs>
          <w:tab w:val="left" w:pos="90"/>
          <w:tab w:val="left" w:pos="810"/>
        </w:tabs>
        <w:autoSpaceDE w:val="0"/>
        <w:autoSpaceDN w:val="0"/>
        <w:adjustRightInd w:val="0"/>
        <w:rPr>
          <w:rFonts w:ascii="Calibri" w:hAnsi="Calibri"/>
        </w:rPr>
      </w:pPr>
    </w:p>
    <w:p w14:paraId="7AC330AA" w14:textId="1C9B129F" w:rsidR="00374469" w:rsidRPr="00F01791" w:rsidRDefault="00374469" w:rsidP="00F75DA7">
      <w:pPr>
        <w:tabs>
          <w:tab w:val="left" w:pos="90"/>
          <w:tab w:val="left" w:pos="810"/>
        </w:tabs>
        <w:autoSpaceDE w:val="0"/>
        <w:autoSpaceDN w:val="0"/>
        <w:adjustRightInd w:val="0"/>
        <w:rPr>
          <w:rFonts w:ascii="Calibri" w:hAnsi="Calibri"/>
        </w:rPr>
      </w:pPr>
      <w:r w:rsidRPr="00F01791">
        <w:rPr>
          <w:rFonts w:ascii="Calibri" w:hAnsi="Calibri"/>
        </w:rPr>
        <w:t xml:space="preserve">According to James, the path to a blessed life in the kingdom begins, first and foremost, with submission to the Lord and to what he says. Any wisdom that has anything else as its starting point is foolishness. In </w:t>
      </w:r>
      <w:r w:rsidRPr="00F01791">
        <w:rPr>
          <w:rFonts w:ascii="Calibri" w:hAnsi="Calibri"/>
          <w:b/>
        </w:rPr>
        <w:t>James 3:13-18</w:t>
      </w:r>
      <w:r w:rsidRPr="00F01791">
        <w:rPr>
          <w:rFonts w:ascii="Calibri" w:hAnsi="Calibri"/>
        </w:rPr>
        <w:t>, we read of the stark contrasts between the so-called “wisdom” of this world and the wisdom of God:</w:t>
      </w:r>
    </w:p>
    <w:p w14:paraId="2D2EEB3C" w14:textId="77777777" w:rsidR="00374469" w:rsidRPr="00F01791" w:rsidRDefault="00374469" w:rsidP="00F75DA7">
      <w:pPr>
        <w:tabs>
          <w:tab w:val="left" w:pos="90"/>
          <w:tab w:val="left" w:pos="810"/>
        </w:tabs>
        <w:autoSpaceDE w:val="0"/>
        <w:autoSpaceDN w:val="0"/>
        <w:adjustRightInd w:val="0"/>
        <w:rPr>
          <w:rFonts w:ascii="Calibri" w:hAnsi="Calibri"/>
        </w:rPr>
      </w:pPr>
    </w:p>
    <w:p w14:paraId="7C0331D6" w14:textId="3D13AE7A" w:rsidR="00374469" w:rsidRPr="00F01791" w:rsidRDefault="00F15828" w:rsidP="00F75DA7">
      <w:pPr>
        <w:tabs>
          <w:tab w:val="left" w:pos="90"/>
          <w:tab w:val="left" w:pos="810"/>
        </w:tabs>
        <w:autoSpaceDE w:val="0"/>
        <w:autoSpaceDN w:val="0"/>
        <w:adjustRightInd w:val="0"/>
        <w:ind w:left="720"/>
        <w:rPr>
          <w:rFonts w:ascii="Calibri" w:hAnsi="Calibri"/>
        </w:rPr>
      </w:pPr>
      <w:r w:rsidRPr="00F01791">
        <w:rPr>
          <w:rFonts w:ascii="Calibri" w:hAnsi="Calibri"/>
        </w:rPr>
        <w:t xml:space="preserve">Who is wise and understanding among you? By his good conduct let him show his works in the meekness of wisdom. But if you have bitter jealousy and selfish ambition in your hearts, do not boast and be false to the truth. This is not the wisdom that comes down from above, but is earthly, unspiritual, demonic. For where Jealousy and selfish ambition exist, there will be disorder and every vile practice. But the wisdom from above is first pure, then peaceable, gentle, open to reason, full of mercy and good fruits, impartial and sincere. And a harvest of righteousness is sown in peace by those who make peace. </w:t>
      </w:r>
    </w:p>
    <w:p w14:paraId="219BE52A" w14:textId="77777777" w:rsidR="00374469" w:rsidRPr="007673F6" w:rsidRDefault="00374469" w:rsidP="00F75DA7">
      <w:pPr>
        <w:tabs>
          <w:tab w:val="left" w:pos="90"/>
          <w:tab w:val="left" w:pos="810"/>
        </w:tabs>
        <w:autoSpaceDE w:val="0"/>
        <w:autoSpaceDN w:val="0"/>
        <w:adjustRightInd w:val="0"/>
        <w:rPr>
          <w:rFonts w:ascii="Calibri" w:hAnsi="Calibri"/>
        </w:rPr>
      </w:pPr>
    </w:p>
    <w:p w14:paraId="74B35100" w14:textId="371951A4" w:rsidR="00374469" w:rsidRPr="007673F6" w:rsidRDefault="00374469" w:rsidP="00F75DA7">
      <w:pPr>
        <w:tabs>
          <w:tab w:val="left" w:pos="90"/>
          <w:tab w:val="left" w:pos="810"/>
        </w:tabs>
        <w:autoSpaceDE w:val="0"/>
        <w:autoSpaceDN w:val="0"/>
        <w:adjustRightInd w:val="0"/>
        <w:rPr>
          <w:rFonts w:ascii="Calibri" w:hAnsi="Calibri"/>
        </w:rPr>
      </w:pPr>
      <w:r w:rsidRPr="00F01791">
        <w:rPr>
          <w:rFonts w:ascii="Calibri" w:hAnsi="Calibri"/>
        </w:rPr>
        <w:t xml:space="preserve">The wisdom of the world, as this passage makes patently clear, stands in direct opposition to the wisdom that comes down from heaven. In fact, blind or willful adherence to the world’s wisdom is more than mere foolishness—it is an affront against the Lord. “Anyone who chooses to be a friend of the world,” we read in </w:t>
      </w:r>
      <w:r w:rsidRPr="00F01791">
        <w:rPr>
          <w:rFonts w:ascii="Calibri" w:hAnsi="Calibri"/>
          <w:b/>
        </w:rPr>
        <w:t>James 4:4</w:t>
      </w:r>
      <w:r w:rsidRPr="00F01791">
        <w:rPr>
          <w:rFonts w:ascii="Calibri" w:hAnsi="Calibri"/>
        </w:rPr>
        <w:t>, “becomes an enemy of God.” So, James calls us, bluntly yet lovingly, to “Humble [o]</w:t>
      </w:r>
      <w:proofErr w:type="spellStart"/>
      <w:r w:rsidRPr="00F01791">
        <w:rPr>
          <w:rFonts w:ascii="Calibri" w:hAnsi="Calibri"/>
        </w:rPr>
        <w:t>urselves</w:t>
      </w:r>
      <w:proofErr w:type="spellEnd"/>
      <w:r w:rsidRPr="00F01791">
        <w:rPr>
          <w:rFonts w:ascii="Calibri" w:hAnsi="Calibri"/>
        </w:rPr>
        <w:t xml:space="preserve"> before the Lord,” and he bookends this command with a sweet promise. If you do this</w:t>
      </w:r>
      <w:r w:rsidRPr="007673F6">
        <w:rPr>
          <w:rFonts w:ascii="Calibri" w:hAnsi="Calibri"/>
        </w:rPr>
        <w:t xml:space="preserve">, the verse continues, “He will </w:t>
      </w:r>
      <w:r w:rsidR="00F15828">
        <w:rPr>
          <w:rFonts w:ascii="Calibri" w:hAnsi="Calibri"/>
        </w:rPr>
        <w:t>exalt you</w:t>
      </w:r>
      <w:r w:rsidRPr="007673F6">
        <w:rPr>
          <w:rFonts w:ascii="Calibri" w:hAnsi="Calibri"/>
        </w:rPr>
        <w:t xml:space="preserve">.” </w:t>
      </w:r>
    </w:p>
    <w:p w14:paraId="1E37578D" w14:textId="77777777" w:rsidR="00EA19DF" w:rsidRPr="007673F6" w:rsidRDefault="00EA19DF" w:rsidP="00F75DA7">
      <w:pPr>
        <w:tabs>
          <w:tab w:val="left" w:pos="90"/>
          <w:tab w:val="left" w:pos="810"/>
        </w:tabs>
        <w:autoSpaceDE w:val="0"/>
        <w:autoSpaceDN w:val="0"/>
        <w:adjustRightInd w:val="0"/>
        <w:rPr>
          <w:rFonts w:ascii="Calibri" w:hAnsi="Calibri"/>
        </w:rPr>
      </w:pPr>
    </w:p>
    <w:p w14:paraId="4C267B16" w14:textId="687A0D93" w:rsidR="00EA19DF" w:rsidRPr="007673F6" w:rsidRDefault="00EA19DF" w:rsidP="00F75DA7">
      <w:pPr>
        <w:tabs>
          <w:tab w:val="left" w:pos="90"/>
          <w:tab w:val="left" w:pos="810"/>
        </w:tabs>
        <w:autoSpaceDE w:val="0"/>
        <w:autoSpaceDN w:val="0"/>
        <w:adjustRightInd w:val="0"/>
        <w:rPr>
          <w:rFonts w:ascii="Calibri" w:hAnsi="Calibri"/>
        </w:rPr>
      </w:pPr>
      <w:r w:rsidRPr="00F01791">
        <w:rPr>
          <w:rFonts w:ascii="Calibri" w:hAnsi="Calibri"/>
        </w:rPr>
        <w:t>And so this motivates action.  As we read in 4:</w:t>
      </w:r>
      <w:r w:rsidR="00F15828" w:rsidRPr="00F01791">
        <w:rPr>
          <w:rFonts w:ascii="Calibri" w:hAnsi="Calibri"/>
        </w:rPr>
        <w:t>17</w:t>
      </w:r>
      <w:r w:rsidRPr="00F01791">
        <w:rPr>
          <w:rFonts w:ascii="Calibri" w:hAnsi="Calibri"/>
        </w:rPr>
        <w:t>, “</w:t>
      </w:r>
      <w:r w:rsidR="00082C52" w:rsidRPr="00F01791">
        <w:rPr>
          <w:rFonts w:ascii="Calibri" w:hAnsi="Calibri"/>
        </w:rPr>
        <w:t xml:space="preserve">whoever knows the right thing to do and fails to do it, for him it is sin.” </w:t>
      </w:r>
      <w:r w:rsidRPr="00F01791">
        <w:rPr>
          <w:rFonts w:ascii="Calibri" w:hAnsi="Calibri"/>
        </w:rPr>
        <w:t>Simple</w:t>
      </w:r>
      <w:r w:rsidRPr="007673F6">
        <w:rPr>
          <w:rFonts w:ascii="Calibri" w:hAnsi="Calibri"/>
        </w:rPr>
        <w:t>, but powerful as a principle to combat apathy and procrastination.  Good must be done today.  Not tomorrow.</w:t>
      </w:r>
    </w:p>
    <w:p w14:paraId="7B4CE40A" w14:textId="77777777" w:rsidR="00374469" w:rsidRPr="007673F6" w:rsidRDefault="00374469" w:rsidP="00F75DA7">
      <w:pPr>
        <w:tabs>
          <w:tab w:val="left" w:pos="90"/>
          <w:tab w:val="left" w:pos="810"/>
        </w:tabs>
        <w:autoSpaceDE w:val="0"/>
        <w:autoSpaceDN w:val="0"/>
        <w:adjustRightInd w:val="0"/>
        <w:rPr>
          <w:rFonts w:ascii="Calibri" w:hAnsi="Calibri"/>
        </w:rPr>
      </w:pPr>
    </w:p>
    <w:p w14:paraId="4FD546CC" w14:textId="77777777" w:rsidR="00374469" w:rsidRPr="007673F6" w:rsidRDefault="00374469" w:rsidP="00F75DA7">
      <w:pPr>
        <w:pStyle w:val="Heading2"/>
        <w:numPr>
          <w:ilvl w:val="0"/>
          <w:numId w:val="0"/>
        </w:numPr>
        <w:tabs>
          <w:tab w:val="left" w:pos="90"/>
          <w:tab w:val="left" w:pos="810"/>
        </w:tabs>
        <w:jc w:val="left"/>
        <w:rPr>
          <w:rFonts w:ascii="Calibri" w:hAnsi="Calibri"/>
          <w:b/>
          <w:szCs w:val="24"/>
        </w:rPr>
      </w:pPr>
      <w:r w:rsidRPr="007673F6">
        <w:rPr>
          <w:rFonts w:ascii="Calibri" w:hAnsi="Calibri"/>
          <w:b/>
          <w:szCs w:val="24"/>
        </w:rPr>
        <w:t>C. Practical obedience</w:t>
      </w:r>
    </w:p>
    <w:p w14:paraId="4409E0FE" w14:textId="77777777" w:rsidR="00374469" w:rsidRPr="007673F6" w:rsidRDefault="00374469" w:rsidP="00F75DA7">
      <w:pPr>
        <w:pStyle w:val="Heading2"/>
        <w:numPr>
          <w:ilvl w:val="0"/>
          <w:numId w:val="0"/>
        </w:numPr>
        <w:tabs>
          <w:tab w:val="left" w:pos="90"/>
          <w:tab w:val="left" w:pos="810"/>
        </w:tabs>
        <w:jc w:val="left"/>
        <w:rPr>
          <w:rFonts w:ascii="Calibri" w:hAnsi="Calibri"/>
          <w:szCs w:val="24"/>
        </w:rPr>
      </w:pPr>
    </w:p>
    <w:p w14:paraId="4A0944CB" w14:textId="2D67BAC3" w:rsidR="00374469" w:rsidRPr="00F01791" w:rsidRDefault="00374469" w:rsidP="00F75DA7">
      <w:pPr>
        <w:pStyle w:val="Heading2"/>
        <w:numPr>
          <w:ilvl w:val="0"/>
          <w:numId w:val="0"/>
        </w:numPr>
        <w:tabs>
          <w:tab w:val="left" w:pos="90"/>
          <w:tab w:val="left" w:pos="810"/>
        </w:tabs>
        <w:jc w:val="left"/>
        <w:rPr>
          <w:rFonts w:ascii="Calibri" w:hAnsi="Calibri"/>
          <w:szCs w:val="24"/>
        </w:rPr>
      </w:pPr>
      <w:r w:rsidRPr="007673F6">
        <w:rPr>
          <w:rFonts w:ascii="Calibri" w:hAnsi="Calibri"/>
          <w:szCs w:val="24"/>
        </w:rPr>
        <w:t xml:space="preserve">A final theme native to the book of James is practical obedience. The author spends most of his time here. To James, obedience to God’s word in our daily lives is the ultimate display of wisdom. </w:t>
      </w:r>
      <w:r w:rsidRPr="00F01791">
        <w:rPr>
          <w:rFonts w:ascii="Calibri" w:hAnsi="Calibri"/>
          <w:szCs w:val="24"/>
        </w:rPr>
        <w:t>“</w:t>
      </w:r>
      <w:r w:rsidR="00301FD2" w:rsidRPr="00F01791">
        <w:rPr>
          <w:rFonts w:ascii="Calibri" w:hAnsi="Calibri"/>
          <w:szCs w:val="24"/>
        </w:rPr>
        <w:t xml:space="preserve">But the one who looks into the perfect law, the law of liberty, and perseveres, being no hearer who forgets but a doer who acts, he will be blessed in his doing.” as </w:t>
      </w:r>
      <w:r w:rsidRPr="00F01791">
        <w:rPr>
          <w:rFonts w:ascii="Calibri" w:hAnsi="Calibri"/>
          <w:szCs w:val="24"/>
        </w:rPr>
        <w:t xml:space="preserve">it says in </w:t>
      </w:r>
      <w:r w:rsidRPr="00F01791">
        <w:rPr>
          <w:rFonts w:ascii="Calibri" w:hAnsi="Calibri"/>
          <w:b/>
          <w:szCs w:val="24"/>
        </w:rPr>
        <w:t>James 1: 25</w:t>
      </w:r>
      <w:r w:rsidRPr="00F01791">
        <w:rPr>
          <w:rFonts w:ascii="Calibri" w:hAnsi="Calibri"/>
          <w:szCs w:val="24"/>
        </w:rPr>
        <w:t xml:space="preserve">. True blessing, according to James, proceeds from applying God’s word directly to our lives. </w:t>
      </w:r>
    </w:p>
    <w:p w14:paraId="60A0F563" w14:textId="77777777" w:rsidR="00374469" w:rsidRPr="00F01791" w:rsidRDefault="00374469" w:rsidP="00F75DA7">
      <w:pPr>
        <w:pStyle w:val="Heading2"/>
        <w:numPr>
          <w:ilvl w:val="0"/>
          <w:numId w:val="0"/>
        </w:numPr>
        <w:tabs>
          <w:tab w:val="left" w:pos="90"/>
          <w:tab w:val="left" w:pos="810"/>
        </w:tabs>
        <w:jc w:val="left"/>
        <w:rPr>
          <w:rFonts w:ascii="Calibri" w:hAnsi="Calibri"/>
          <w:szCs w:val="24"/>
        </w:rPr>
      </w:pPr>
    </w:p>
    <w:p w14:paraId="19F2C869" w14:textId="11EDF358" w:rsidR="00374469" w:rsidRPr="00F13A2A" w:rsidRDefault="00F01791" w:rsidP="00F75DA7">
      <w:pPr>
        <w:pStyle w:val="Heading2"/>
        <w:numPr>
          <w:ilvl w:val="0"/>
          <w:numId w:val="0"/>
        </w:numPr>
        <w:tabs>
          <w:tab w:val="left" w:pos="90"/>
          <w:tab w:val="left" w:pos="810"/>
        </w:tabs>
        <w:jc w:val="left"/>
        <w:rPr>
          <w:rFonts w:ascii="Calibri" w:hAnsi="Calibri"/>
          <w:szCs w:val="24"/>
        </w:rPr>
      </w:pPr>
      <w:r w:rsidRPr="00F01791">
        <w:rPr>
          <w:rFonts w:ascii="Calibri" w:hAnsi="Calibri"/>
          <w:szCs w:val="24"/>
        </w:rPr>
        <w:t xml:space="preserve">The </w:t>
      </w:r>
      <w:r w:rsidRPr="00F13A2A">
        <w:rPr>
          <w:rFonts w:ascii="Calibri" w:hAnsi="Calibri"/>
          <w:szCs w:val="24"/>
        </w:rPr>
        <w:t>Christian life is not passive</w:t>
      </w:r>
      <w:r w:rsidR="00F13A2A" w:rsidRPr="00F13A2A">
        <w:rPr>
          <w:rFonts w:ascii="Calibri" w:hAnsi="Calibri"/>
          <w:szCs w:val="24"/>
        </w:rPr>
        <w:t xml:space="preserve">. </w:t>
      </w:r>
      <w:proofErr w:type="gramStart"/>
      <w:r w:rsidR="00F13A2A" w:rsidRPr="00F13A2A">
        <w:rPr>
          <w:rFonts w:ascii="Calibri" w:hAnsi="Calibri"/>
          <w:szCs w:val="24"/>
        </w:rPr>
        <w:t>It’s</w:t>
      </w:r>
      <w:proofErr w:type="gramEnd"/>
      <w:r w:rsidR="00F13A2A" w:rsidRPr="00F13A2A">
        <w:rPr>
          <w:rFonts w:ascii="Calibri" w:hAnsi="Calibri"/>
          <w:szCs w:val="24"/>
        </w:rPr>
        <w:t xml:space="preserve"> an </w:t>
      </w:r>
      <w:r w:rsidR="00374469" w:rsidRPr="00F13A2A">
        <w:rPr>
          <w:rFonts w:ascii="Calibri" w:hAnsi="Calibri"/>
          <w:szCs w:val="24"/>
        </w:rPr>
        <w:t xml:space="preserve">active process of continually heeding God’s word as we hear it preached in community and meditate on it </w:t>
      </w:r>
      <w:proofErr w:type="spellStart"/>
      <w:r w:rsidRPr="00F13A2A">
        <w:rPr>
          <w:rFonts w:ascii="Calibri" w:hAnsi="Calibri"/>
          <w:szCs w:val="24"/>
        </w:rPr>
        <w:t>inidividually</w:t>
      </w:r>
      <w:proofErr w:type="spellEnd"/>
      <w:r w:rsidR="00374469" w:rsidRPr="00F13A2A">
        <w:rPr>
          <w:rFonts w:ascii="Calibri" w:hAnsi="Calibri"/>
          <w:szCs w:val="24"/>
        </w:rPr>
        <w:t xml:space="preserve">. Christianity is more than just a belief system; it is also a way of life—a faith with implications on how we think and act. Christians, James concludes, are to be doers of God’s word. </w:t>
      </w:r>
    </w:p>
    <w:p w14:paraId="11FF17C6" w14:textId="77777777" w:rsidR="00374469" w:rsidRPr="00F13A2A" w:rsidRDefault="00374469" w:rsidP="00F75DA7">
      <w:pPr>
        <w:pStyle w:val="Heading2"/>
        <w:numPr>
          <w:ilvl w:val="0"/>
          <w:numId w:val="0"/>
        </w:numPr>
        <w:tabs>
          <w:tab w:val="left" w:pos="90"/>
          <w:tab w:val="left" w:pos="810"/>
        </w:tabs>
        <w:jc w:val="left"/>
        <w:rPr>
          <w:rFonts w:ascii="Calibri" w:hAnsi="Calibri"/>
          <w:szCs w:val="24"/>
        </w:rPr>
      </w:pPr>
    </w:p>
    <w:p w14:paraId="023FC02E" w14:textId="77777777" w:rsidR="00374469" w:rsidRPr="00F13A2A" w:rsidRDefault="00374469" w:rsidP="00F75DA7">
      <w:pPr>
        <w:pStyle w:val="Heading2"/>
        <w:numPr>
          <w:ilvl w:val="0"/>
          <w:numId w:val="0"/>
        </w:numPr>
        <w:tabs>
          <w:tab w:val="left" w:pos="90"/>
          <w:tab w:val="left" w:pos="810"/>
        </w:tabs>
        <w:jc w:val="left"/>
        <w:rPr>
          <w:rFonts w:ascii="Calibri" w:hAnsi="Calibri"/>
          <w:szCs w:val="24"/>
        </w:rPr>
      </w:pPr>
      <w:r w:rsidRPr="00F13A2A">
        <w:rPr>
          <w:rFonts w:ascii="Calibri" w:hAnsi="Calibri"/>
          <w:szCs w:val="24"/>
        </w:rPr>
        <w:t>As the book of James progresses, the author tethers this overarching admonition that Christians should be doers of God’s word to some specific areas of life:</w:t>
      </w:r>
    </w:p>
    <w:p w14:paraId="62BC4F7E" w14:textId="77777777" w:rsidR="00374469" w:rsidRPr="00F13A2A" w:rsidRDefault="00374469" w:rsidP="00F75DA7">
      <w:pPr>
        <w:pStyle w:val="Heading2"/>
        <w:numPr>
          <w:ilvl w:val="0"/>
          <w:numId w:val="0"/>
        </w:numPr>
        <w:tabs>
          <w:tab w:val="left" w:pos="90"/>
          <w:tab w:val="left" w:pos="810"/>
        </w:tabs>
        <w:jc w:val="left"/>
        <w:rPr>
          <w:rFonts w:ascii="Calibri" w:hAnsi="Calibri"/>
          <w:szCs w:val="24"/>
        </w:rPr>
      </w:pPr>
    </w:p>
    <w:p w14:paraId="6D428A1C" w14:textId="77777777" w:rsidR="00374469" w:rsidRPr="007673F6" w:rsidRDefault="00374469" w:rsidP="00F75DA7">
      <w:pPr>
        <w:tabs>
          <w:tab w:val="left" w:pos="90"/>
          <w:tab w:val="left" w:pos="810"/>
        </w:tabs>
        <w:rPr>
          <w:rFonts w:ascii="Calibri" w:hAnsi="Calibri"/>
          <w:b/>
          <w:u w:val="single"/>
        </w:rPr>
      </w:pPr>
      <w:r w:rsidRPr="007673F6">
        <w:rPr>
          <w:rFonts w:ascii="Calibri" w:hAnsi="Calibri"/>
          <w:b/>
          <w:u w:val="single"/>
        </w:rPr>
        <w:t>Generous Love</w:t>
      </w:r>
    </w:p>
    <w:p w14:paraId="2CB95640" w14:textId="4A2C5D94" w:rsidR="00374469" w:rsidRPr="007673F6" w:rsidRDefault="00374469" w:rsidP="00F75DA7">
      <w:pPr>
        <w:tabs>
          <w:tab w:val="left" w:pos="90"/>
          <w:tab w:val="left" w:pos="810"/>
        </w:tabs>
        <w:rPr>
          <w:rFonts w:ascii="Calibri" w:hAnsi="Calibri"/>
        </w:rPr>
      </w:pPr>
      <w:r w:rsidRPr="007673F6">
        <w:rPr>
          <w:rFonts w:ascii="Calibri" w:hAnsi="Calibri"/>
          <w:b/>
        </w:rPr>
        <w:t>James 2:1-16</w:t>
      </w:r>
      <w:r w:rsidRPr="007673F6">
        <w:rPr>
          <w:rFonts w:ascii="Calibri" w:hAnsi="Calibri"/>
        </w:rPr>
        <w:t xml:space="preserve">, for instance, entreats Christians to </w:t>
      </w:r>
      <w:r w:rsidRPr="007673F6">
        <w:rPr>
          <w:rFonts w:ascii="Calibri" w:hAnsi="Calibri"/>
          <w:b/>
        </w:rPr>
        <w:t>love others generously</w:t>
      </w:r>
      <w:r w:rsidRPr="007673F6">
        <w:rPr>
          <w:rFonts w:ascii="Calibri" w:hAnsi="Calibri"/>
        </w:rPr>
        <w:t>.</w:t>
      </w:r>
      <w:r w:rsidRPr="00F13A2A">
        <w:rPr>
          <w:rFonts w:ascii="Calibri" w:hAnsi="Calibri"/>
        </w:rPr>
        <w:t xml:space="preserve"> In these verse</w:t>
      </w:r>
      <w:r w:rsidR="00E12248" w:rsidRPr="00F13A2A">
        <w:rPr>
          <w:rFonts w:ascii="Calibri" w:hAnsi="Calibri"/>
        </w:rPr>
        <w:t>s</w:t>
      </w:r>
      <w:r w:rsidRPr="00F13A2A">
        <w:rPr>
          <w:rFonts w:ascii="Calibri" w:hAnsi="Calibri"/>
        </w:rPr>
        <w:t xml:space="preserve">, we learn that there was a temptation among </w:t>
      </w:r>
      <w:r w:rsidR="00F13A2A" w:rsidRPr="00F13A2A">
        <w:rPr>
          <w:rFonts w:ascii="Calibri" w:hAnsi="Calibri"/>
        </w:rPr>
        <w:t>James’ audience</w:t>
      </w:r>
      <w:r w:rsidRPr="00F13A2A">
        <w:rPr>
          <w:rFonts w:ascii="Calibri" w:hAnsi="Calibri"/>
        </w:rPr>
        <w:t xml:space="preserve"> to show favoritism to people based upon worldly prestige</w:t>
      </w:r>
      <w:r w:rsidR="00F13A2A" w:rsidRPr="00F13A2A">
        <w:rPr>
          <w:rFonts w:ascii="Calibri" w:hAnsi="Calibri"/>
        </w:rPr>
        <w:t>.</w:t>
      </w:r>
      <w:r w:rsidRPr="00F13A2A">
        <w:rPr>
          <w:rFonts w:ascii="Calibri" w:hAnsi="Calibri"/>
        </w:rPr>
        <w:t xml:space="preserve"> </w:t>
      </w:r>
      <w:r w:rsidR="00F13A2A" w:rsidRPr="00F13A2A">
        <w:rPr>
          <w:rFonts w:ascii="Calibri" w:hAnsi="Calibri"/>
        </w:rPr>
        <w:t>So,</w:t>
      </w:r>
      <w:r w:rsidRPr="00F13A2A">
        <w:rPr>
          <w:rFonts w:ascii="Calibri" w:hAnsi="Calibri"/>
        </w:rPr>
        <w:t xml:space="preserve"> James calls them back to the kind of undiscriminating and merciful love that Christ has displayed towards them in the gospel. He commands in </w:t>
      </w:r>
      <w:r w:rsidRPr="00F13A2A">
        <w:rPr>
          <w:rFonts w:ascii="Calibri" w:hAnsi="Calibri"/>
          <w:b/>
        </w:rPr>
        <w:t>2:</w:t>
      </w:r>
      <w:r w:rsidR="00B003BE" w:rsidRPr="00F13A2A">
        <w:rPr>
          <w:rFonts w:ascii="Calibri" w:hAnsi="Calibri"/>
          <w:b/>
        </w:rPr>
        <w:t>12-</w:t>
      </w:r>
      <w:r w:rsidRPr="00F13A2A">
        <w:rPr>
          <w:rFonts w:ascii="Calibri" w:hAnsi="Calibri"/>
          <w:b/>
        </w:rPr>
        <w:t>13</w:t>
      </w:r>
      <w:r w:rsidRPr="00F13A2A">
        <w:rPr>
          <w:rFonts w:ascii="Calibri" w:hAnsi="Calibri"/>
        </w:rPr>
        <w:t>: “</w:t>
      </w:r>
      <w:r w:rsidR="00B003BE" w:rsidRPr="00F13A2A">
        <w:rPr>
          <w:rFonts w:ascii="Calibri" w:hAnsi="Calibri"/>
        </w:rPr>
        <w:t xml:space="preserve">So speak and so act as those who are to be judged under the law of liberty. For judgment is without mercy to one who has shown no mercy. Mercy triumphs over judgment.” </w:t>
      </w:r>
      <w:r w:rsidRPr="00F13A2A">
        <w:rPr>
          <w:rFonts w:ascii="Calibri" w:hAnsi="Calibri"/>
        </w:rPr>
        <w:t>To show favoritism is to forget that we have been shown grace by God, grace that we, an unfaithful band of sinners, did not deserve to receive from a holy God. The fac</w:t>
      </w:r>
      <w:r w:rsidRPr="007673F6">
        <w:rPr>
          <w:rFonts w:ascii="Calibri" w:hAnsi="Calibri"/>
        </w:rPr>
        <w:t>t that we have received such mercy in Christ should compel us to show love and mercy towards others.</w:t>
      </w:r>
    </w:p>
    <w:p w14:paraId="5D2E9550" w14:textId="77777777" w:rsidR="00374469" w:rsidRPr="007673F6" w:rsidRDefault="00374469" w:rsidP="00F75DA7">
      <w:pPr>
        <w:tabs>
          <w:tab w:val="left" w:pos="90"/>
          <w:tab w:val="left" w:pos="810"/>
        </w:tabs>
        <w:rPr>
          <w:rFonts w:ascii="Calibri" w:hAnsi="Calibri"/>
        </w:rPr>
      </w:pPr>
    </w:p>
    <w:p w14:paraId="5F230384" w14:textId="77777777" w:rsidR="00374469" w:rsidRPr="007673F6" w:rsidRDefault="00374469" w:rsidP="002311B6">
      <w:pPr>
        <w:tabs>
          <w:tab w:val="left" w:pos="90"/>
          <w:tab w:val="left" w:pos="810"/>
        </w:tabs>
        <w:rPr>
          <w:rFonts w:ascii="Calibri" w:hAnsi="Calibri"/>
          <w:b/>
          <w:u w:val="single"/>
        </w:rPr>
      </w:pPr>
      <w:r w:rsidRPr="007673F6">
        <w:rPr>
          <w:rFonts w:ascii="Calibri" w:hAnsi="Calibri"/>
          <w:b/>
          <w:u w:val="single"/>
        </w:rPr>
        <w:t>Careful Speech</w:t>
      </w:r>
    </w:p>
    <w:p w14:paraId="5D4AB68B" w14:textId="77777777" w:rsidR="00374469" w:rsidRPr="007673F6" w:rsidRDefault="00374469" w:rsidP="002311B6">
      <w:pPr>
        <w:tabs>
          <w:tab w:val="left" w:pos="90"/>
          <w:tab w:val="left" w:pos="810"/>
        </w:tabs>
        <w:rPr>
          <w:rFonts w:ascii="Calibri" w:hAnsi="Calibri"/>
          <w:b/>
          <w:u w:val="single"/>
        </w:rPr>
      </w:pPr>
    </w:p>
    <w:p w14:paraId="1649D94D" w14:textId="3B531FB1" w:rsidR="00374469" w:rsidRPr="00F13A2A" w:rsidRDefault="00374469" w:rsidP="002311B6">
      <w:pPr>
        <w:tabs>
          <w:tab w:val="left" w:pos="90"/>
          <w:tab w:val="left" w:pos="810"/>
        </w:tabs>
        <w:rPr>
          <w:rFonts w:ascii="Calibri" w:hAnsi="Calibri"/>
        </w:rPr>
      </w:pPr>
      <w:r w:rsidRPr="00F13A2A">
        <w:rPr>
          <w:rFonts w:ascii="Calibri" w:hAnsi="Calibri"/>
        </w:rPr>
        <w:t xml:space="preserve">In </w:t>
      </w:r>
      <w:r w:rsidRPr="00F13A2A">
        <w:rPr>
          <w:rFonts w:ascii="Calibri" w:hAnsi="Calibri"/>
          <w:b/>
        </w:rPr>
        <w:t xml:space="preserve">James 3:1-12 </w:t>
      </w:r>
      <w:r w:rsidRPr="00F13A2A">
        <w:rPr>
          <w:rFonts w:ascii="Calibri" w:hAnsi="Calibri"/>
        </w:rPr>
        <w:t xml:space="preserve">and then in </w:t>
      </w:r>
      <w:r w:rsidRPr="00F13A2A">
        <w:rPr>
          <w:rFonts w:ascii="Calibri" w:hAnsi="Calibri"/>
          <w:b/>
        </w:rPr>
        <w:t>James 4</w:t>
      </w:r>
      <w:r w:rsidRPr="00F13A2A">
        <w:rPr>
          <w:rFonts w:ascii="Calibri" w:hAnsi="Calibri"/>
        </w:rPr>
        <w:t>:</w:t>
      </w:r>
      <w:r w:rsidRPr="00F13A2A">
        <w:rPr>
          <w:rFonts w:ascii="Calibri" w:hAnsi="Calibri"/>
          <w:b/>
        </w:rPr>
        <w:t xml:space="preserve">1–3 </w:t>
      </w:r>
      <w:r w:rsidRPr="00F13A2A">
        <w:rPr>
          <w:rFonts w:ascii="Calibri" w:hAnsi="Calibri"/>
        </w:rPr>
        <w:t xml:space="preserve">and </w:t>
      </w:r>
      <w:r w:rsidRPr="00F13A2A">
        <w:rPr>
          <w:rFonts w:ascii="Calibri" w:hAnsi="Calibri"/>
          <w:b/>
        </w:rPr>
        <w:t>11-17</w:t>
      </w:r>
      <w:r w:rsidRPr="00F13A2A">
        <w:rPr>
          <w:rFonts w:ascii="Calibri" w:hAnsi="Calibri"/>
        </w:rPr>
        <w:t xml:space="preserve">, James gives instruction concerning </w:t>
      </w:r>
      <w:r w:rsidRPr="00F13A2A">
        <w:rPr>
          <w:rFonts w:ascii="Calibri" w:hAnsi="Calibri"/>
          <w:b/>
        </w:rPr>
        <w:t>speech</w:t>
      </w:r>
      <w:r w:rsidRPr="00F13A2A">
        <w:rPr>
          <w:rFonts w:ascii="Calibri" w:hAnsi="Calibri"/>
        </w:rPr>
        <w:t xml:space="preserve">, the way we </w:t>
      </w:r>
      <w:r w:rsidR="00B003BE" w:rsidRPr="00F13A2A">
        <w:rPr>
          <w:rFonts w:ascii="Calibri" w:hAnsi="Calibri"/>
        </w:rPr>
        <w:t>use our tongues toward</w:t>
      </w:r>
      <w:r w:rsidRPr="00F13A2A">
        <w:rPr>
          <w:rFonts w:ascii="Calibri" w:hAnsi="Calibri"/>
        </w:rPr>
        <w:t xml:space="preserve"> God and others. “</w:t>
      </w:r>
      <w:r w:rsidR="00B003BE" w:rsidRPr="00F13A2A">
        <w:rPr>
          <w:rFonts w:ascii="Calibri" w:hAnsi="Calibri"/>
        </w:rPr>
        <w:t xml:space="preserve">With it we bless our Lord and Father, and with it we curse people who are made in the likeness of God . . . </w:t>
      </w:r>
      <w:proofErr w:type="gramStart"/>
      <w:r w:rsidR="00B003BE" w:rsidRPr="00F13A2A">
        <w:rPr>
          <w:rFonts w:ascii="Calibri" w:hAnsi="Calibri"/>
        </w:rPr>
        <w:t xml:space="preserve">“ </w:t>
      </w:r>
      <w:r w:rsidRPr="00F13A2A">
        <w:rPr>
          <w:rFonts w:ascii="Calibri" w:hAnsi="Calibri"/>
        </w:rPr>
        <w:t>it</w:t>
      </w:r>
      <w:proofErr w:type="gramEnd"/>
      <w:r w:rsidRPr="00F13A2A">
        <w:rPr>
          <w:rFonts w:ascii="Calibri" w:hAnsi="Calibri"/>
        </w:rPr>
        <w:t xml:space="preserve"> says in </w:t>
      </w:r>
      <w:r w:rsidRPr="00F13A2A">
        <w:rPr>
          <w:rFonts w:ascii="Calibri" w:hAnsi="Calibri"/>
          <w:b/>
        </w:rPr>
        <w:t>3:9-10</w:t>
      </w:r>
      <w:r w:rsidRPr="00F13A2A">
        <w:rPr>
          <w:rFonts w:ascii="Calibri" w:hAnsi="Calibri"/>
        </w:rPr>
        <w:t>, and continues, “</w:t>
      </w:r>
      <w:r w:rsidR="00B003BE" w:rsidRPr="00F13A2A">
        <w:rPr>
          <w:rFonts w:ascii="Calibri" w:hAnsi="Calibri"/>
        </w:rPr>
        <w:t xml:space="preserve">My brothers, these things ought not to be so.” </w:t>
      </w:r>
      <w:r w:rsidRPr="00F13A2A">
        <w:rPr>
          <w:rFonts w:ascii="Calibri" w:hAnsi="Calibri"/>
        </w:rPr>
        <w:t xml:space="preserve">The language in these verses is poetic and leavened with some potent metaphors. James compares the human tongue to, among other things, a tiny spark that can nevertheless engulf a mighty forest in flames. </w:t>
      </w:r>
    </w:p>
    <w:p w14:paraId="2A221A8B" w14:textId="77777777" w:rsidR="00374469" w:rsidRPr="00F13A2A" w:rsidRDefault="00374469" w:rsidP="002311B6">
      <w:pPr>
        <w:tabs>
          <w:tab w:val="left" w:pos="90"/>
          <w:tab w:val="left" w:pos="810"/>
        </w:tabs>
        <w:rPr>
          <w:rFonts w:ascii="Calibri" w:hAnsi="Calibri"/>
        </w:rPr>
      </w:pPr>
    </w:p>
    <w:p w14:paraId="7961097B" w14:textId="77777777" w:rsidR="00374469" w:rsidRPr="00F13A2A" w:rsidRDefault="00374469" w:rsidP="002311B6">
      <w:pPr>
        <w:tabs>
          <w:tab w:val="left" w:pos="90"/>
          <w:tab w:val="left" w:pos="810"/>
        </w:tabs>
        <w:rPr>
          <w:rFonts w:ascii="Calibri" w:hAnsi="Calibri"/>
        </w:rPr>
      </w:pPr>
      <w:r w:rsidRPr="00F13A2A">
        <w:rPr>
          <w:rFonts w:ascii="Calibri" w:hAnsi="Calibri"/>
        </w:rPr>
        <w:t>A loose tongue, to James, reveals a lack of self-control, and a lack of self-control reveals a void of reverence and submission towards God. Indeed, an untamed tongue reveals a fundamental lack of wisdom and invites judgment from God instead of blessing. What comes out of our mouths—whether slander or praise, gossip or words of encouragement, silence or prayer—bears testimony about the condition of our hearts. For that reason, James entreats Christians to tame their tongues and take speech seriously.</w:t>
      </w:r>
    </w:p>
    <w:p w14:paraId="1AB59C5C" w14:textId="77777777" w:rsidR="00EA19DF" w:rsidRPr="00F13A2A" w:rsidRDefault="00EA19DF" w:rsidP="002311B6">
      <w:pPr>
        <w:tabs>
          <w:tab w:val="left" w:pos="90"/>
          <w:tab w:val="left" w:pos="810"/>
        </w:tabs>
        <w:rPr>
          <w:rFonts w:ascii="Calibri" w:hAnsi="Calibri"/>
        </w:rPr>
      </w:pPr>
    </w:p>
    <w:p w14:paraId="443C45D2" w14:textId="6119706C" w:rsidR="00EA19DF" w:rsidRPr="00F13A2A" w:rsidRDefault="00EA19DF" w:rsidP="002311B6">
      <w:pPr>
        <w:tabs>
          <w:tab w:val="left" w:pos="90"/>
          <w:tab w:val="left" w:pos="810"/>
        </w:tabs>
        <w:rPr>
          <w:rFonts w:ascii="Calibri" w:hAnsi="Calibri"/>
        </w:rPr>
      </w:pPr>
      <w:r w:rsidRPr="00F13A2A">
        <w:rPr>
          <w:rFonts w:ascii="Calibri" w:hAnsi="Calibri"/>
        </w:rPr>
        <w:t>Incidentally, as regards the most difficult decisions we face in our speech—when we are in relational conflict—James has some profound insight for us.  Chapter 4, verse 1.  “</w:t>
      </w:r>
      <w:r w:rsidR="00B003BE" w:rsidRPr="00F13A2A">
        <w:rPr>
          <w:rFonts w:ascii="Calibri" w:hAnsi="Calibri"/>
        </w:rPr>
        <w:t xml:space="preserve">What causes quarrels and what causes fights among you? Is it not this, that your passions are at war within </w:t>
      </w:r>
      <w:r w:rsidR="00B003BE">
        <w:rPr>
          <w:rFonts w:ascii="Calibri" w:hAnsi="Calibri"/>
        </w:rPr>
        <w:t xml:space="preserve">you?” </w:t>
      </w:r>
      <w:r w:rsidRPr="007673F6">
        <w:rPr>
          <w:rFonts w:ascii="Calibri" w:hAnsi="Calibri"/>
        </w:rPr>
        <w:t xml:space="preserve">As you understand it, that little gem of a thought can completely </w:t>
      </w:r>
      <w:proofErr w:type="gramStart"/>
      <w:r w:rsidRPr="007673F6">
        <w:rPr>
          <w:rFonts w:ascii="Calibri" w:hAnsi="Calibri"/>
        </w:rPr>
        <w:t>transform</w:t>
      </w:r>
      <w:proofErr w:type="gramEnd"/>
      <w:r w:rsidRPr="007673F6">
        <w:rPr>
          <w:rFonts w:ascii="Calibri" w:hAnsi="Calibri"/>
        </w:rPr>
        <w:t xml:space="preserve"> your relationships in this world</w:t>
      </w:r>
      <w:r w:rsidRPr="00F13A2A">
        <w:rPr>
          <w:rFonts w:ascii="Calibri" w:hAnsi="Calibri"/>
        </w:rPr>
        <w:t xml:space="preserve">.  Fights and quarrels don’t come, James says, because of something the other person did, or because you had a bad day, or you’re tired, or your </w:t>
      </w:r>
      <w:r w:rsidRPr="00F13A2A">
        <w:rPr>
          <w:rFonts w:ascii="Calibri" w:hAnsi="Calibri"/>
        </w:rPr>
        <w:lastRenderedPageBreak/>
        <w:t xml:space="preserve">personalities don’t click. </w:t>
      </w:r>
      <w:r w:rsidRPr="000A1B4C">
        <w:rPr>
          <w:rFonts w:ascii="Calibri" w:hAnsi="Calibri"/>
          <w:color w:val="FF0000"/>
        </w:rPr>
        <w:t xml:space="preserve"> </w:t>
      </w:r>
      <w:r w:rsidRPr="007673F6">
        <w:rPr>
          <w:rFonts w:ascii="Calibri" w:hAnsi="Calibri"/>
        </w:rPr>
        <w:t>Fights and quarrels come from desires that battle within you.  Verse 2: “</w:t>
      </w:r>
      <w:r w:rsidR="00B003BE">
        <w:rPr>
          <w:rFonts w:ascii="Calibri" w:hAnsi="Calibri"/>
        </w:rPr>
        <w:t>You desire and do not have, so you murder. You covet and cannot obtain, so you fight and quarrel. You do not have, because you do not ask</w:t>
      </w:r>
      <w:r w:rsidR="00B003BE" w:rsidRPr="00F13A2A">
        <w:rPr>
          <w:rFonts w:ascii="Calibri" w:hAnsi="Calibri"/>
        </w:rPr>
        <w:t xml:space="preserve">.” </w:t>
      </w:r>
      <w:r w:rsidRPr="00F13A2A">
        <w:rPr>
          <w:rFonts w:ascii="Calibri" w:hAnsi="Calibri"/>
        </w:rPr>
        <w:t xml:space="preserve">Paul Tripp’s book, “War of Words” </w:t>
      </w:r>
      <w:r w:rsidR="00B31FAD" w:rsidRPr="00F13A2A">
        <w:rPr>
          <w:rFonts w:ascii="Calibri" w:hAnsi="Calibri"/>
        </w:rPr>
        <w:t>is a great resource</w:t>
      </w:r>
      <w:r w:rsidRPr="00F13A2A">
        <w:rPr>
          <w:rFonts w:ascii="Calibri" w:hAnsi="Calibri"/>
        </w:rPr>
        <w:t xml:space="preserve"> to help you understand the profound implications of this little verse on your life.</w:t>
      </w:r>
    </w:p>
    <w:p w14:paraId="574F5F4E" w14:textId="77777777" w:rsidR="00374469" w:rsidRPr="000A1B4C" w:rsidRDefault="00374469" w:rsidP="002311B6">
      <w:pPr>
        <w:tabs>
          <w:tab w:val="left" w:pos="90"/>
          <w:tab w:val="left" w:pos="810"/>
        </w:tabs>
        <w:rPr>
          <w:rFonts w:ascii="Calibri" w:hAnsi="Calibri"/>
          <w:b/>
          <w:color w:val="FF0000"/>
          <w:u w:val="single"/>
        </w:rPr>
      </w:pPr>
    </w:p>
    <w:p w14:paraId="1B082142" w14:textId="77777777" w:rsidR="00374469" w:rsidRPr="007673F6" w:rsidRDefault="00374469" w:rsidP="00F75DA7">
      <w:pPr>
        <w:pStyle w:val="Heading2"/>
        <w:numPr>
          <w:ilvl w:val="0"/>
          <w:numId w:val="0"/>
        </w:numPr>
        <w:tabs>
          <w:tab w:val="left" w:pos="90"/>
          <w:tab w:val="left" w:pos="810"/>
        </w:tabs>
        <w:jc w:val="left"/>
        <w:rPr>
          <w:rFonts w:ascii="Calibri" w:hAnsi="Calibri"/>
          <w:b/>
          <w:szCs w:val="24"/>
          <w:u w:val="single"/>
        </w:rPr>
      </w:pPr>
      <w:r w:rsidRPr="007673F6">
        <w:rPr>
          <w:rFonts w:ascii="Calibri" w:hAnsi="Calibri"/>
          <w:b/>
          <w:szCs w:val="24"/>
          <w:u w:val="single"/>
        </w:rPr>
        <w:t>Compassionate Wealth</w:t>
      </w:r>
    </w:p>
    <w:p w14:paraId="21F0A65D" w14:textId="530CE33E" w:rsidR="001A579A" w:rsidRPr="00F13A2A" w:rsidRDefault="00374469" w:rsidP="00F75DA7">
      <w:pPr>
        <w:pStyle w:val="Heading2"/>
        <w:numPr>
          <w:ilvl w:val="0"/>
          <w:numId w:val="0"/>
        </w:numPr>
        <w:tabs>
          <w:tab w:val="left" w:pos="90"/>
          <w:tab w:val="left" w:pos="810"/>
        </w:tabs>
        <w:jc w:val="left"/>
        <w:rPr>
          <w:rFonts w:ascii="Calibri" w:hAnsi="Calibri"/>
          <w:szCs w:val="24"/>
        </w:rPr>
      </w:pPr>
      <w:r w:rsidRPr="007673F6">
        <w:rPr>
          <w:rFonts w:ascii="Calibri" w:hAnsi="Calibri"/>
          <w:szCs w:val="24"/>
        </w:rPr>
        <w:t xml:space="preserve">Throughout the book, </w:t>
      </w:r>
      <w:r w:rsidRPr="00F13A2A">
        <w:rPr>
          <w:rFonts w:ascii="Calibri" w:hAnsi="Calibri"/>
          <w:szCs w:val="24"/>
        </w:rPr>
        <w:t xml:space="preserve">James also cautions his readers about wealth. In </w:t>
      </w:r>
      <w:r w:rsidRPr="00F13A2A">
        <w:rPr>
          <w:rFonts w:ascii="Calibri" w:hAnsi="Calibri"/>
          <w:b/>
          <w:szCs w:val="24"/>
        </w:rPr>
        <w:t>1:9-11</w:t>
      </w:r>
      <w:r w:rsidRPr="00F13A2A">
        <w:rPr>
          <w:rFonts w:ascii="Calibri" w:hAnsi="Calibri"/>
          <w:szCs w:val="24"/>
        </w:rPr>
        <w:t>, by comparing a rich man to a wildflower that has no sooner bloomed than withered in the field</w:t>
      </w:r>
      <w:r w:rsidR="00F13A2A" w:rsidRPr="00F13A2A">
        <w:rPr>
          <w:rFonts w:ascii="Calibri" w:hAnsi="Calibri"/>
          <w:szCs w:val="24"/>
        </w:rPr>
        <w:t>. In doing so,</w:t>
      </w:r>
      <w:r w:rsidRPr="00F13A2A">
        <w:rPr>
          <w:rFonts w:ascii="Calibri" w:hAnsi="Calibri"/>
          <w:szCs w:val="24"/>
        </w:rPr>
        <w:t xml:space="preserve"> he reminds us that worldly riches are ultimately fleeting. Later, in </w:t>
      </w:r>
      <w:r w:rsidRPr="00F13A2A">
        <w:rPr>
          <w:rFonts w:ascii="Calibri" w:hAnsi="Calibri"/>
          <w:b/>
          <w:szCs w:val="24"/>
        </w:rPr>
        <w:t>James 4:13-1</w:t>
      </w:r>
      <w:r w:rsidR="001A579A" w:rsidRPr="00F13A2A">
        <w:rPr>
          <w:rFonts w:ascii="Calibri" w:hAnsi="Calibri"/>
          <w:b/>
          <w:szCs w:val="24"/>
        </w:rPr>
        <w:t>4</w:t>
      </w:r>
      <w:r w:rsidRPr="00F13A2A">
        <w:rPr>
          <w:rFonts w:ascii="Calibri" w:hAnsi="Calibri"/>
          <w:szCs w:val="24"/>
        </w:rPr>
        <w:t>, he warns against the pride and boasting that often erupts from the fount of worldly success: “</w:t>
      </w:r>
      <w:r w:rsidR="001A579A" w:rsidRPr="00F13A2A">
        <w:rPr>
          <w:rFonts w:ascii="Calibri" w:hAnsi="Calibri"/>
          <w:szCs w:val="24"/>
        </w:rPr>
        <w:t xml:space="preserve">Come now, you who say, ‘Today or tomorrow we will go into such and such a town and spend a year there and trade and make a profit’ –yet you do not know what tomorrow will bring. What is your life?” </w:t>
      </w:r>
    </w:p>
    <w:p w14:paraId="139B9BD3" w14:textId="77777777" w:rsidR="00374469" w:rsidRPr="00F13A2A" w:rsidRDefault="00374469" w:rsidP="00F75DA7">
      <w:pPr>
        <w:pStyle w:val="Heading2"/>
        <w:numPr>
          <w:ilvl w:val="0"/>
          <w:numId w:val="0"/>
        </w:numPr>
        <w:tabs>
          <w:tab w:val="left" w:pos="90"/>
          <w:tab w:val="left" w:pos="810"/>
        </w:tabs>
        <w:jc w:val="left"/>
        <w:rPr>
          <w:rFonts w:ascii="Calibri" w:hAnsi="Calibri"/>
          <w:szCs w:val="24"/>
        </w:rPr>
      </w:pPr>
    </w:p>
    <w:p w14:paraId="53B5A253" w14:textId="7877C2EA" w:rsidR="00374469" w:rsidRPr="00F13A2A" w:rsidRDefault="00177DA8" w:rsidP="00F75DA7">
      <w:pPr>
        <w:pStyle w:val="Heading2"/>
        <w:numPr>
          <w:ilvl w:val="0"/>
          <w:numId w:val="0"/>
        </w:numPr>
        <w:tabs>
          <w:tab w:val="left" w:pos="90"/>
          <w:tab w:val="left" w:pos="810"/>
        </w:tabs>
        <w:jc w:val="left"/>
        <w:rPr>
          <w:rFonts w:ascii="Calibri" w:hAnsi="Calibri"/>
          <w:szCs w:val="24"/>
        </w:rPr>
      </w:pPr>
      <w:r w:rsidRPr="00F13A2A">
        <w:rPr>
          <w:rFonts w:ascii="Calibri" w:hAnsi="Calibri"/>
          <w:szCs w:val="24"/>
        </w:rPr>
        <w:t xml:space="preserve">But we know that wealth in and of itself is not sinful: Jesus himself calls Zacchaeus, a wealthy tax collector, ‘son of Abraham’ in Luke 19:9. In 1:10, James calls rich believers “to take pride in his low position.” </w:t>
      </w:r>
      <w:r w:rsidR="00374469" w:rsidRPr="00F13A2A">
        <w:rPr>
          <w:rFonts w:ascii="Calibri" w:hAnsi="Calibri"/>
          <w:szCs w:val="24"/>
        </w:rPr>
        <w:t>But lest we think James is calling Christians to avoid wealth entirely</w:t>
      </w:r>
      <w:r w:rsidR="00F13A2A" w:rsidRPr="00F13A2A">
        <w:rPr>
          <w:rFonts w:ascii="Calibri" w:hAnsi="Calibri"/>
          <w:szCs w:val="24"/>
        </w:rPr>
        <w:t xml:space="preserve">, </w:t>
      </w:r>
      <w:r w:rsidR="00374469" w:rsidRPr="00F13A2A">
        <w:rPr>
          <w:rFonts w:ascii="Calibri" w:hAnsi="Calibri"/>
          <w:szCs w:val="24"/>
        </w:rPr>
        <w:t>he gives some positive examples of how to handle money appropriately</w:t>
      </w:r>
      <w:r w:rsidR="00F13A2A" w:rsidRPr="00F13A2A">
        <w:rPr>
          <w:rFonts w:ascii="Calibri" w:hAnsi="Calibri"/>
          <w:szCs w:val="24"/>
        </w:rPr>
        <w:t>. The obvious exhortation is to use</w:t>
      </w:r>
      <w:r w:rsidR="00374469" w:rsidRPr="00F13A2A">
        <w:rPr>
          <w:rFonts w:ascii="Calibri" w:hAnsi="Calibri"/>
          <w:szCs w:val="24"/>
        </w:rPr>
        <w:t xml:space="preserve"> it to bless others, instead of hoarding it for ourselves. “Religion,” it says in </w:t>
      </w:r>
      <w:r w:rsidR="00374469" w:rsidRPr="00F13A2A">
        <w:rPr>
          <w:rFonts w:ascii="Calibri" w:hAnsi="Calibri"/>
          <w:b/>
          <w:szCs w:val="24"/>
        </w:rPr>
        <w:t>James 1:27</w:t>
      </w:r>
      <w:r w:rsidR="00374469" w:rsidRPr="00F13A2A">
        <w:rPr>
          <w:rFonts w:ascii="Calibri" w:hAnsi="Calibri"/>
          <w:szCs w:val="24"/>
        </w:rPr>
        <w:t xml:space="preserve">, that God our Father </w:t>
      </w:r>
      <w:r w:rsidR="000F18A4" w:rsidRPr="00F13A2A">
        <w:rPr>
          <w:rFonts w:ascii="Calibri" w:hAnsi="Calibri"/>
          <w:szCs w:val="24"/>
        </w:rPr>
        <w:t xml:space="preserve">will “visit orphans and widows in their affliction, and to keep oneself unstained from the world.” </w:t>
      </w:r>
      <w:r w:rsidR="00374469" w:rsidRPr="00F13A2A">
        <w:rPr>
          <w:rFonts w:ascii="Calibri" w:hAnsi="Calibri"/>
          <w:szCs w:val="24"/>
        </w:rPr>
        <w:t>Because we have been so richly blessed in Christ, we are called, and freed, to use the wealth that we do have to bless others.</w:t>
      </w:r>
    </w:p>
    <w:p w14:paraId="7A213E96" w14:textId="77777777" w:rsidR="00374469" w:rsidRPr="000A1B4C" w:rsidRDefault="00374469" w:rsidP="00F75DA7">
      <w:pPr>
        <w:tabs>
          <w:tab w:val="left" w:pos="90"/>
          <w:tab w:val="left" w:pos="810"/>
        </w:tabs>
        <w:autoSpaceDE w:val="0"/>
        <w:autoSpaceDN w:val="0"/>
        <w:adjustRightInd w:val="0"/>
        <w:rPr>
          <w:rFonts w:ascii="Calibri" w:hAnsi="Calibri" w:cs="MS Sans Serif"/>
          <w:b/>
          <w:color w:val="FF0000"/>
        </w:rPr>
      </w:pPr>
    </w:p>
    <w:p w14:paraId="686B0B08" w14:textId="77777777" w:rsidR="00374469" w:rsidRPr="007673F6" w:rsidRDefault="00374469" w:rsidP="00F75DA7">
      <w:pPr>
        <w:pStyle w:val="Heading1"/>
        <w:tabs>
          <w:tab w:val="left" w:pos="90"/>
          <w:tab w:val="left" w:pos="810"/>
        </w:tabs>
        <w:rPr>
          <w:rFonts w:ascii="Calibri" w:hAnsi="Calibri"/>
          <w:b/>
          <w:szCs w:val="24"/>
          <w:u w:val="single"/>
        </w:rPr>
      </w:pPr>
      <w:r w:rsidRPr="007673F6">
        <w:rPr>
          <w:rFonts w:ascii="Calibri" w:hAnsi="Calibri"/>
          <w:b/>
          <w:szCs w:val="24"/>
        </w:rPr>
        <w:t xml:space="preserve"> </w:t>
      </w:r>
      <w:r w:rsidRPr="007673F6">
        <w:rPr>
          <w:rFonts w:ascii="Calibri" w:hAnsi="Calibri"/>
          <w:b/>
          <w:szCs w:val="24"/>
          <w:u w:val="single"/>
        </w:rPr>
        <w:t>Application</w:t>
      </w:r>
    </w:p>
    <w:p w14:paraId="6D932C90" w14:textId="77777777" w:rsidR="00374469" w:rsidRPr="007673F6" w:rsidRDefault="00374469" w:rsidP="00F75DA7">
      <w:pPr>
        <w:tabs>
          <w:tab w:val="left" w:pos="90"/>
          <w:tab w:val="left" w:pos="810"/>
        </w:tabs>
        <w:autoSpaceDE w:val="0"/>
        <w:autoSpaceDN w:val="0"/>
        <w:adjustRightInd w:val="0"/>
        <w:rPr>
          <w:rFonts w:ascii="Calibri" w:hAnsi="Calibri" w:cs="MS Sans Serif"/>
          <w:b/>
        </w:rPr>
      </w:pPr>
    </w:p>
    <w:p w14:paraId="4221776A" w14:textId="77777777" w:rsidR="00B31FAD" w:rsidRPr="00F13A2A" w:rsidRDefault="00374469" w:rsidP="00F75DA7">
      <w:pPr>
        <w:pStyle w:val="BodyText"/>
        <w:tabs>
          <w:tab w:val="left" w:pos="90"/>
          <w:tab w:val="left" w:pos="810"/>
        </w:tabs>
        <w:rPr>
          <w:rFonts w:ascii="Calibri" w:hAnsi="Calibri"/>
          <w:szCs w:val="24"/>
        </w:rPr>
      </w:pPr>
      <w:r w:rsidRPr="007673F6">
        <w:rPr>
          <w:rFonts w:ascii="Calibri" w:hAnsi="Calibri"/>
          <w:szCs w:val="24"/>
        </w:rPr>
        <w:t xml:space="preserve">So, what does wisdom look like in the </w:t>
      </w:r>
      <w:smartTag w:uri="urn:schemas-microsoft-com:office:smarttags" w:element="place">
        <w:smartTag w:uri="urn:schemas-microsoft-com:office:smarttags" w:element="PlaceType">
          <w:r w:rsidRPr="007673F6">
            <w:rPr>
              <w:rFonts w:ascii="Calibri" w:hAnsi="Calibri"/>
              <w:szCs w:val="24"/>
            </w:rPr>
            <w:t>Kingdom</w:t>
          </w:r>
        </w:smartTag>
        <w:r w:rsidRPr="007673F6">
          <w:rPr>
            <w:rFonts w:ascii="Calibri" w:hAnsi="Calibri"/>
            <w:szCs w:val="24"/>
          </w:rPr>
          <w:t xml:space="preserve"> of </w:t>
        </w:r>
        <w:smartTag w:uri="urn:schemas-microsoft-com:office:smarttags" w:element="PlaceName">
          <w:r w:rsidRPr="007673F6">
            <w:rPr>
              <w:rFonts w:ascii="Calibri" w:hAnsi="Calibri"/>
              <w:szCs w:val="24"/>
            </w:rPr>
            <w:t>God</w:t>
          </w:r>
        </w:smartTag>
      </w:smartTag>
      <w:r w:rsidRPr="00F13A2A">
        <w:rPr>
          <w:rFonts w:ascii="Calibri" w:hAnsi="Calibri"/>
          <w:szCs w:val="24"/>
        </w:rPr>
        <w:t xml:space="preserve">? Well, the life of wisdom, according to the book of James, is a life lived in submission to God, a life of faith evidenced by works. </w:t>
      </w:r>
      <w:r w:rsidR="00B31FAD" w:rsidRPr="00F13A2A">
        <w:rPr>
          <w:rFonts w:ascii="Calibri" w:hAnsi="Calibri"/>
          <w:szCs w:val="24"/>
        </w:rPr>
        <w:t xml:space="preserve">Hopefully, as we’ve covered topics like applying the law to our lives, faithful submission, practical obedience, careful speech, and compassionate wealth love, you’ve been encouraged and challenged in different areas of your life. I wonder, which of these is the hardest for you? </w:t>
      </w:r>
    </w:p>
    <w:p w14:paraId="18EEF4F4" w14:textId="77777777" w:rsidR="00B31FAD" w:rsidRPr="00F13A2A" w:rsidRDefault="00B31FAD" w:rsidP="00F75DA7">
      <w:pPr>
        <w:pStyle w:val="BodyText"/>
        <w:tabs>
          <w:tab w:val="left" w:pos="90"/>
          <w:tab w:val="left" w:pos="810"/>
        </w:tabs>
        <w:rPr>
          <w:rFonts w:ascii="Calibri" w:hAnsi="Calibri"/>
          <w:szCs w:val="24"/>
        </w:rPr>
      </w:pPr>
    </w:p>
    <w:p w14:paraId="2237E725" w14:textId="48B68FB5" w:rsidR="00374469" w:rsidRPr="007673F6" w:rsidRDefault="00B31FAD" w:rsidP="00F75DA7">
      <w:pPr>
        <w:pStyle w:val="BodyText"/>
        <w:tabs>
          <w:tab w:val="left" w:pos="90"/>
          <w:tab w:val="left" w:pos="810"/>
        </w:tabs>
        <w:rPr>
          <w:rFonts w:ascii="Calibri" w:hAnsi="Calibri"/>
          <w:szCs w:val="24"/>
        </w:rPr>
      </w:pPr>
      <w:r w:rsidRPr="007673F6">
        <w:rPr>
          <w:rFonts w:ascii="Calibri" w:hAnsi="Calibri"/>
          <w:szCs w:val="24"/>
        </w:rPr>
        <w:t xml:space="preserve">Let’s conclude with a few more points of </w:t>
      </w:r>
      <w:proofErr w:type="gramStart"/>
      <w:r w:rsidRPr="007673F6">
        <w:rPr>
          <w:rFonts w:ascii="Calibri" w:hAnsi="Calibri"/>
          <w:szCs w:val="24"/>
        </w:rPr>
        <w:t>application.</w:t>
      </w:r>
      <w:r w:rsidR="00374469" w:rsidRPr="007673F6">
        <w:rPr>
          <w:rFonts w:ascii="Calibri" w:hAnsi="Calibri" w:cs="MS Sans Serif"/>
          <w:szCs w:val="24"/>
        </w:rPr>
        <w:t>.</w:t>
      </w:r>
      <w:proofErr w:type="gramEnd"/>
      <w:r w:rsidR="00374469" w:rsidRPr="007673F6">
        <w:rPr>
          <w:rFonts w:ascii="Calibri" w:hAnsi="Calibri" w:cs="MS Sans Serif"/>
          <w:szCs w:val="24"/>
        </w:rPr>
        <w:t xml:space="preserve"> We could come up with dozens, but here are three </w:t>
      </w:r>
      <w:proofErr w:type="gramStart"/>
      <w:r w:rsidR="00374469" w:rsidRPr="007673F6">
        <w:rPr>
          <w:rFonts w:ascii="Calibri" w:hAnsi="Calibri" w:cs="MS Sans Serif"/>
          <w:szCs w:val="24"/>
        </w:rPr>
        <w:t>I’d</w:t>
      </w:r>
      <w:proofErr w:type="gramEnd"/>
      <w:r w:rsidR="00374469" w:rsidRPr="007673F6">
        <w:rPr>
          <w:rFonts w:ascii="Calibri" w:hAnsi="Calibri" w:cs="MS Sans Serif"/>
          <w:szCs w:val="24"/>
        </w:rPr>
        <w:t xml:space="preserve"> like to leave us with:</w:t>
      </w:r>
    </w:p>
    <w:p w14:paraId="55AB3A40" w14:textId="77777777" w:rsidR="00374469" w:rsidRPr="007673F6" w:rsidRDefault="00374469" w:rsidP="00F75DA7">
      <w:pPr>
        <w:tabs>
          <w:tab w:val="left" w:pos="90"/>
          <w:tab w:val="left" w:pos="810"/>
        </w:tabs>
        <w:autoSpaceDE w:val="0"/>
        <w:autoSpaceDN w:val="0"/>
        <w:adjustRightInd w:val="0"/>
        <w:rPr>
          <w:rFonts w:ascii="Calibri" w:hAnsi="Calibri" w:cs="MS Sans Serif"/>
        </w:rPr>
      </w:pPr>
    </w:p>
    <w:p w14:paraId="24E691DA" w14:textId="77777777" w:rsidR="00374469" w:rsidRPr="007673F6" w:rsidRDefault="00374469" w:rsidP="00F75DA7">
      <w:pPr>
        <w:tabs>
          <w:tab w:val="left" w:pos="90"/>
          <w:tab w:val="left" w:pos="540"/>
          <w:tab w:val="left" w:pos="810"/>
        </w:tabs>
        <w:autoSpaceDE w:val="0"/>
        <w:autoSpaceDN w:val="0"/>
        <w:adjustRightInd w:val="0"/>
        <w:rPr>
          <w:rFonts w:ascii="Calibri" w:hAnsi="Calibri" w:cs="MS Sans Serif"/>
          <w:b/>
        </w:rPr>
      </w:pPr>
      <w:r w:rsidRPr="007673F6">
        <w:rPr>
          <w:rFonts w:ascii="Calibri" w:hAnsi="Calibri" w:cs="MS Sans Serif"/>
          <w:b/>
        </w:rPr>
        <w:t>1. Pursue true wisdom</w:t>
      </w:r>
    </w:p>
    <w:p w14:paraId="3C76218D" w14:textId="77777777" w:rsidR="00374469" w:rsidRPr="007673F6" w:rsidRDefault="00374469" w:rsidP="00F75DA7">
      <w:pPr>
        <w:tabs>
          <w:tab w:val="left" w:pos="90"/>
          <w:tab w:val="left" w:pos="540"/>
          <w:tab w:val="left" w:pos="810"/>
        </w:tabs>
        <w:autoSpaceDE w:val="0"/>
        <w:autoSpaceDN w:val="0"/>
        <w:adjustRightInd w:val="0"/>
        <w:rPr>
          <w:rFonts w:ascii="Calibri" w:hAnsi="Calibri" w:cs="MS Sans Serif"/>
        </w:rPr>
      </w:pPr>
    </w:p>
    <w:p w14:paraId="1AF1F165" w14:textId="1EB3EFBE" w:rsidR="00374469" w:rsidRPr="007673F6" w:rsidRDefault="00374469" w:rsidP="00F75DA7">
      <w:pPr>
        <w:tabs>
          <w:tab w:val="left" w:pos="90"/>
          <w:tab w:val="left" w:pos="540"/>
          <w:tab w:val="left" w:pos="810"/>
        </w:tabs>
        <w:autoSpaceDE w:val="0"/>
        <w:autoSpaceDN w:val="0"/>
        <w:adjustRightInd w:val="0"/>
        <w:rPr>
          <w:rFonts w:ascii="Calibri" w:hAnsi="Calibri" w:cs="MS Sans Serif"/>
        </w:rPr>
      </w:pPr>
      <w:r w:rsidRPr="00F13A2A">
        <w:rPr>
          <w:rFonts w:ascii="Calibri" w:hAnsi="Calibri" w:cs="MS Sans Serif"/>
        </w:rPr>
        <w:t>If you are tempted, as I often am, to look to this world for wisdom as opposed to God’s word, let James be both a warning and an encouragement to you. The wisdom that leads to a blessed li</w:t>
      </w:r>
      <w:r w:rsidR="00E12248" w:rsidRPr="00F13A2A">
        <w:rPr>
          <w:rFonts w:ascii="Calibri" w:hAnsi="Calibri" w:cs="MS Sans Serif"/>
        </w:rPr>
        <w:t>fe comes only from God and his W</w:t>
      </w:r>
      <w:r w:rsidRPr="00F13A2A">
        <w:rPr>
          <w:rFonts w:ascii="Calibri" w:hAnsi="Calibri" w:cs="MS Sans Serif"/>
        </w:rPr>
        <w:t xml:space="preserve">ord. Let God’s </w:t>
      </w:r>
      <w:r w:rsidR="00E12248" w:rsidRPr="00F13A2A">
        <w:rPr>
          <w:rFonts w:ascii="Calibri" w:hAnsi="Calibri" w:cs="MS Sans Serif"/>
        </w:rPr>
        <w:t>W</w:t>
      </w:r>
      <w:r w:rsidRPr="00F13A2A">
        <w:rPr>
          <w:rFonts w:ascii="Calibri" w:hAnsi="Calibri" w:cs="MS Sans Serif"/>
        </w:rPr>
        <w:t xml:space="preserve">ord be the roadmap </w:t>
      </w:r>
      <w:r w:rsidRPr="007673F6">
        <w:rPr>
          <w:rFonts w:ascii="Calibri" w:hAnsi="Calibri" w:cs="MS Sans Serif"/>
        </w:rPr>
        <w:t xml:space="preserve">for your life. “Humble yourself,” as James commands, “and he will </w:t>
      </w:r>
      <w:r w:rsidR="000F18A4">
        <w:rPr>
          <w:rFonts w:ascii="Calibri" w:hAnsi="Calibri" w:cs="MS Sans Serif"/>
        </w:rPr>
        <w:t>exalt you</w:t>
      </w:r>
      <w:r w:rsidRPr="007673F6">
        <w:rPr>
          <w:rFonts w:ascii="Calibri" w:hAnsi="Calibri" w:cs="MS Sans Serif"/>
        </w:rPr>
        <w:t>.”</w:t>
      </w:r>
    </w:p>
    <w:p w14:paraId="4EC67AFE" w14:textId="77777777" w:rsidR="00374469" w:rsidRPr="007673F6" w:rsidRDefault="00374469" w:rsidP="00F75DA7">
      <w:pPr>
        <w:tabs>
          <w:tab w:val="left" w:pos="90"/>
          <w:tab w:val="left" w:pos="540"/>
          <w:tab w:val="left" w:pos="810"/>
        </w:tabs>
        <w:autoSpaceDE w:val="0"/>
        <w:autoSpaceDN w:val="0"/>
        <w:adjustRightInd w:val="0"/>
        <w:rPr>
          <w:rFonts w:ascii="Calibri" w:hAnsi="Calibri" w:cs="MS Sans Serif"/>
        </w:rPr>
      </w:pPr>
    </w:p>
    <w:p w14:paraId="2F69512B" w14:textId="77777777" w:rsidR="00374469" w:rsidRPr="007673F6" w:rsidRDefault="00374469" w:rsidP="00F75DA7">
      <w:pPr>
        <w:tabs>
          <w:tab w:val="left" w:pos="90"/>
          <w:tab w:val="left" w:pos="540"/>
          <w:tab w:val="left" w:pos="810"/>
        </w:tabs>
        <w:autoSpaceDE w:val="0"/>
        <w:autoSpaceDN w:val="0"/>
        <w:adjustRightInd w:val="0"/>
        <w:rPr>
          <w:rFonts w:ascii="Calibri" w:hAnsi="Calibri" w:cs="MS Sans Serif"/>
          <w:b/>
        </w:rPr>
      </w:pPr>
      <w:r w:rsidRPr="007673F6">
        <w:rPr>
          <w:rFonts w:ascii="Calibri" w:hAnsi="Calibri" w:cs="MS Sans Serif"/>
          <w:b/>
        </w:rPr>
        <w:t>2. Examine your relationships</w:t>
      </w:r>
      <w:r w:rsidRPr="007673F6">
        <w:rPr>
          <w:rFonts w:ascii="Calibri" w:hAnsi="Calibri" w:cs="MS Sans Serif"/>
          <w:b/>
        </w:rPr>
        <w:tab/>
      </w:r>
    </w:p>
    <w:p w14:paraId="765BB1DD" w14:textId="77777777" w:rsidR="00374469" w:rsidRPr="007673F6" w:rsidRDefault="00374469" w:rsidP="00F75DA7">
      <w:pPr>
        <w:tabs>
          <w:tab w:val="left" w:pos="90"/>
          <w:tab w:val="left" w:pos="540"/>
          <w:tab w:val="left" w:pos="810"/>
        </w:tabs>
        <w:autoSpaceDE w:val="0"/>
        <w:autoSpaceDN w:val="0"/>
        <w:adjustRightInd w:val="0"/>
        <w:rPr>
          <w:rFonts w:ascii="Calibri" w:hAnsi="Calibri" w:cs="MS Sans Serif"/>
        </w:rPr>
      </w:pPr>
    </w:p>
    <w:p w14:paraId="36C363EC" w14:textId="77777777" w:rsidR="00374469" w:rsidRPr="007673F6" w:rsidRDefault="00374469" w:rsidP="00F75DA7">
      <w:pPr>
        <w:tabs>
          <w:tab w:val="left" w:pos="90"/>
          <w:tab w:val="left" w:pos="540"/>
          <w:tab w:val="left" w:pos="810"/>
        </w:tabs>
        <w:autoSpaceDE w:val="0"/>
        <w:autoSpaceDN w:val="0"/>
        <w:adjustRightInd w:val="0"/>
        <w:rPr>
          <w:rFonts w:ascii="Calibri" w:hAnsi="Calibri" w:cs="MS Sans Serif"/>
        </w:rPr>
      </w:pPr>
      <w:r w:rsidRPr="007673F6">
        <w:rPr>
          <w:rFonts w:ascii="Calibri" w:hAnsi="Calibri" w:cs="MS Sans Serif"/>
        </w:rPr>
        <w:t xml:space="preserve">James’ admonition to avoid favoritism should cause us to examine, among other things, our relationships and social interactions. Who are your friends and the people you often find yourself gravitating towards and reaching out to? Are they people who dress a certain way? People who have a certain type of job? </w:t>
      </w:r>
      <w:r w:rsidR="00E12248" w:rsidRPr="007673F6">
        <w:rPr>
          <w:rFonts w:ascii="Calibri" w:hAnsi="Calibri" w:cs="MS Sans Serif"/>
        </w:rPr>
        <w:t>P</w:t>
      </w:r>
      <w:r w:rsidRPr="007673F6">
        <w:rPr>
          <w:rFonts w:ascii="Calibri" w:hAnsi="Calibri" w:cs="MS Sans Serif"/>
        </w:rPr>
        <w:t>eople with interests that line-up, line by line, with ours? Or are we loving people indiscriminately, mindful of how God has loved us in Christ?</w:t>
      </w:r>
    </w:p>
    <w:p w14:paraId="00DD194C" w14:textId="77777777" w:rsidR="00374469" w:rsidRPr="007673F6" w:rsidRDefault="00374469" w:rsidP="00F75DA7">
      <w:pPr>
        <w:tabs>
          <w:tab w:val="left" w:pos="90"/>
          <w:tab w:val="left" w:pos="540"/>
          <w:tab w:val="left" w:pos="810"/>
        </w:tabs>
        <w:autoSpaceDE w:val="0"/>
        <w:autoSpaceDN w:val="0"/>
        <w:adjustRightInd w:val="0"/>
        <w:rPr>
          <w:rFonts w:ascii="Calibri" w:hAnsi="Calibri" w:cs="MS Sans Serif"/>
        </w:rPr>
      </w:pPr>
    </w:p>
    <w:p w14:paraId="3D2033CE" w14:textId="77777777" w:rsidR="00374469" w:rsidRPr="007673F6" w:rsidRDefault="00374469" w:rsidP="00F75DA7">
      <w:pPr>
        <w:tabs>
          <w:tab w:val="left" w:pos="90"/>
          <w:tab w:val="left" w:pos="540"/>
          <w:tab w:val="left" w:pos="810"/>
        </w:tabs>
        <w:autoSpaceDE w:val="0"/>
        <w:autoSpaceDN w:val="0"/>
        <w:adjustRightInd w:val="0"/>
        <w:rPr>
          <w:rFonts w:ascii="Calibri" w:hAnsi="Calibri" w:cs="MS Sans Serif"/>
          <w:b/>
        </w:rPr>
      </w:pPr>
      <w:r w:rsidRPr="007673F6">
        <w:rPr>
          <w:rFonts w:ascii="Calibri" w:hAnsi="Calibri" w:cs="MS Sans Serif"/>
          <w:b/>
        </w:rPr>
        <w:lastRenderedPageBreak/>
        <w:t>3. Commit</w:t>
      </w:r>
      <w:r w:rsidR="00E12248" w:rsidRPr="007673F6">
        <w:rPr>
          <w:rFonts w:ascii="Calibri" w:hAnsi="Calibri" w:cs="MS Sans Serif"/>
          <w:b/>
        </w:rPr>
        <w:t xml:space="preserve"> </w:t>
      </w:r>
      <w:r w:rsidRPr="007673F6">
        <w:rPr>
          <w:rFonts w:ascii="Calibri" w:hAnsi="Calibri" w:cs="MS Sans Serif"/>
          <w:b/>
        </w:rPr>
        <w:t>to meditating on James</w:t>
      </w:r>
    </w:p>
    <w:p w14:paraId="17702C59" w14:textId="77777777" w:rsidR="00374469" w:rsidRPr="007673F6" w:rsidRDefault="00374469" w:rsidP="00F75DA7">
      <w:pPr>
        <w:tabs>
          <w:tab w:val="left" w:pos="90"/>
          <w:tab w:val="left" w:pos="540"/>
          <w:tab w:val="left" w:pos="810"/>
        </w:tabs>
        <w:autoSpaceDE w:val="0"/>
        <w:autoSpaceDN w:val="0"/>
        <w:adjustRightInd w:val="0"/>
        <w:rPr>
          <w:rFonts w:ascii="Calibri" w:hAnsi="Calibri" w:cs="MS Sans Serif"/>
        </w:rPr>
      </w:pPr>
    </w:p>
    <w:p w14:paraId="45620E59" w14:textId="5BBAE7A0" w:rsidR="00374469" w:rsidRPr="00F13A2A" w:rsidRDefault="00374469" w:rsidP="00F75DA7">
      <w:pPr>
        <w:tabs>
          <w:tab w:val="left" w:pos="90"/>
          <w:tab w:val="left" w:pos="540"/>
          <w:tab w:val="left" w:pos="810"/>
        </w:tabs>
        <w:autoSpaceDE w:val="0"/>
        <w:autoSpaceDN w:val="0"/>
        <w:adjustRightInd w:val="0"/>
        <w:rPr>
          <w:rFonts w:ascii="Calibri" w:hAnsi="Calibri" w:cs="MS Sans Serif"/>
        </w:rPr>
      </w:pPr>
      <w:r w:rsidRPr="007673F6">
        <w:rPr>
          <w:rFonts w:ascii="Calibri" w:hAnsi="Calibri" w:cs="MS Sans Serif"/>
        </w:rPr>
        <w:t xml:space="preserve">Hold James’ definition of Christian faith—a faith that produces good works—up to your life like a mirror and respond accordingly. </w:t>
      </w:r>
      <w:r w:rsidRPr="00F13A2A">
        <w:rPr>
          <w:rFonts w:ascii="Calibri" w:hAnsi="Calibri" w:cs="MS Sans Serif"/>
        </w:rPr>
        <w:t>Ask a friend about what fruit they have seen in your life in the past few months, especially in regards to the way you speak, handle money, and serve others. Ask them to help you brainstorm ways to grow in glorifying God in those areas. There are passages in James, which if taken to heart, can change our li</w:t>
      </w:r>
      <w:r w:rsidR="00B31FAD" w:rsidRPr="00F13A2A">
        <w:rPr>
          <w:rFonts w:ascii="Calibri" w:hAnsi="Calibri" w:cs="MS Sans Serif"/>
        </w:rPr>
        <w:t>v</w:t>
      </w:r>
      <w:r w:rsidRPr="00F13A2A">
        <w:rPr>
          <w:rFonts w:ascii="Calibri" w:hAnsi="Calibri" w:cs="MS Sans Serif"/>
        </w:rPr>
        <w:t>e</w:t>
      </w:r>
      <w:r w:rsidR="00B31FAD" w:rsidRPr="00F13A2A">
        <w:rPr>
          <w:rFonts w:ascii="Calibri" w:hAnsi="Calibri" w:cs="MS Sans Serif"/>
        </w:rPr>
        <w:t>s</w:t>
      </w:r>
      <w:r w:rsidRPr="00F13A2A">
        <w:rPr>
          <w:rFonts w:ascii="Calibri" w:hAnsi="Calibri" w:cs="MS Sans Serif"/>
        </w:rPr>
        <w:t xml:space="preserve"> and relationships, so we should spend time reading it, meditating on it, even memorizing verses from it.</w:t>
      </w:r>
    </w:p>
    <w:p w14:paraId="5DCD5920" w14:textId="77777777" w:rsidR="00374469" w:rsidRPr="000A1B4C" w:rsidRDefault="00374469" w:rsidP="00F75DA7">
      <w:pPr>
        <w:tabs>
          <w:tab w:val="left" w:pos="90"/>
          <w:tab w:val="left" w:pos="540"/>
          <w:tab w:val="left" w:pos="810"/>
        </w:tabs>
        <w:autoSpaceDE w:val="0"/>
        <w:autoSpaceDN w:val="0"/>
        <w:adjustRightInd w:val="0"/>
        <w:rPr>
          <w:rFonts w:ascii="Times New Roman" w:hAnsi="Times New Roman" w:cs="MS Sans Serif"/>
          <w:color w:val="FF0000"/>
          <w:szCs w:val="22"/>
        </w:rPr>
      </w:pPr>
    </w:p>
    <w:sectPr w:rsidR="00374469" w:rsidRPr="000A1B4C" w:rsidSect="007673F6">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C6890" w14:textId="77777777" w:rsidR="0046662F" w:rsidRDefault="0046662F" w:rsidP="008C47AA">
      <w:r>
        <w:separator/>
      </w:r>
    </w:p>
  </w:endnote>
  <w:endnote w:type="continuationSeparator" w:id="0">
    <w:p w14:paraId="3E20CC71" w14:textId="77777777" w:rsidR="0046662F" w:rsidRDefault="0046662F" w:rsidP="008C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BF8DA" w14:textId="77777777" w:rsidR="0046662F" w:rsidRPr="00E12248" w:rsidRDefault="0046662F">
    <w:pPr>
      <w:pStyle w:val="Footer"/>
      <w:jc w:val="right"/>
      <w:rPr>
        <w:rFonts w:ascii="Times New Roman" w:hAnsi="Times New Roman"/>
      </w:rPr>
    </w:pPr>
    <w:r w:rsidRPr="00E12248">
      <w:rPr>
        <w:rFonts w:ascii="Times New Roman" w:hAnsi="Times New Roman"/>
      </w:rPr>
      <w:fldChar w:fldCharType="begin"/>
    </w:r>
    <w:r w:rsidRPr="00E12248">
      <w:rPr>
        <w:rFonts w:ascii="Times New Roman" w:hAnsi="Times New Roman"/>
      </w:rPr>
      <w:instrText xml:space="preserve"> PAGE   \* MERGEFORMAT </w:instrText>
    </w:r>
    <w:r w:rsidRPr="00E12248">
      <w:rPr>
        <w:rFonts w:ascii="Times New Roman" w:hAnsi="Times New Roman"/>
      </w:rPr>
      <w:fldChar w:fldCharType="separate"/>
    </w:r>
    <w:r w:rsidR="000F18A4">
      <w:rPr>
        <w:rFonts w:ascii="Times New Roman" w:hAnsi="Times New Roman"/>
        <w:noProof/>
      </w:rPr>
      <w:t>11</w:t>
    </w:r>
    <w:r w:rsidRPr="00E12248">
      <w:rPr>
        <w:rFonts w:ascii="Times New Roman" w:hAnsi="Times New Roman"/>
      </w:rPr>
      <w:fldChar w:fldCharType="end"/>
    </w:r>
  </w:p>
  <w:p w14:paraId="07D68A02" w14:textId="77777777" w:rsidR="0046662F" w:rsidRDefault="00466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13DC3" w14:textId="77777777" w:rsidR="0046662F" w:rsidRDefault="0046662F" w:rsidP="008C47AA">
      <w:r>
        <w:separator/>
      </w:r>
    </w:p>
  </w:footnote>
  <w:footnote w:type="continuationSeparator" w:id="0">
    <w:p w14:paraId="5EE65B11" w14:textId="77777777" w:rsidR="0046662F" w:rsidRDefault="0046662F" w:rsidP="008C4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608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1430FA"/>
    <w:multiLevelType w:val="hybridMultilevel"/>
    <w:tmpl w:val="27486CF4"/>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260C5281"/>
    <w:multiLevelType w:val="multilevel"/>
    <w:tmpl w:val="04090027"/>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360"/>
        </w:tabs>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3" w15:restartNumberingAfterBreak="0">
    <w:nsid w:val="3B12610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52B11ADD"/>
    <w:multiLevelType w:val="hybridMultilevel"/>
    <w:tmpl w:val="67C8D36C"/>
    <w:lvl w:ilvl="0" w:tplc="87FAE19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28"/>
    <w:rsid w:val="00007E9D"/>
    <w:rsid w:val="0003252B"/>
    <w:rsid w:val="00032E3A"/>
    <w:rsid w:val="00042603"/>
    <w:rsid w:val="000444E9"/>
    <w:rsid w:val="00057A71"/>
    <w:rsid w:val="000729F7"/>
    <w:rsid w:val="00082C52"/>
    <w:rsid w:val="000A1B4C"/>
    <w:rsid w:val="000A475D"/>
    <w:rsid w:val="000D4F0A"/>
    <w:rsid w:val="000D4FF0"/>
    <w:rsid w:val="000E04E2"/>
    <w:rsid w:val="000F18A4"/>
    <w:rsid w:val="00120B81"/>
    <w:rsid w:val="00136668"/>
    <w:rsid w:val="00136EC4"/>
    <w:rsid w:val="001536C3"/>
    <w:rsid w:val="0015489B"/>
    <w:rsid w:val="00177DA8"/>
    <w:rsid w:val="00183DC2"/>
    <w:rsid w:val="00184336"/>
    <w:rsid w:val="001916F3"/>
    <w:rsid w:val="001A3BE3"/>
    <w:rsid w:val="001A5440"/>
    <w:rsid w:val="001A579A"/>
    <w:rsid w:val="001D2062"/>
    <w:rsid w:val="001D4092"/>
    <w:rsid w:val="001E13B0"/>
    <w:rsid w:val="002311B6"/>
    <w:rsid w:val="002410F2"/>
    <w:rsid w:val="002762CD"/>
    <w:rsid w:val="00277CDD"/>
    <w:rsid w:val="002A5DBD"/>
    <w:rsid w:val="002C6440"/>
    <w:rsid w:val="002E313A"/>
    <w:rsid w:val="00301FD2"/>
    <w:rsid w:val="00322285"/>
    <w:rsid w:val="0033744D"/>
    <w:rsid w:val="00360814"/>
    <w:rsid w:val="0037309D"/>
    <w:rsid w:val="00374469"/>
    <w:rsid w:val="00376585"/>
    <w:rsid w:val="00382D00"/>
    <w:rsid w:val="003A4B09"/>
    <w:rsid w:val="003B4A9B"/>
    <w:rsid w:val="003B5EBB"/>
    <w:rsid w:val="003B79CD"/>
    <w:rsid w:val="003F222F"/>
    <w:rsid w:val="00427105"/>
    <w:rsid w:val="0042731A"/>
    <w:rsid w:val="0043281E"/>
    <w:rsid w:val="00447A49"/>
    <w:rsid w:val="0046662F"/>
    <w:rsid w:val="00474C11"/>
    <w:rsid w:val="004767C2"/>
    <w:rsid w:val="00483D60"/>
    <w:rsid w:val="00496BE2"/>
    <w:rsid w:val="004C3527"/>
    <w:rsid w:val="005029D6"/>
    <w:rsid w:val="00527E9E"/>
    <w:rsid w:val="005362CE"/>
    <w:rsid w:val="00574E6D"/>
    <w:rsid w:val="005D7EE8"/>
    <w:rsid w:val="005E099F"/>
    <w:rsid w:val="005E0B4F"/>
    <w:rsid w:val="005E644B"/>
    <w:rsid w:val="006112A4"/>
    <w:rsid w:val="006142D4"/>
    <w:rsid w:val="0067759C"/>
    <w:rsid w:val="006C6E84"/>
    <w:rsid w:val="006D68EE"/>
    <w:rsid w:val="00702D25"/>
    <w:rsid w:val="00710184"/>
    <w:rsid w:val="007673F6"/>
    <w:rsid w:val="00767FAA"/>
    <w:rsid w:val="0078005C"/>
    <w:rsid w:val="007A0A80"/>
    <w:rsid w:val="007A23CE"/>
    <w:rsid w:val="007A6942"/>
    <w:rsid w:val="007B0BC6"/>
    <w:rsid w:val="007B541A"/>
    <w:rsid w:val="00805283"/>
    <w:rsid w:val="0081235F"/>
    <w:rsid w:val="00826769"/>
    <w:rsid w:val="00831553"/>
    <w:rsid w:val="00882500"/>
    <w:rsid w:val="008A3916"/>
    <w:rsid w:val="008B6659"/>
    <w:rsid w:val="008C47AA"/>
    <w:rsid w:val="008D3128"/>
    <w:rsid w:val="008D6CFE"/>
    <w:rsid w:val="009026EC"/>
    <w:rsid w:val="00903DA4"/>
    <w:rsid w:val="00905F31"/>
    <w:rsid w:val="0092567D"/>
    <w:rsid w:val="009B49AA"/>
    <w:rsid w:val="009C26A8"/>
    <w:rsid w:val="009E0D56"/>
    <w:rsid w:val="009E3423"/>
    <w:rsid w:val="009E7513"/>
    <w:rsid w:val="00A040BF"/>
    <w:rsid w:val="00A8674D"/>
    <w:rsid w:val="00AA3258"/>
    <w:rsid w:val="00AF0F75"/>
    <w:rsid w:val="00B003BE"/>
    <w:rsid w:val="00B13586"/>
    <w:rsid w:val="00B31FAD"/>
    <w:rsid w:val="00B4746B"/>
    <w:rsid w:val="00BA5718"/>
    <w:rsid w:val="00BB293E"/>
    <w:rsid w:val="00BF629A"/>
    <w:rsid w:val="00C2061C"/>
    <w:rsid w:val="00C35A9B"/>
    <w:rsid w:val="00C73D81"/>
    <w:rsid w:val="00C90520"/>
    <w:rsid w:val="00CD175C"/>
    <w:rsid w:val="00CE4EA3"/>
    <w:rsid w:val="00CF2466"/>
    <w:rsid w:val="00CF5AD6"/>
    <w:rsid w:val="00D107D5"/>
    <w:rsid w:val="00D11973"/>
    <w:rsid w:val="00D2657F"/>
    <w:rsid w:val="00D37290"/>
    <w:rsid w:val="00D75610"/>
    <w:rsid w:val="00D81023"/>
    <w:rsid w:val="00DB41B5"/>
    <w:rsid w:val="00DC20C2"/>
    <w:rsid w:val="00E12248"/>
    <w:rsid w:val="00E3371B"/>
    <w:rsid w:val="00E36353"/>
    <w:rsid w:val="00E5353D"/>
    <w:rsid w:val="00E702E1"/>
    <w:rsid w:val="00E84356"/>
    <w:rsid w:val="00EA19DF"/>
    <w:rsid w:val="00EB2DD5"/>
    <w:rsid w:val="00ED04E0"/>
    <w:rsid w:val="00F01791"/>
    <w:rsid w:val="00F03ACF"/>
    <w:rsid w:val="00F13A2A"/>
    <w:rsid w:val="00F15828"/>
    <w:rsid w:val="00F27898"/>
    <w:rsid w:val="00F42D79"/>
    <w:rsid w:val="00F454DA"/>
    <w:rsid w:val="00F75DA7"/>
    <w:rsid w:val="00F95C2E"/>
    <w:rsid w:val="00FB5B0C"/>
    <w:rsid w:val="00FE210A"/>
    <w:rsid w:val="00FF02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9C37252"/>
  <w15:chartTrackingRefBased/>
  <w15:docId w15:val="{3A2E9A07-3EE0-47F3-A3EB-169E51D2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qFormat/>
    <w:rsid w:val="00032E3A"/>
    <w:pPr>
      <w:keepNext/>
      <w:numPr>
        <w:numId w:val="1"/>
      </w:numPr>
      <w:outlineLvl w:val="0"/>
    </w:pPr>
    <w:rPr>
      <w:rFonts w:ascii="Times New Roman" w:eastAsia="Cambria" w:hAnsi="Times New Roman"/>
      <w:szCs w:val="20"/>
    </w:rPr>
  </w:style>
  <w:style w:type="paragraph" w:styleId="Heading2">
    <w:name w:val="heading 2"/>
    <w:basedOn w:val="Normal"/>
    <w:next w:val="Normal"/>
    <w:link w:val="Heading2Char"/>
    <w:qFormat/>
    <w:rsid w:val="00032E3A"/>
    <w:pPr>
      <w:keepNext/>
      <w:numPr>
        <w:ilvl w:val="1"/>
        <w:numId w:val="1"/>
      </w:numPr>
      <w:tabs>
        <w:tab w:val="clear" w:pos="360"/>
        <w:tab w:val="num" w:pos="1080"/>
      </w:tabs>
      <w:ind w:left="720"/>
      <w:jc w:val="center"/>
      <w:outlineLvl w:val="1"/>
    </w:pPr>
    <w:rPr>
      <w:rFonts w:ascii="Times New Roman" w:eastAsia="Cambria" w:hAnsi="Times New Roman"/>
      <w:szCs w:val="20"/>
    </w:rPr>
  </w:style>
  <w:style w:type="paragraph" w:styleId="Heading3">
    <w:name w:val="heading 3"/>
    <w:basedOn w:val="Normal"/>
    <w:next w:val="Normal"/>
    <w:link w:val="Heading3Char"/>
    <w:qFormat/>
    <w:rsid w:val="00032E3A"/>
    <w:pPr>
      <w:keepNext/>
      <w:numPr>
        <w:ilvl w:val="2"/>
        <w:numId w:val="1"/>
      </w:numPr>
      <w:outlineLvl w:val="2"/>
    </w:pPr>
    <w:rPr>
      <w:rFonts w:ascii="Times New Roman" w:eastAsia="Cambria" w:hAnsi="Times New Roman"/>
      <w:b/>
      <w:bCs/>
      <w:sz w:val="28"/>
      <w:szCs w:val="20"/>
    </w:rPr>
  </w:style>
  <w:style w:type="paragraph" w:styleId="Heading4">
    <w:name w:val="heading 4"/>
    <w:basedOn w:val="Normal"/>
    <w:next w:val="Normal"/>
    <w:link w:val="Heading4Char"/>
    <w:qFormat/>
    <w:rsid w:val="00032E3A"/>
    <w:pPr>
      <w:keepNext/>
      <w:numPr>
        <w:ilvl w:val="3"/>
        <w:numId w:val="1"/>
      </w:numPr>
      <w:outlineLvl w:val="3"/>
    </w:pPr>
    <w:rPr>
      <w:rFonts w:ascii="Times New Roman" w:eastAsia="Cambria" w:hAnsi="Times New Roman"/>
      <w:szCs w:val="20"/>
      <w:u w:val="single"/>
    </w:rPr>
  </w:style>
  <w:style w:type="paragraph" w:styleId="Heading5">
    <w:name w:val="heading 5"/>
    <w:basedOn w:val="Normal"/>
    <w:next w:val="Normal"/>
    <w:link w:val="Heading5Char"/>
    <w:qFormat/>
    <w:rsid w:val="00032E3A"/>
    <w:pPr>
      <w:keepNext/>
      <w:numPr>
        <w:ilvl w:val="4"/>
        <w:numId w:val="1"/>
      </w:numPr>
      <w:outlineLvl w:val="4"/>
    </w:pPr>
    <w:rPr>
      <w:rFonts w:ascii="Times New Roman" w:eastAsia="Cambria" w:hAnsi="Times New Roman"/>
      <w:i/>
      <w:iCs/>
      <w:szCs w:val="20"/>
    </w:rPr>
  </w:style>
  <w:style w:type="paragraph" w:styleId="Heading6">
    <w:name w:val="heading 6"/>
    <w:basedOn w:val="Normal"/>
    <w:next w:val="Normal"/>
    <w:link w:val="Heading6Char"/>
    <w:qFormat/>
    <w:rsid w:val="00032E3A"/>
    <w:pPr>
      <w:keepNext/>
      <w:numPr>
        <w:ilvl w:val="5"/>
        <w:numId w:val="1"/>
      </w:numPr>
      <w:outlineLvl w:val="5"/>
    </w:pPr>
    <w:rPr>
      <w:rFonts w:ascii="Times New Roman" w:eastAsia="Cambria" w:hAnsi="Times New Roman"/>
      <w:b/>
      <w:sz w:val="40"/>
      <w:szCs w:val="20"/>
    </w:rPr>
  </w:style>
  <w:style w:type="paragraph" w:styleId="Heading7">
    <w:name w:val="heading 7"/>
    <w:basedOn w:val="Normal"/>
    <w:next w:val="Normal"/>
    <w:link w:val="Heading7Char"/>
    <w:qFormat/>
    <w:rsid w:val="00032E3A"/>
    <w:pPr>
      <w:numPr>
        <w:ilvl w:val="6"/>
        <w:numId w:val="1"/>
      </w:numPr>
      <w:spacing w:before="240" w:after="60"/>
      <w:outlineLvl w:val="6"/>
    </w:pPr>
    <w:rPr>
      <w:rFonts w:ascii="Times New Roman" w:eastAsia="Cambria" w:hAnsi="Times New Roman"/>
    </w:rPr>
  </w:style>
  <w:style w:type="paragraph" w:styleId="Heading8">
    <w:name w:val="heading 8"/>
    <w:basedOn w:val="Normal"/>
    <w:next w:val="Normal"/>
    <w:link w:val="Heading8Char"/>
    <w:qFormat/>
    <w:rsid w:val="00032E3A"/>
    <w:pPr>
      <w:numPr>
        <w:ilvl w:val="7"/>
        <w:numId w:val="1"/>
      </w:numPr>
      <w:spacing w:before="240" w:after="60"/>
      <w:outlineLvl w:val="7"/>
    </w:pPr>
    <w:rPr>
      <w:rFonts w:ascii="Times New Roman" w:eastAsia="Cambria" w:hAnsi="Times New Roman"/>
      <w:i/>
      <w:iCs/>
    </w:rPr>
  </w:style>
  <w:style w:type="paragraph" w:styleId="Heading9">
    <w:name w:val="heading 9"/>
    <w:basedOn w:val="Normal"/>
    <w:next w:val="Normal"/>
    <w:link w:val="Heading9Char"/>
    <w:qFormat/>
    <w:rsid w:val="00032E3A"/>
    <w:pPr>
      <w:numPr>
        <w:ilvl w:val="8"/>
        <w:numId w:val="1"/>
      </w:numPr>
      <w:spacing w:before="240" w:after="60"/>
      <w:outlineLvl w:val="8"/>
    </w:pPr>
    <w:rPr>
      <w:rFonts w:ascii="Arial" w:eastAsia="Cambr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32E3A"/>
    <w:rPr>
      <w:rFonts w:ascii="Times New Roman" w:hAnsi="Times New Roman" w:cs="Times New Roman"/>
      <w:sz w:val="20"/>
      <w:szCs w:val="20"/>
    </w:rPr>
  </w:style>
  <w:style w:type="character" w:customStyle="1" w:styleId="Heading2Char">
    <w:name w:val="Heading 2 Char"/>
    <w:link w:val="Heading2"/>
    <w:locked/>
    <w:rsid w:val="00032E3A"/>
    <w:rPr>
      <w:rFonts w:ascii="Times New Roman" w:hAnsi="Times New Roman" w:cs="Times New Roman"/>
      <w:sz w:val="20"/>
      <w:szCs w:val="20"/>
    </w:rPr>
  </w:style>
  <w:style w:type="character" w:customStyle="1" w:styleId="Heading3Char">
    <w:name w:val="Heading 3 Char"/>
    <w:link w:val="Heading3"/>
    <w:locked/>
    <w:rsid w:val="00032E3A"/>
    <w:rPr>
      <w:rFonts w:ascii="Times New Roman" w:hAnsi="Times New Roman" w:cs="Times New Roman"/>
      <w:b/>
      <w:bCs/>
      <w:sz w:val="20"/>
      <w:szCs w:val="20"/>
    </w:rPr>
  </w:style>
  <w:style w:type="character" w:customStyle="1" w:styleId="Heading4Char">
    <w:name w:val="Heading 4 Char"/>
    <w:link w:val="Heading4"/>
    <w:locked/>
    <w:rsid w:val="00032E3A"/>
    <w:rPr>
      <w:rFonts w:ascii="Times New Roman" w:hAnsi="Times New Roman" w:cs="Times New Roman"/>
      <w:sz w:val="20"/>
      <w:szCs w:val="20"/>
      <w:u w:val="single"/>
    </w:rPr>
  </w:style>
  <w:style w:type="character" w:customStyle="1" w:styleId="Heading5Char">
    <w:name w:val="Heading 5 Char"/>
    <w:link w:val="Heading5"/>
    <w:locked/>
    <w:rsid w:val="00032E3A"/>
    <w:rPr>
      <w:rFonts w:ascii="Times New Roman" w:hAnsi="Times New Roman" w:cs="Times New Roman"/>
      <w:i/>
      <w:iCs/>
      <w:sz w:val="20"/>
      <w:szCs w:val="20"/>
    </w:rPr>
  </w:style>
  <w:style w:type="character" w:customStyle="1" w:styleId="Heading6Char">
    <w:name w:val="Heading 6 Char"/>
    <w:link w:val="Heading6"/>
    <w:locked/>
    <w:rsid w:val="00032E3A"/>
    <w:rPr>
      <w:rFonts w:ascii="Times New Roman" w:hAnsi="Times New Roman" w:cs="Times New Roman"/>
      <w:b/>
      <w:sz w:val="20"/>
      <w:szCs w:val="20"/>
    </w:rPr>
  </w:style>
  <w:style w:type="character" w:customStyle="1" w:styleId="Heading7Char">
    <w:name w:val="Heading 7 Char"/>
    <w:link w:val="Heading7"/>
    <w:locked/>
    <w:rsid w:val="00032E3A"/>
    <w:rPr>
      <w:rFonts w:ascii="Times New Roman" w:hAnsi="Times New Roman" w:cs="Times New Roman"/>
    </w:rPr>
  </w:style>
  <w:style w:type="character" w:customStyle="1" w:styleId="Heading8Char">
    <w:name w:val="Heading 8 Char"/>
    <w:link w:val="Heading8"/>
    <w:locked/>
    <w:rsid w:val="00032E3A"/>
    <w:rPr>
      <w:rFonts w:ascii="Times New Roman" w:hAnsi="Times New Roman" w:cs="Times New Roman"/>
      <w:i/>
      <w:iCs/>
    </w:rPr>
  </w:style>
  <w:style w:type="character" w:customStyle="1" w:styleId="Heading9Char">
    <w:name w:val="Heading 9 Char"/>
    <w:link w:val="Heading9"/>
    <w:locked/>
    <w:rsid w:val="00032E3A"/>
    <w:rPr>
      <w:rFonts w:ascii="Arial" w:hAnsi="Arial" w:cs="Arial"/>
      <w:sz w:val="22"/>
      <w:szCs w:val="22"/>
    </w:rPr>
  </w:style>
  <w:style w:type="paragraph" w:styleId="BodyText">
    <w:name w:val="Body Text"/>
    <w:basedOn w:val="Normal"/>
    <w:link w:val="BodyTextChar"/>
    <w:rsid w:val="0003252B"/>
    <w:rPr>
      <w:rFonts w:ascii="Times New Roman" w:eastAsia="Cambria" w:hAnsi="Times New Roman"/>
      <w:szCs w:val="20"/>
    </w:rPr>
  </w:style>
  <w:style w:type="character" w:customStyle="1" w:styleId="BodyTextChar">
    <w:name w:val="Body Text Char"/>
    <w:link w:val="BodyText"/>
    <w:locked/>
    <w:rsid w:val="0003252B"/>
    <w:rPr>
      <w:rFonts w:ascii="Times New Roman" w:hAnsi="Times New Roman" w:cs="Times New Roman"/>
      <w:sz w:val="20"/>
      <w:szCs w:val="20"/>
    </w:rPr>
  </w:style>
  <w:style w:type="character" w:customStyle="1" w:styleId="sup">
    <w:name w:val="sup"/>
    <w:rsid w:val="0092567D"/>
    <w:rPr>
      <w:rFonts w:cs="Times New Roman"/>
    </w:rPr>
  </w:style>
  <w:style w:type="character" w:styleId="Hyperlink">
    <w:name w:val="Hyperlink"/>
    <w:rsid w:val="0092567D"/>
    <w:rPr>
      <w:rFonts w:cs="Times New Roman"/>
      <w:color w:val="0000FF"/>
      <w:u w:val="single"/>
    </w:rPr>
  </w:style>
  <w:style w:type="character" w:styleId="FootnoteReference">
    <w:name w:val="footnote reference"/>
    <w:rsid w:val="00527E9E"/>
    <w:rPr>
      <w:rFonts w:cs="Times New Roman"/>
      <w:vertAlign w:val="superscript"/>
    </w:rPr>
  </w:style>
  <w:style w:type="paragraph" w:styleId="FootnoteText">
    <w:name w:val="footnote text"/>
    <w:basedOn w:val="Normal"/>
    <w:link w:val="FootnoteTextChar"/>
    <w:rsid w:val="00527E9E"/>
    <w:rPr>
      <w:rFonts w:ascii="Times New Roman" w:eastAsia="Cambria" w:hAnsi="Times New Roman"/>
      <w:sz w:val="20"/>
      <w:szCs w:val="20"/>
    </w:rPr>
  </w:style>
  <w:style w:type="character" w:customStyle="1" w:styleId="FootnoteTextChar">
    <w:name w:val="Footnote Text Char"/>
    <w:link w:val="FootnoteText"/>
    <w:locked/>
    <w:rsid w:val="00527E9E"/>
    <w:rPr>
      <w:rFonts w:ascii="Times New Roman" w:hAnsi="Times New Roman" w:cs="Times New Roman"/>
      <w:sz w:val="20"/>
      <w:szCs w:val="20"/>
    </w:rPr>
  </w:style>
  <w:style w:type="paragraph" w:styleId="Header">
    <w:name w:val="header"/>
    <w:basedOn w:val="Normal"/>
    <w:link w:val="HeaderChar"/>
    <w:rsid w:val="008C47AA"/>
    <w:pPr>
      <w:tabs>
        <w:tab w:val="center" w:pos="4680"/>
        <w:tab w:val="right" w:pos="9360"/>
      </w:tabs>
    </w:pPr>
  </w:style>
  <w:style w:type="character" w:customStyle="1" w:styleId="HeaderChar">
    <w:name w:val="Header Char"/>
    <w:link w:val="Header"/>
    <w:rsid w:val="008C47AA"/>
    <w:rPr>
      <w:rFonts w:eastAsia="Times New Roman"/>
      <w:sz w:val="24"/>
      <w:szCs w:val="24"/>
      <w:lang w:eastAsia="en-US"/>
    </w:rPr>
  </w:style>
  <w:style w:type="paragraph" w:styleId="Footer">
    <w:name w:val="footer"/>
    <w:basedOn w:val="Normal"/>
    <w:link w:val="FooterChar"/>
    <w:uiPriority w:val="99"/>
    <w:rsid w:val="008C47AA"/>
    <w:pPr>
      <w:tabs>
        <w:tab w:val="center" w:pos="4680"/>
        <w:tab w:val="right" w:pos="9360"/>
      </w:tabs>
    </w:pPr>
  </w:style>
  <w:style w:type="character" w:customStyle="1" w:styleId="FooterChar">
    <w:name w:val="Footer Char"/>
    <w:link w:val="Footer"/>
    <w:uiPriority w:val="99"/>
    <w:rsid w:val="008C47AA"/>
    <w:rPr>
      <w:rFonts w:eastAsia="Times New Roman"/>
      <w:sz w:val="24"/>
      <w:szCs w:val="24"/>
      <w:lang w:eastAsia="en-US"/>
    </w:rPr>
  </w:style>
  <w:style w:type="paragraph" w:styleId="BalloonText">
    <w:name w:val="Balloon Text"/>
    <w:basedOn w:val="Normal"/>
    <w:semiHidden/>
    <w:rsid w:val="009C2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5255</Words>
  <Characters>24044</Characters>
  <Application>Microsoft Office Word</Application>
  <DocSecurity>0</DocSecurity>
  <Lines>200</Lines>
  <Paragraphs>58</Paragraphs>
  <ScaleCrop>false</ScaleCrop>
  <HeadingPairs>
    <vt:vector size="2" baseType="variant">
      <vt:variant>
        <vt:lpstr>Title</vt:lpstr>
      </vt:variant>
      <vt:variant>
        <vt:i4>1</vt:i4>
      </vt:variant>
    </vt:vector>
  </HeadingPairs>
  <TitlesOfParts>
    <vt:vector size="1" baseType="lpstr">
      <vt:lpstr>New Testament Core Seminar Class</vt:lpstr>
    </vt:vector>
  </TitlesOfParts>
  <Company/>
  <LinksUpToDate>false</LinksUpToDate>
  <CharactersWithSpaces>29241</CharactersWithSpaces>
  <SharedDoc>false</SharedDoc>
  <HLinks>
    <vt:vector size="30" baseType="variant">
      <vt:variant>
        <vt:i4>7733350</vt:i4>
      </vt:variant>
      <vt:variant>
        <vt:i4>12</vt:i4>
      </vt:variant>
      <vt:variant>
        <vt:i4>0</vt:i4>
      </vt:variant>
      <vt:variant>
        <vt:i4>5</vt:i4>
      </vt:variant>
      <vt:variant>
        <vt:lpwstr>http://www.biblegateway.com/passage/</vt:lpwstr>
      </vt:variant>
      <vt:variant>
        <vt:lpwstr>fen-NIV-23257c</vt:lpwstr>
      </vt:variant>
      <vt:variant>
        <vt:i4>7798886</vt:i4>
      </vt:variant>
      <vt:variant>
        <vt:i4>9</vt:i4>
      </vt:variant>
      <vt:variant>
        <vt:i4>0</vt:i4>
      </vt:variant>
      <vt:variant>
        <vt:i4>5</vt:i4>
      </vt:variant>
      <vt:variant>
        <vt:lpwstr>http://www.biblegateway.com/passage/</vt:lpwstr>
      </vt:variant>
      <vt:variant>
        <vt:lpwstr>fen-NIV-23257b</vt:lpwstr>
      </vt:variant>
      <vt:variant>
        <vt:i4>7864425</vt:i4>
      </vt:variant>
      <vt:variant>
        <vt:i4>6</vt:i4>
      </vt:variant>
      <vt:variant>
        <vt:i4>0</vt:i4>
      </vt:variant>
      <vt:variant>
        <vt:i4>5</vt:i4>
      </vt:variant>
      <vt:variant>
        <vt:lpwstr>http://www.biblegateway.com/passage/</vt:lpwstr>
      </vt:variant>
      <vt:variant>
        <vt:lpwstr>fen-NIV-30289c</vt:lpwstr>
      </vt:variant>
      <vt:variant>
        <vt:i4>7929961</vt:i4>
      </vt:variant>
      <vt:variant>
        <vt:i4>3</vt:i4>
      </vt:variant>
      <vt:variant>
        <vt:i4>0</vt:i4>
      </vt:variant>
      <vt:variant>
        <vt:i4>5</vt:i4>
      </vt:variant>
      <vt:variant>
        <vt:lpwstr>http://www.biblegateway.com/passage/</vt:lpwstr>
      </vt:variant>
      <vt:variant>
        <vt:lpwstr>fen-NIV-30289b</vt:lpwstr>
      </vt:variant>
      <vt:variant>
        <vt:i4>7733350</vt:i4>
      </vt:variant>
      <vt:variant>
        <vt:i4>0</vt:i4>
      </vt:variant>
      <vt:variant>
        <vt:i4>0</vt:i4>
      </vt:variant>
      <vt:variant>
        <vt:i4>5</vt:i4>
      </vt:variant>
      <vt:variant>
        <vt:lpwstr>http://www.biblegateway.com/passage/</vt:lpwstr>
      </vt:variant>
      <vt:variant>
        <vt:lpwstr>fen-NIV-23257c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Testament Core Seminar Class</dc:title>
  <dc:subject/>
  <dc:creator>Andrew Bratcher</dc:creator>
  <cp:keywords/>
  <dc:description/>
  <cp:lastModifiedBy>Jonathan Keisling</cp:lastModifiedBy>
  <cp:revision>2</cp:revision>
  <cp:lastPrinted>2011-01-07T19:45:00Z</cp:lastPrinted>
  <dcterms:created xsi:type="dcterms:W3CDTF">2021-03-10T20:05:00Z</dcterms:created>
  <dcterms:modified xsi:type="dcterms:W3CDTF">2021-03-10T20:05:00Z</dcterms:modified>
</cp:coreProperties>
</file>