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bookmarkStart w:id="0" w:name="_GoBack"/>
      <w:bookmarkEnd w:id="0"/>
      <w:r w:rsidRPr="00AE54C4">
        <w:rPr>
          <w:b/>
          <w:bCs/>
          <w:iCs/>
          <w:szCs w:val="24"/>
        </w:rPr>
        <w:t>V.  What can we learn from the Thessalonians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A.  We Should Work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B.  We should Live Wisely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C.  We should live Waiting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outlineLvl w:val="0"/>
        <w:rPr>
          <w:b/>
          <w:noProof/>
          <w:sz w:val="24"/>
          <w:szCs w:val="24"/>
        </w:rPr>
      </w:pPr>
    </w:p>
    <w:p w:rsidR="00AE54C4" w:rsidRPr="00AE54C4" w:rsidRDefault="00AE54C4">
      <w:pPr>
        <w:outlineLvl w:val="0"/>
        <w:rPr>
          <w:b/>
          <w:noProof/>
          <w:sz w:val="24"/>
          <w:szCs w:val="24"/>
        </w:rPr>
      </w:pPr>
    </w:p>
    <w:p w:rsidR="007A6348" w:rsidRPr="00AE54C4" w:rsidRDefault="007A6348">
      <w:pPr>
        <w:outlineLvl w:val="0"/>
        <w:rPr>
          <w:b/>
          <w:noProof/>
          <w:sz w:val="24"/>
          <w:szCs w:val="24"/>
        </w:rPr>
      </w:pPr>
    </w:p>
    <w:p w:rsidR="00AE54C4" w:rsidRPr="00AE54C4" w:rsidRDefault="00985CB5" w:rsidP="00AE54C4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AE54C4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4C4" w:rsidRPr="00AE54C4">
        <w:rPr>
          <w:b/>
          <w:bCs/>
          <w:i/>
          <w:iCs/>
          <w:noProof/>
          <w:sz w:val="28"/>
          <w:szCs w:val="28"/>
        </w:rPr>
        <w:t>Core Seminars—New Testament</w:t>
      </w:r>
    </w:p>
    <w:p w:rsidR="00AE54C4" w:rsidRPr="00AE54C4" w:rsidRDefault="00AE54C4" w:rsidP="00AE54C4">
      <w:pPr>
        <w:rPr>
          <w:b/>
          <w:bCs/>
          <w:sz w:val="28"/>
          <w:szCs w:val="28"/>
        </w:rPr>
      </w:pPr>
      <w:r w:rsidRPr="00AE54C4">
        <w:rPr>
          <w:b/>
          <w:bCs/>
          <w:sz w:val="28"/>
          <w:szCs w:val="28"/>
        </w:rPr>
        <w:t>Class 25:  2 Thessalonians</w:t>
      </w:r>
    </w:p>
    <w:p w:rsidR="00AE54C4" w:rsidRPr="00AE54C4" w:rsidRDefault="00AE54C4" w:rsidP="00AE54C4">
      <w:pPr>
        <w:rPr>
          <w:b/>
          <w:bCs/>
          <w:sz w:val="24"/>
          <w:szCs w:val="24"/>
        </w:rPr>
      </w:pPr>
      <w:r w:rsidRPr="00AE54C4">
        <w:rPr>
          <w:b/>
          <w:bCs/>
          <w:sz w:val="28"/>
          <w:szCs w:val="28"/>
        </w:rPr>
        <w:tab/>
        <w:t xml:space="preserve">             </w:t>
      </w:r>
    </w:p>
    <w:p w:rsidR="00AE54C4" w:rsidRPr="00AE54C4" w:rsidRDefault="00AE54C4" w:rsidP="00AE54C4">
      <w:pPr>
        <w:pBdr>
          <w:bottom w:val="single" w:sz="4" w:space="1" w:color="auto"/>
        </w:pBdr>
        <w:rPr>
          <w:sz w:val="24"/>
          <w:szCs w:val="24"/>
        </w:rPr>
      </w:pPr>
    </w:p>
    <w:p w:rsidR="00AE54C4" w:rsidRPr="00AE54C4" w:rsidRDefault="00AE54C4" w:rsidP="00AE54C4">
      <w:pPr>
        <w:rPr>
          <w:sz w:val="24"/>
          <w:szCs w:val="24"/>
        </w:rPr>
      </w:pPr>
    </w:p>
    <w:p w:rsidR="007A6348" w:rsidRPr="00AE54C4" w:rsidRDefault="007A6348">
      <w:pPr>
        <w:pStyle w:val="Style1"/>
        <w:numPr>
          <w:ilvl w:val="0"/>
          <w:numId w:val="1"/>
        </w:numPr>
        <w:rPr>
          <w:b/>
          <w:bCs/>
          <w:szCs w:val="24"/>
        </w:rPr>
      </w:pPr>
      <w:r w:rsidRPr="00AE54C4">
        <w:rPr>
          <w:b/>
          <w:bCs/>
          <w:szCs w:val="24"/>
        </w:rPr>
        <w:t>Introduction, Background, Purpose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7A6348">
      <w:pPr>
        <w:pStyle w:val="Style1"/>
        <w:numPr>
          <w:ilvl w:val="0"/>
          <w:numId w:val="4"/>
        </w:numPr>
        <w:rPr>
          <w:szCs w:val="24"/>
        </w:rPr>
      </w:pPr>
      <w:r w:rsidRPr="00AE54C4">
        <w:rPr>
          <w:szCs w:val="24"/>
        </w:rPr>
        <w:t>Church established by Paul</w:t>
      </w:r>
    </w:p>
    <w:p w:rsidR="007A6348" w:rsidRPr="00AE54C4" w:rsidRDefault="007A6348">
      <w:pPr>
        <w:pStyle w:val="Style1"/>
        <w:ind w:left="360"/>
        <w:rPr>
          <w:szCs w:val="24"/>
        </w:rPr>
      </w:pPr>
    </w:p>
    <w:p w:rsidR="007A6348" w:rsidRPr="00AE54C4" w:rsidRDefault="007A6348">
      <w:pPr>
        <w:pStyle w:val="Style1"/>
        <w:numPr>
          <w:ilvl w:val="0"/>
          <w:numId w:val="4"/>
        </w:numPr>
        <w:rPr>
          <w:szCs w:val="24"/>
        </w:rPr>
      </w:pPr>
      <w:r w:rsidRPr="00AE54C4">
        <w:rPr>
          <w:szCs w:val="24"/>
        </w:rPr>
        <w:t>Paul forced to leave quickly, before teaching complete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7A6348">
      <w:pPr>
        <w:pStyle w:val="Style1"/>
        <w:numPr>
          <w:ilvl w:val="0"/>
          <w:numId w:val="4"/>
        </w:numPr>
        <w:rPr>
          <w:szCs w:val="24"/>
        </w:rPr>
      </w:pPr>
      <w:r w:rsidRPr="00AE54C4">
        <w:rPr>
          <w:szCs w:val="24"/>
        </w:rPr>
        <w:t>Persecution</w:t>
      </w:r>
    </w:p>
    <w:p w:rsidR="007A6348" w:rsidRPr="00AE54C4" w:rsidRDefault="007A6348">
      <w:pPr>
        <w:pStyle w:val="Style1"/>
        <w:rPr>
          <w:szCs w:val="24"/>
        </w:rPr>
      </w:pPr>
    </w:p>
    <w:p w:rsidR="007A6348" w:rsidRPr="00AE54C4" w:rsidRDefault="007A6348">
      <w:pPr>
        <w:pStyle w:val="Style1"/>
        <w:numPr>
          <w:ilvl w:val="0"/>
          <w:numId w:val="4"/>
        </w:numPr>
        <w:rPr>
          <w:szCs w:val="24"/>
        </w:rPr>
      </w:pPr>
      <w:r w:rsidRPr="00AE54C4">
        <w:rPr>
          <w:szCs w:val="24"/>
        </w:rPr>
        <w:t>Continued theological confusion about Jesus’ return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Outline and Structure</w:t>
      </w:r>
    </w:p>
    <w:p w:rsidR="007A6348" w:rsidRPr="00AE54C4" w:rsidRDefault="007A634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I.</w:t>
      </w:r>
      <w:r w:rsidRPr="00AE54C4">
        <w:tab/>
        <w:t>Opening (</w:t>
      </w:r>
      <w:hyperlink r:id="rId8" w:tooltip="2 Thessalonians 1:1-2" w:history="1">
        <w:r w:rsidRPr="00AE54C4">
          <w:rPr>
            <w:rStyle w:val="Hyperlink"/>
            <w:color w:val="auto"/>
          </w:rPr>
          <w:t>1:1–2</w:t>
        </w:r>
      </w:hyperlink>
      <w:r w:rsidRPr="00AE54C4">
        <w:t>)</w:t>
      </w:r>
    </w:p>
    <w:p w:rsidR="007A6348" w:rsidRPr="00AE54C4" w:rsidRDefault="007A6348">
      <w:pPr>
        <w:pStyle w:val="NormalWeb"/>
        <w:spacing w:before="0" w:beforeAutospacing="0" w:after="0" w:afterAutospacing="0"/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II.</w:t>
      </w:r>
      <w:r w:rsidRPr="00AE54C4">
        <w:tab/>
        <w:t>Thanksgiving and Comfort for the Persecuted Thessalonians (</w:t>
      </w:r>
      <w:hyperlink r:id="rId9" w:tooltip="2 Thessalonians 1:3-12" w:history="1">
        <w:r w:rsidRPr="00AE54C4">
          <w:rPr>
            <w:rStyle w:val="Hyperlink"/>
            <w:color w:val="auto"/>
          </w:rPr>
          <w:t>1:3–12</w:t>
        </w:r>
      </w:hyperlink>
      <w:r w:rsidRPr="00AE54C4">
        <w:t xml:space="preserve">) </w:t>
      </w:r>
    </w:p>
    <w:p w:rsidR="007A6348" w:rsidRPr="00AE54C4" w:rsidRDefault="007A6348">
      <w:pPr>
        <w:pStyle w:val="NormalWeb"/>
        <w:spacing w:before="0" w:beforeAutospacing="0" w:after="0" w:afterAutospacing="0"/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III.</w:t>
      </w:r>
      <w:r w:rsidRPr="00AE54C4">
        <w:tab/>
        <w:t>Refuting the False Claim about the Day of the Lord (</w:t>
      </w:r>
      <w:hyperlink r:id="rId10" w:tooltip="2 Thessalonians 2" w:history="1">
        <w:r w:rsidRPr="00AE54C4">
          <w:rPr>
            <w:rStyle w:val="Hyperlink"/>
            <w:color w:val="auto"/>
          </w:rPr>
          <w:t>2:1–17</w:t>
        </w:r>
      </w:hyperlink>
      <w:r w:rsidRPr="00AE54C4">
        <w:t>)</w:t>
      </w:r>
    </w:p>
    <w:p w:rsidR="007A6348" w:rsidRPr="00AE54C4" w:rsidRDefault="007A6348">
      <w:pPr>
        <w:pStyle w:val="NormalWeb"/>
        <w:spacing w:before="0" w:beforeAutospacing="0" w:after="0" w:afterAutospacing="0"/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IV.</w:t>
      </w:r>
      <w:r w:rsidRPr="00AE54C4">
        <w:tab/>
        <w:t>Transition (</w:t>
      </w:r>
      <w:hyperlink r:id="rId11" w:tooltip="2 Thessalonians 3:1-5" w:history="1">
        <w:r w:rsidRPr="00AE54C4">
          <w:rPr>
            <w:rStyle w:val="Hyperlink"/>
            <w:color w:val="auto"/>
          </w:rPr>
          <w:t>3:1–5</w:t>
        </w:r>
      </w:hyperlink>
      <w:r w:rsidRPr="00AE54C4">
        <w:t>)</w:t>
      </w:r>
    </w:p>
    <w:p w:rsidR="007A6348" w:rsidRPr="00AE54C4" w:rsidRDefault="007A6348">
      <w:pPr>
        <w:pStyle w:val="NormalWeb"/>
        <w:spacing w:before="0" w:beforeAutospacing="0" w:after="0" w:afterAutospacing="0"/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V.</w:t>
      </w:r>
      <w:r w:rsidRPr="00AE54C4">
        <w:tab/>
        <w:t>The Problem of the Idlers (</w:t>
      </w:r>
      <w:hyperlink r:id="rId12" w:tooltip="2 Thessalonians 3:6-15" w:history="1">
        <w:r w:rsidRPr="00AE54C4">
          <w:rPr>
            <w:rStyle w:val="Hyperlink"/>
            <w:color w:val="auto"/>
          </w:rPr>
          <w:t>3:6–15</w:t>
        </w:r>
      </w:hyperlink>
      <w:r w:rsidRPr="00AE54C4">
        <w:t>)</w:t>
      </w:r>
    </w:p>
    <w:p w:rsidR="007A6348" w:rsidRPr="00AE54C4" w:rsidRDefault="007A6348">
      <w:pPr>
        <w:pStyle w:val="NormalWeb"/>
        <w:spacing w:before="0" w:beforeAutospacing="0" w:after="0" w:afterAutospacing="0"/>
      </w:pPr>
    </w:p>
    <w:p w:rsidR="007A6348" w:rsidRPr="00AE54C4" w:rsidRDefault="007A6348">
      <w:pPr>
        <w:pStyle w:val="NormalWeb"/>
        <w:spacing w:before="0" w:beforeAutospacing="0" w:after="0" w:afterAutospacing="0"/>
      </w:pPr>
      <w:r w:rsidRPr="00AE54C4">
        <w:t>VI.</w:t>
      </w:r>
      <w:r w:rsidRPr="00AE54C4">
        <w:tab/>
        <w:t>Conclusion (</w:t>
      </w:r>
      <w:hyperlink r:id="rId13" w:tooltip="2 Thessalonians 3:16-18" w:history="1">
        <w:r w:rsidRPr="00AE54C4">
          <w:rPr>
            <w:rStyle w:val="Hyperlink"/>
            <w:color w:val="auto"/>
          </w:rPr>
          <w:t>3:16–18</w:t>
        </w:r>
      </w:hyperlink>
      <w:r w:rsidRPr="00AE54C4">
        <w:t>)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lastRenderedPageBreak/>
        <w:t>III.  What was the Thessalonians’ problem?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A.  The Problem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(3:6-12)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B.  The Cause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(2:1-3)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C.  The Solution</w:t>
      </w: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  <w:r w:rsidRPr="00AE54C4">
        <w:rPr>
          <w:bCs/>
          <w:iCs/>
          <w:szCs w:val="24"/>
        </w:rPr>
        <w:tab/>
        <w:t>Know the truth</w:t>
      </w: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</w:p>
    <w:p w:rsidR="007A6348" w:rsidRPr="00AE54C4" w:rsidRDefault="007A6348">
      <w:pPr>
        <w:pStyle w:val="Style1"/>
        <w:rPr>
          <w:bCs/>
          <w:iCs/>
          <w:szCs w:val="24"/>
        </w:rPr>
      </w:pPr>
      <w:r w:rsidRPr="00AE54C4">
        <w:rPr>
          <w:bCs/>
          <w:iCs/>
          <w:szCs w:val="24"/>
        </w:rPr>
        <w:tab/>
        <w:t>Obey the truth</w:t>
      </w: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AE54C4" w:rsidRPr="00AE54C4" w:rsidRDefault="00AE54C4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IV.  How did the Thessalonians fall into this problem?</w:t>
      </w: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A.  Our relationship with God in the present</w:t>
      </w: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rPr>
          <w:b/>
          <w:bCs/>
          <w:iCs/>
          <w:szCs w:val="24"/>
        </w:rPr>
      </w:pPr>
      <w:r w:rsidRPr="00AE54C4">
        <w:rPr>
          <w:b/>
          <w:bCs/>
          <w:iCs/>
          <w:szCs w:val="24"/>
        </w:rPr>
        <w:t>B.  Our relationship with God in the future</w:t>
      </w: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7A6348" w:rsidRPr="00AE54C4" w:rsidRDefault="007A6348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sectPr w:rsidR="007A6348" w:rsidRPr="00AE54C4" w:rsidSect="00AE54C4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8" w:rsidRDefault="007A6348">
      <w:r>
        <w:separator/>
      </w:r>
    </w:p>
  </w:endnote>
  <w:endnote w:type="continuationSeparator" w:id="0">
    <w:p w:rsidR="007A6348" w:rsidRDefault="007A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8" w:rsidRDefault="007A6348">
      <w:r>
        <w:separator/>
      </w:r>
    </w:p>
  </w:footnote>
  <w:footnote w:type="continuationSeparator" w:id="0">
    <w:p w:rsidR="007A6348" w:rsidRDefault="007A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4"/>
    <w:rsid w:val="007A6348"/>
    <w:rsid w:val="00985CB5"/>
    <w:rsid w:val="00AE54C4"/>
    <w:rsid w:val="00B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BE0EB63-7305-48E7-96DD-FB16CB7D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online.org/2%2BThessalonians%2B1.1-2" TargetMode="External"/><Relationship Id="rId13" Type="http://schemas.openxmlformats.org/officeDocument/2006/relationships/hyperlink" Target="http://www.esvonline.org/2%2BThessalonians%2B3.16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svonline.org/2%2BThessalonians%2B3.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vonline.org/2%2BThessalonians%2B3.1-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vonline.org/2%2BThessalonians%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vonline.org/2%2BThessalonians%2B1.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1583</CharactersWithSpaces>
  <SharedDoc>false</SharedDoc>
  <HLinks>
    <vt:vector size="36" baseType="variant"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http://www.esvonline.org/2%2BThessalonians%2B3.16-18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http://www.esvonline.org/2%2BThessalonians%2B3.6-15</vt:lpwstr>
      </vt:variant>
      <vt:variant>
        <vt:lpwstr/>
      </vt:variant>
      <vt:variant>
        <vt:i4>2424876</vt:i4>
      </vt:variant>
      <vt:variant>
        <vt:i4>9</vt:i4>
      </vt:variant>
      <vt:variant>
        <vt:i4>0</vt:i4>
      </vt:variant>
      <vt:variant>
        <vt:i4>5</vt:i4>
      </vt:variant>
      <vt:variant>
        <vt:lpwstr>http://www.esvonline.org/2%2BThessalonians%2B3.1-5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http://www.esvonline.org/2%2BThessalonians%2B2</vt:lpwstr>
      </vt:variant>
      <vt:variant>
        <vt:lpwstr/>
      </vt:variant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http://www.esvonline.org/2%2BThessalonians%2B1.3-12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http://www.esvonline.org/2%2BThessalonians%2B1.1-2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2004-02-29T12:43:00Z</cp:lastPrinted>
  <dcterms:created xsi:type="dcterms:W3CDTF">2017-04-27T20:52:00Z</dcterms:created>
  <dcterms:modified xsi:type="dcterms:W3CDTF">2017-04-27T20:52:00Z</dcterms:modified>
</cp:coreProperties>
</file>