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3.jpeg" ContentType="image/jpe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le"/>
        <w:rPr>
          <w:rFonts w:ascii="Times" w:hAnsi="Times" w:cs="Times"/>
          <w:b/>
          <w:b/>
        </w:rPr>
      </w:pPr>
      <w:r>
        <w:rPr>
          <w:rFonts w:cs="Times" w:ascii="Times" w:hAnsi="Times"/>
          <w:b/>
        </w:rPr>
        <w:t>Roman Persecutions of Early Christians</w:t>
      </w:r>
    </w:p>
    <w:p>
      <w:pPr>
        <w:pStyle w:val="Normal"/>
        <w:jc w:val="center"/>
        <w:rPr>
          <w:rFonts w:ascii="Times" w:hAnsi="Times" w:cs="Times"/>
        </w:rPr>
      </w:pPr>
      <w:r>
        <w:rPr>
          <w:rFonts w:cs="Times" w:ascii="Times" w:hAnsi="Times"/>
        </w:rPr>
      </w:r>
    </w:p>
    <w:p>
      <w:pPr>
        <w:pStyle w:val="Normal"/>
        <w:rPr>
          <w:rFonts w:ascii="Times" w:hAnsi="Times" w:cs="Times"/>
        </w:rPr>
      </w:pPr>
      <w:r>
        <w:rPr>
          <w:rFonts w:cs="Times" w:ascii="Times" w:hAnsi="Times"/>
        </w:rPr>
      </w:r>
    </w:p>
    <w:p>
      <w:pPr>
        <w:pStyle w:val="Normal"/>
        <w:rPr>
          <w:rFonts w:ascii="Times" w:hAnsi="Times" w:cs="Times"/>
          <w:b/>
          <w:b/>
        </w:rPr>
      </w:pPr>
      <w:r>
        <w:rPr>
          <w:rFonts w:cs="Times" w:ascii="Times" w:hAnsi="Times"/>
          <w:b/>
        </w:rPr>
      </w:r>
    </w:p>
    <w:p>
      <w:pPr>
        <w:pStyle w:val="Normal"/>
        <w:rPr>
          <w:rFonts w:ascii="Times" w:hAnsi="Times" w:cs="Times"/>
          <w:b/>
          <w:b/>
          <w:u w:val="single"/>
        </w:rPr>
      </w:pPr>
      <w:r>
        <w:rPr>
          <w:rFonts w:cs="Times" w:ascii="Times" w:hAnsi="Times"/>
          <w:b/>
          <w:u w:val="single"/>
        </w:rPr>
        <w:t>Dates</w:t>
      </w:r>
      <w:r>
        <w:rPr>
          <w:rFonts w:cs="Times" w:ascii="Times" w:hAnsi="Times"/>
          <w:b/>
        </w:rPr>
        <w:tab/>
        <w:tab/>
      </w:r>
      <w:r>
        <w:rPr>
          <w:rFonts w:cs="Times" w:ascii="Times" w:hAnsi="Times"/>
          <w:b/>
          <w:u w:val="single"/>
        </w:rPr>
        <w:t>Emperor</w:t>
      </w:r>
      <w:r>
        <w:rPr>
          <w:rFonts w:cs="Times" w:ascii="Times" w:hAnsi="Times"/>
          <w:b/>
        </w:rPr>
        <w:tab/>
        <w:tab/>
      </w:r>
      <w:r>
        <w:rPr>
          <w:rFonts w:cs="Times" w:ascii="Times" w:hAnsi="Times"/>
          <w:b/>
          <w:u w:val="single"/>
        </w:rPr>
        <w:t>Famous Martyrs, Other Comments</w:t>
      </w:r>
    </w:p>
    <w:p>
      <w:pPr>
        <w:pStyle w:val="Normal"/>
        <w:rPr>
          <w:rFonts w:ascii="Times" w:hAnsi="Times" w:cs="Times"/>
          <w:b/>
          <w:b/>
          <w:u w:val="single"/>
        </w:rPr>
      </w:pPr>
      <w:r>
        <w:rPr>
          <w:rFonts w:cs="Times" w:ascii="Times" w:hAnsi="Times"/>
          <w:b/>
          <w:u w:val="single"/>
        </w:rPr>
      </w:r>
    </w:p>
    <w:p>
      <w:pPr>
        <w:pStyle w:val="Normal"/>
        <w:rPr>
          <w:rFonts w:ascii="Times" w:hAnsi="Times" w:cs="Times"/>
        </w:rPr>
      </w:pPr>
      <w:r>
        <w:rPr>
          <w:rFonts w:cs="Times" w:ascii="Times" w:hAnsi="Times"/>
          <w:sz w:val="12"/>
        </w:rPr>
        <w:t>AD</w:t>
      </w:r>
      <w:r>
        <w:rPr>
          <w:rFonts w:cs="Times" w:ascii="Times" w:hAnsi="Times"/>
        </w:rPr>
        <w:t xml:space="preserve"> 64</w:t>
        <w:tab/>
        <w:tab/>
        <w:t>Nero</w:t>
        <w:tab/>
        <w:tab/>
        <w:tab/>
        <w:t>Paul, Peter</w:t>
      </w:r>
    </w:p>
    <w:p>
      <w:pPr>
        <w:pStyle w:val="Normal"/>
        <w:rPr>
          <w:rFonts w:ascii="Times" w:hAnsi="Times" w:cs="Times"/>
        </w:rPr>
      </w:pPr>
      <w:r>
        <w:rPr>
          <w:rFonts w:cs="Times" w:ascii="Times" w:hAnsi="Times"/>
        </w:rPr>
      </w:r>
    </w:p>
    <w:p>
      <w:pPr>
        <w:pStyle w:val="Normal"/>
        <w:rPr>
          <w:rFonts w:ascii="Times" w:hAnsi="Times" w:cs="Times"/>
        </w:rPr>
      </w:pPr>
      <w:r>
        <w:rPr>
          <w:rFonts w:cs="Times" w:ascii="Times" w:hAnsi="Times"/>
        </w:rPr>
        <w:t>c.90-96</w:t>
        <w:tab/>
        <w:tab/>
        <w:t>Domitian (81-96)</w:t>
        <w:tab/>
        <w:tab/>
        <w:t>Clement of Rome, John (exiled to Patmos)</w:t>
      </w:r>
    </w:p>
    <w:p>
      <w:pPr>
        <w:pStyle w:val="Normal"/>
        <w:rPr>
          <w:rFonts w:ascii="Times" w:hAnsi="Times" w:cs="Times"/>
        </w:rPr>
      </w:pPr>
      <w:r>
        <w:rPr>
          <w:rFonts w:cs="Times" w:ascii="Times" w:hAnsi="Times"/>
        </w:rPr>
      </w:r>
    </w:p>
    <w:p>
      <w:pPr>
        <w:pStyle w:val="Normal"/>
        <w:rPr>
          <w:rFonts w:ascii="Times" w:hAnsi="Times" w:cs="Times"/>
        </w:rPr>
      </w:pPr>
      <w:r>
        <w:rPr>
          <w:rFonts w:cs="Times" w:ascii="Times" w:hAnsi="Times"/>
        </w:rPr>
        <w:t>98-117</w:t>
        <w:tab/>
        <w:tab/>
        <w:t>Trajan</w:t>
        <w:tab/>
        <w:tab/>
        <w:tab/>
        <w:t>Ignatius, Symeon, Zozimus, Rufus</w:t>
        <w:tab/>
        <w:tab/>
      </w:r>
    </w:p>
    <w:p>
      <w:pPr>
        <w:pStyle w:val="Normal"/>
        <w:rPr>
          <w:rFonts w:ascii="Times" w:hAnsi="Times" w:cs="Times"/>
          <w:lang w:val="fr-FR"/>
        </w:rPr>
      </w:pPr>
      <w:r>
        <w:rPr>
          <w:rFonts w:cs="Times" w:ascii="Times" w:hAnsi="Times"/>
          <w:lang w:val="fr-FR"/>
        </w:rPr>
        <w:t>161-180</w:t>
        <w:tab/>
        <w:tab/>
        <w:t>Marcus Aurelius</w:t>
        <w:tab/>
        <w:tab/>
        <w:t>Polycarp; Justin Martyr</w:t>
      </w:r>
    </w:p>
    <w:p>
      <w:pPr>
        <w:pStyle w:val="Normal"/>
        <w:rPr>
          <w:rFonts w:ascii="Times" w:hAnsi="Times" w:cs="Times"/>
          <w:lang w:val="fr-FR"/>
        </w:rPr>
      </w:pPr>
      <w:r>
        <w:rPr>
          <w:rFonts w:cs="Times" w:ascii="Times" w:hAnsi="Times"/>
          <w:lang w:val="fr-FR"/>
        </w:rPr>
      </w:r>
    </w:p>
    <w:p>
      <w:pPr>
        <w:pStyle w:val="Normal"/>
        <w:rPr>
          <w:rFonts w:ascii="Times" w:hAnsi="Times" w:cs="Times"/>
        </w:rPr>
      </w:pPr>
      <w:r>
        <w:rPr>
          <w:rFonts w:cs="Times" w:ascii="Times" w:hAnsi="Times"/>
        </w:rPr>
        <w:t>202-211</w:t>
        <w:tab/>
        <w:tab/>
        <w:t>Septimus Severus</w:t>
        <w:tab/>
        <w:tab/>
        <w:t>Irenaeus</w:t>
      </w:r>
    </w:p>
    <w:p>
      <w:pPr>
        <w:pStyle w:val="Normal"/>
        <w:rPr>
          <w:rFonts w:ascii="Times" w:hAnsi="Times" w:cs="Times"/>
        </w:rPr>
      </w:pPr>
      <w:r>
        <w:rPr>
          <w:rFonts w:cs="Times" w:ascii="Times" w:hAnsi="Times"/>
        </w:rPr>
      </w:r>
    </w:p>
    <w:p>
      <w:pPr>
        <w:pStyle w:val="Normal"/>
        <w:rPr>
          <w:rFonts w:ascii="Times" w:hAnsi="Times" w:cs="Times"/>
        </w:rPr>
      </w:pPr>
      <w:r>
        <w:rPr>
          <w:rFonts w:cs="Times" w:ascii="Times" w:hAnsi="Times"/>
        </w:rPr>
        <w:t>235-236</w:t>
        <w:tab/>
        <w:tab/>
        <w:t>Maximus the Thracian</w:t>
        <w:tab/>
      </w:r>
    </w:p>
    <w:p>
      <w:pPr>
        <w:pStyle w:val="Normal"/>
        <w:rPr>
          <w:rFonts w:ascii="Times" w:hAnsi="Times" w:cs="Times"/>
        </w:rPr>
      </w:pPr>
      <w:r>
        <w:rPr>
          <w:rFonts w:cs="Times" w:ascii="Times" w:hAnsi="Times"/>
        </w:rPr>
      </w:r>
    </w:p>
    <w:p>
      <w:pPr>
        <w:pStyle w:val="Normal"/>
        <w:ind w:left="1440" w:hanging="1440"/>
        <w:rPr>
          <w:rFonts w:ascii="Times" w:hAnsi="Times" w:cs="Times"/>
        </w:rPr>
      </w:pPr>
      <w:r>
        <w:rPr>
          <w:rFonts w:cs="Times" w:ascii="Times" w:hAnsi="Times"/>
        </w:rPr>
        <w:t>249-251</w:t>
        <w:tab/>
        <w:t>Decius (249-251)</w:t>
        <w:tab/>
        <w:tab/>
      </w:r>
      <w:r>
        <w:rPr>
          <w:rFonts w:cs="Times" w:ascii="Times" w:hAnsi="Times"/>
          <w:i/>
        </w:rPr>
        <w:t xml:space="preserve">libelli </w:t>
      </w:r>
      <w:r>
        <w:rPr>
          <w:rFonts w:cs="Times" w:ascii="Times" w:hAnsi="Times"/>
        </w:rPr>
        <w:t>issued to those who sacrificed to</w:t>
      </w:r>
    </w:p>
    <w:p>
      <w:pPr>
        <w:pStyle w:val="Normal"/>
        <w:ind w:left="2880" w:firstLine="720"/>
        <w:rPr>
          <w:rFonts w:ascii="Times" w:hAnsi="Times" w:cs="Times"/>
        </w:rPr>
      </w:pPr>
      <w:r>
        <w:rPr>
          <w:rFonts w:cs="Times" w:ascii="Times" w:hAnsi="Times"/>
        </w:rPr>
        <w:t xml:space="preserve"> </w:t>
      </w:r>
      <w:r>
        <w:rPr>
          <w:rFonts w:cs="Times" w:ascii="Times" w:hAnsi="Times"/>
        </w:rPr>
        <w:t>Roman gods</w:t>
      </w:r>
    </w:p>
    <w:p>
      <w:pPr>
        <w:pStyle w:val="Normal"/>
        <w:rPr>
          <w:rFonts w:ascii="Times" w:hAnsi="Times" w:cs="Times"/>
        </w:rPr>
      </w:pPr>
      <w:r>
        <w:rPr>
          <w:rFonts w:cs="Times" w:ascii="Times" w:hAnsi="Times"/>
        </w:rPr>
      </w:r>
    </w:p>
    <w:p>
      <w:pPr>
        <w:pStyle w:val="Normal"/>
        <w:rPr>
          <w:rFonts w:ascii="Times" w:hAnsi="Times" w:cs="Times"/>
        </w:rPr>
      </w:pPr>
      <w:r>
        <w:rPr>
          <w:rFonts w:cs="Times" w:ascii="Times" w:hAnsi="Times"/>
        </w:rPr>
        <w:t>257-260</w:t>
        <w:tab/>
        <w:tab/>
        <w:t>Valerian</w:t>
        <w:tab/>
        <w:t>(253-260)</w:t>
        <w:tab/>
        <w:t>Origen, Cyprian</w:t>
      </w:r>
    </w:p>
    <w:p>
      <w:pPr>
        <w:pStyle w:val="Normal"/>
        <w:rPr>
          <w:rFonts w:ascii="Times" w:hAnsi="Times" w:cs="Times"/>
        </w:rPr>
      </w:pPr>
      <w:r>
        <w:rPr>
          <w:rFonts w:cs="Times" w:ascii="Times" w:hAnsi="Times"/>
        </w:rPr>
      </w:r>
    </w:p>
    <w:p>
      <w:pPr>
        <w:pStyle w:val="Normal"/>
        <w:ind w:left="720" w:hanging="720"/>
        <w:rPr>
          <w:rFonts w:ascii="Times" w:hAnsi="Times" w:cs="Times"/>
        </w:rPr>
      </w:pPr>
      <w:r>
        <w:rPr>
          <w:rFonts w:cs="Times" w:ascii="Times" w:hAnsi="Times"/>
        </w:rPr>
        <w:t>303-311</w:t>
        <w:tab/>
        <w:tab/>
        <w:t>Diocletian (284-305)</w:t>
        <w:tab/>
        <w:t>perhaps the most vicious of the</w:t>
      </w:r>
    </w:p>
    <w:p>
      <w:pPr>
        <w:pStyle w:val="Normal"/>
        <w:ind w:left="2880" w:firstLine="720"/>
        <w:rPr>
          <w:rFonts w:ascii="Times" w:hAnsi="Times" w:cs="Times"/>
        </w:rPr>
      </w:pPr>
      <w:r>
        <w:rPr>
          <w:rFonts w:cs="Times" w:ascii="Times" w:hAnsi="Times"/>
        </w:rPr>
        <w:t>Roman persecutions</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b/>
          <w:b/>
          <w:sz w:val="22"/>
        </w:rPr>
      </w:pPr>
      <w:r>
        <w:rPr>
          <w:rFonts w:cs="Times" w:ascii="Times" w:hAnsi="Times"/>
          <w:b/>
          <w:sz w:val="22"/>
        </w:rPr>
        <w:t>Recommended for Further Reading:</w:t>
      </w:r>
    </w:p>
    <w:p>
      <w:pPr>
        <w:pStyle w:val="Normal"/>
        <w:rPr>
          <w:rFonts w:ascii="Times" w:hAnsi="Times" w:cs="Times"/>
          <w:sz w:val="22"/>
        </w:rPr>
      </w:pPr>
      <w:r>
        <w:rPr>
          <w:rFonts w:cs="Times" w:ascii="Times" w:hAnsi="Times"/>
          <w:sz w:val="22"/>
        </w:rPr>
      </w:r>
    </w:p>
    <w:p>
      <w:pPr>
        <w:pStyle w:val="Normal"/>
        <w:ind w:left="480" w:hanging="480"/>
        <w:rPr>
          <w:rFonts w:ascii="Times" w:hAnsi="Times" w:cs="Times"/>
          <w:sz w:val="18"/>
        </w:rPr>
      </w:pPr>
      <w:r>
        <w:rPr>
          <w:rFonts w:cs="Times" w:ascii="Times" w:hAnsi="Times"/>
          <w:sz w:val="18"/>
        </w:rPr>
        <w:t xml:space="preserve">Barnett, Paul. </w:t>
      </w:r>
      <w:r>
        <w:rPr>
          <w:rFonts w:cs="Times" w:ascii="Times" w:hAnsi="Times"/>
          <w:i/>
          <w:iCs/>
          <w:sz w:val="18"/>
        </w:rPr>
        <w:t>Jesus and the Logic of History</w:t>
      </w:r>
      <w:r>
        <w:rPr>
          <w:rFonts w:cs="Times" w:ascii="Times" w:hAnsi="Times"/>
          <w:sz w:val="18"/>
        </w:rPr>
        <w:t>. Nottingham, England : Downers Grove, IL: Apollos ; InterVarsity Press, 1997.</w:t>
      </w:r>
    </w:p>
    <w:p>
      <w:pPr>
        <w:pStyle w:val="Normal"/>
        <w:ind w:left="480" w:hanging="480"/>
        <w:rPr>
          <w:rFonts w:ascii="Times" w:hAnsi="Times" w:cs="Times"/>
          <w:sz w:val="18"/>
        </w:rPr>
      </w:pPr>
      <w:r>
        <w:rPr>
          <w:rFonts w:cs="Times" w:ascii="Times" w:hAnsi="Times"/>
          <w:sz w:val="18"/>
        </w:rPr>
        <w:t xml:space="preserve">Bettenson, Henry Scowcroft, and Chris Maunder, eds. </w:t>
      </w:r>
      <w:r>
        <w:rPr>
          <w:rFonts w:cs="Times" w:ascii="Times" w:hAnsi="Times"/>
          <w:i/>
          <w:iCs/>
          <w:sz w:val="18"/>
        </w:rPr>
        <w:t>Documents of the Christian Church</w:t>
      </w:r>
      <w:r>
        <w:rPr>
          <w:rFonts w:cs="Times" w:ascii="Times" w:hAnsi="Times"/>
          <w:sz w:val="18"/>
        </w:rPr>
        <w:t>. 3rd ed., new ed. / edited by Chris Maunder. Oxford ; New York: Oxford University Press, 1999.</w:t>
      </w:r>
    </w:p>
    <w:p>
      <w:pPr>
        <w:pStyle w:val="Normal"/>
        <w:ind w:left="480" w:hanging="480"/>
        <w:rPr>
          <w:rFonts w:ascii="Times" w:hAnsi="Times" w:cs="Times"/>
          <w:sz w:val="18"/>
        </w:rPr>
      </w:pPr>
      <w:r>
        <w:rPr>
          <w:rFonts w:cs="Times" w:ascii="Times" w:hAnsi="Times"/>
          <w:sz w:val="18"/>
        </w:rPr>
        <w:t xml:space="preserve">Chadwick, Henry. </w:t>
      </w:r>
      <w:r>
        <w:rPr>
          <w:rFonts w:cs="Times" w:ascii="Times" w:hAnsi="Times"/>
          <w:i/>
          <w:iCs/>
          <w:sz w:val="18"/>
        </w:rPr>
        <w:t>The Early Church</w:t>
      </w:r>
      <w:r>
        <w:rPr>
          <w:rFonts w:cs="Times" w:ascii="Times" w:hAnsi="Times"/>
          <w:sz w:val="18"/>
        </w:rPr>
        <w:t>. Rev. ed. Penguin History of the Church 1. London: Penguin, 1993.</w:t>
      </w:r>
    </w:p>
    <w:p>
      <w:pPr>
        <w:pStyle w:val="Normal"/>
        <w:ind w:left="480" w:hanging="480"/>
        <w:rPr>
          <w:rFonts w:ascii="Times" w:hAnsi="Times" w:cs="Times"/>
          <w:sz w:val="18"/>
        </w:rPr>
      </w:pPr>
      <w:r>
        <w:rPr>
          <w:rFonts w:cs="Times" w:ascii="Times" w:hAnsi="Times"/>
          <w:sz w:val="18"/>
        </w:rPr>
        <w:t xml:space="preserve">Davidson, Ivor J. </w:t>
      </w:r>
      <w:r>
        <w:rPr>
          <w:rFonts w:cs="Times" w:ascii="Times" w:hAnsi="Times"/>
          <w:i/>
          <w:iCs/>
          <w:sz w:val="18"/>
        </w:rPr>
        <w:t>The Birth of the Church: From Jesus to Constantine, A.D. 30-312</w:t>
      </w:r>
      <w:r>
        <w:rPr>
          <w:rFonts w:cs="Times" w:ascii="Times" w:hAnsi="Times"/>
          <w:sz w:val="18"/>
        </w:rPr>
        <w:t>. Baker History of the Church, v. 1. Grand Rapids, Mich: Baker Books, 2004.</w:t>
      </w:r>
    </w:p>
    <w:p>
      <w:pPr>
        <w:pStyle w:val="Normal"/>
        <w:ind w:left="480" w:hanging="480"/>
        <w:rPr>
          <w:rFonts w:ascii="Times" w:hAnsi="Times" w:cs="Times"/>
          <w:sz w:val="18"/>
        </w:rPr>
      </w:pPr>
      <w:r>
        <w:rPr>
          <w:rFonts w:cs="Times" w:ascii="Times" w:hAnsi="Times"/>
          <w:sz w:val="18"/>
        </w:rPr>
        <w:t xml:space="preserve">Houghton, S. M. </w:t>
      </w:r>
      <w:r>
        <w:rPr>
          <w:rFonts w:cs="Times" w:ascii="Times" w:hAnsi="Times"/>
          <w:i/>
          <w:iCs/>
          <w:sz w:val="18"/>
        </w:rPr>
        <w:t>Sketches from Church History</w:t>
      </w:r>
      <w:r>
        <w:rPr>
          <w:rFonts w:cs="Times" w:ascii="Times" w:hAnsi="Times"/>
          <w:sz w:val="18"/>
        </w:rPr>
        <w:t>. Edinburgh ; Carlisle, Pa: Banner of Truth Trust, 1980.</w:t>
      </w:r>
    </w:p>
    <w:p>
      <w:pPr>
        <w:pStyle w:val="Normal"/>
        <w:ind w:left="480" w:hanging="480"/>
        <w:rPr>
          <w:rFonts w:ascii="Times" w:hAnsi="Times" w:cs="Times"/>
          <w:sz w:val="18"/>
        </w:rPr>
      </w:pPr>
      <w:r>
        <w:rPr>
          <w:rFonts w:cs="Times" w:ascii="Times" w:hAnsi="Times"/>
          <w:sz w:val="18"/>
        </w:rPr>
        <w:t xml:space="preserve">Wilken, Robert Louis. </w:t>
      </w:r>
      <w:r>
        <w:rPr>
          <w:rFonts w:cs="Times" w:ascii="Times" w:hAnsi="Times"/>
          <w:i/>
          <w:iCs/>
          <w:sz w:val="18"/>
        </w:rPr>
        <w:t>The First Thousand Years: A Global History of Christianity</w:t>
      </w:r>
      <w:r>
        <w:rPr>
          <w:rFonts w:cs="Times" w:ascii="Times" w:hAnsi="Times"/>
          <w:sz w:val="18"/>
        </w:rPr>
        <w:t>. New Haven: Yale University Press, 2012.</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rPr>
      </w:pPr>
      <w:r>
        <w:rPr>
          <w:rFonts w:cs="Times" w:ascii="Times" w:hAnsi="Times"/>
        </w:rPr>
        <w:t xml:space="preserve">Teachers email: justin.sok@gmail.com; </w:t>
      </w:r>
      <w:r>
        <w:rPr>
          <w:rFonts w:cs="Times" w:ascii="Times" w:hAnsi="Times"/>
        </w:rPr>
        <w:t>eric.beach@capbap.org</w:t>
      </w:r>
      <w:r>
        <w:rPr>
          <w:rFonts w:cs="Times" w:ascii="Times" w:hAnsi="Times"/>
        </w:rPr>
        <w:t>; davidwilezo</w:t>
      </w:r>
      <w:bookmarkStart w:id="0" w:name="_GoBack"/>
      <w:bookmarkEnd w:id="0"/>
      <w:r>
        <w:rPr>
          <w:rFonts w:cs="Times" w:ascii="Times" w:hAnsi="Times"/>
        </w:rPr>
        <w:t>l@gmail.com</w:t>
      </w:r>
    </w:p>
    <w:p>
      <w:pPr>
        <w:pStyle w:val="Normal"/>
        <w:rPr>
          <w:rFonts w:ascii="Times" w:hAnsi="Times" w:cs="Times"/>
          <w:b/>
          <w:b/>
          <w:sz w:val="24"/>
        </w:rPr>
      </w:pPr>
      <w:r>
        <mc:AlternateContent>
          <mc:Choice Requires="wps">
            <w:drawing>
              <wp:anchor behindDoc="1" distT="0" distB="0" distL="114300" distR="114300" simplePos="0" locked="0" layoutInCell="1" allowOverlap="1" relativeHeight="2">
                <wp:simplePos x="0" y="0"/>
                <wp:positionH relativeFrom="column">
                  <wp:posOffset>-90805</wp:posOffset>
                </wp:positionH>
                <wp:positionV relativeFrom="paragraph">
                  <wp:posOffset>-90805</wp:posOffset>
                </wp:positionV>
                <wp:extent cx="3081020" cy="1270"/>
                <wp:effectExtent l="0" t="0" r="0" b="0"/>
                <wp:wrapNone/>
                <wp:docPr id="1" name=""/>
                <a:graphic xmlns:a="http://schemas.openxmlformats.org/drawingml/2006/main">
                  <a:graphicData uri="http://schemas.microsoft.com/office/word/2010/wordprocessingShape">
                    <wps:wsp>
                      <wps:cNvSpPr/>
                      <wps:spPr>
                        <a:xfrm>
                          <a:off x="0" y="0"/>
                          <a:ext cx="4389120" cy="0"/>
                        </a:xfrm>
                        <a:prstGeom prst="line">
                          <a:avLst/>
                        </a:prstGeom>
                        <a:ln w="76320">
                          <a:solidFill>
                            <a:srgbClr val="000000"/>
                          </a:solidFill>
                          <a:round/>
                        </a:ln>
                      </wps:spPr>
                      <wps:bodyPr/>
                    </wps:wsp>
                  </a:graphicData>
                </a:graphic>
              </wp:anchor>
            </w:drawing>
          </mc:Choice>
          <mc:Fallback>
            <w:pict>
              <v:line id="shape_0" from="-7.15pt,-7.15pt" to="338.4pt,-7.15pt" stroked="t" style="position:absolute">
                <v:stroke color="black" weight="76320" joinstyle="round" endcap="flat"/>
                <v:fill on="false" o:detectmouseclick="t"/>
              </v:line>
            </w:pict>
          </mc:Fallback>
        </mc:AlternateContent>
      </w:r>
      <w:r>
        <w:rPr>
          <w:rFonts w:cs="Times" w:ascii="Times" w:hAnsi="Times"/>
          <w:b/>
          <w:sz w:val="28"/>
        </w:rPr>
        <w:t>C</w:t>
      </w:r>
      <w:r>
        <w:rPr>
          <w:rFonts w:cs="Times" w:ascii="Times" w:hAnsi="Times"/>
          <w:b/>
          <w:sz w:val="28"/>
        </w:rPr>
        <w:t xml:space="preserve">apitol Hill Baptist Church              </w:t>
      </w:r>
      <w:r>
        <w:rPr>
          <w:rFonts w:cs="Times" w:ascii="Times" w:hAnsi="Times"/>
          <w:b/>
          <w:sz w:val="24"/>
        </w:rPr>
        <w:t xml:space="preserve">Church History – Class 1 </w:t>
      </w:r>
      <w:r>
        <w:rPr>
          <w:rFonts w:cs="Times" w:ascii="Times" w:hAnsi="Times"/>
          <w:b/>
        </w:rPr>
        <w:t>CORE SEMINARS</w:t>
      </w:r>
      <w:r>
        <w:rPr>
          <w:rFonts w:cs="Times" w:ascii="Times" w:hAnsi="Times"/>
          <w:b/>
          <w:sz w:val="24"/>
        </w:rPr>
        <w:tab/>
        <w:tab/>
        <w:tab/>
        <w:tab/>
        <w:tab/>
        <w:tab/>
        <w:tab/>
      </w:r>
    </w:p>
    <w:p>
      <w:pPr>
        <w:pStyle w:val="Normal"/>
        <w:rPr>
          <w:rFonts w:ascii="Times" w:hAnsi="Times" w:cs="Times"/>
          <w:sz w:val="12"/>
        </w:rPr>
      </w:pPr>
      <w:r>
        <w:rPr>
          <w:rFonts w:cs="Times" w:ascii="Times" w:hAnsi="Times"/>
          <w:sz w:val="12"/>
        </w:rPr>
      </w:r>
    </w:p>
    <w:p>
      <w:pPr>
        <w:pStyle w:val="Normal"/>
        <w:rPr>
          <w:rFonts w:ascii="Times" w:hAnsi="Times" w:cs="Times"/>
          <w:sz w:val="12"/>
        </w:rPr>
      </w:pPr>
      <w:r>
        <w:rPr>
          <w:rFonts w:cs="Times" w:ascii="Times" w:hAnsi="Times"/>
          <w:sz w:val="12"/>
        </w:rPr>
      </w:r>
    </w:p>
    <w:p>
      <w:pPr>
        <w:pStyle w:val="Normal"/>
        <w:jc w:val="center"/>
        <w:rPr>
          <w:rFonts w:ascii="Times" w:hAnsi="Times" w:cs="Times"/>
          <w:b/>
          <w:b/>
          <w:sz w:val="32"/>
          <w:u w:val="single"/>
        </w:rPr>
      </w:pPr>
      <w:r>
        <w:rPr>
          <w:rFonts w:cs="Times" w:ascii="Times" w:hAnsi="Times"/>
          <w:b/>
          <w:sz w:val="32"/>
          <w:u w:val="single"/>
        </w:rPr>
        <w:t xml:space="preserve">Beginnings to </w:t>
      </w:r>
      <w:r>
        <w:rPr>
          <w:rFonts w:cs="Times" w:ascii="Times" w:hAnsi="Times"/>
          <w:b/>
          <w:sz w:val="24"/>
          <w:u w:val="single"/>
        </w:rPr>
        <w:t xml:space="preserve">AD </w:t>
      </w:r>
      <w:r>
        <w:rPr>
          <w:rFonts w:cs="Times" w:ascii="Times" w:hAnsi="Times"/>
          <w:b/>
          <w:sz w:val="32"/>
          <w:u w:val="single"/>
        </w:rPr>
        <w:t>313: Expansion and Persecution</w:t>
      </w:r>
    </w:p>
    <w:p>
      <w:pPr>
        <w:pStyle w:val="Normal"/>
        <w:jc w:val="center"/>
        <w:rPr>
          <w:rFonts w:ascii="Times" w:hAnsi="Times" w:cs="Times"/>
          <w:sz w:val="22"/>
        </w:rPr>
      </w:pPr>
      <w:r>
        <w:rPr>
          <w:rFonts w:cs="Times" w:ascii="Times" w:hAnsi="Times"/>
          <w:sz w:val="22"/>
        </w:rPr>
      </w:r>
    </w:p>
    <w:p>
      <w:pPr>
        <w:pStyle w:val="BodyText2"/>
        <w:rPr>
          <w:rFonts w:ascii="Times" w:hAnsi="Times" w:cs="Times"/>
          <w:sz w:val="8"/>
          <w:szCs w:val="8"/>
        </w:rPr>
      </w:pPr>
      <w:r>
        <w:rPr>
          <w:rFonts w:cs="Times" w:ascii="Times" w:hAnsi="Times"/>
        </w:rPr>
        <w:t>“</w:t>
      </w:r>
      <w:r>
        <w:rPr>
          <w:rFonts w:cs="Times" w:ascii="Times" w:hAnsi="Times"/>
          <w:i/>
        </w:rPr>
        <w:t>…</w:t>
      </w:r>
      <w:r>
        <w:rPr>
          <w:rFonts w:cs="Times" w:ascii="Times" w:hAnsi="Times"/>
          <w:i/>
        </w:rPr>
        <w:t xml:space="preserve">And there arose on that day a great persecution against the church in Jerusalem, and they were all scattered throughout the regions of Judea and Samaria,… Now those who were scattered went about preaching the word.”  </w:t>
      </w:r>
      <w:r>
        <w:rPr>
          <w:rFonts w:cs="Times" w:ascii="Times" w:hAnsi="Times"/>
        </w:rPr>
        <w:t>Acts 8: 1, 4</w:t>
      </w:r>
    </w:p>
    <w:p>
      <w:pPr>
        <w:pStyle w:val="BodyText2"/>
        <w:rPr>
          <w:rFonts w:ascii="Times" w:hAnsi="Times" w:cs="Times"/>
          <w:sz w:val="8"/>
          <w:szCs w:val="8"/>
        </w:rPr>
      </w:pPr>
      <w:r>
        <w:rPr>
          <w:rFonts w:cs="Times" w:ascii="Times" w:hAnsi="Times"/>
          <w:sz w:val="8"/>
          <w:szCs w:val="8"/>
        </w:rPr>
      </w:r>
    </w:p>
    <w:p>
      <w:pPr>
        <w:pStyle w:val="BodyText2"/>
        <w:rPr>
          <w:rFonts w:ascii="Times" w:hAnsi="Times" w:cs="Times"/>
        </w:rPr>
      </w:pPr>
      <w:r>
        <w:rPr>
          <w:rFonts w:cs="Times" w:ascii="Times" w:hAnsi="Times"/>
        </w:rPr>
        <w:t>“</w:t>
      </w:r>
      <w:r>
        <w:rPr>
          <w:rFonts w:cs="Times" w:ascii="Times" w:hAnsi="Times"/>
        </w:rPr>
        <w:t xml:space="preserve">Let us, therefore, hold steadfastly and unceasingly to our hope and the guarantee of our righteousness, who is Christ Jesus, who bore our sins in his own body upon the tree, who committed no sin, and no deceit was found in his mouth; instead, for our sakes he endured all things, in order that we might live in him. Let us, therefore, become imitators of his patient endurance, and if we should suffer for the sake of his name, let us glorify him. For this is the example he set for us in his own person, and this is what we have believed.” (Polycarp, </w:t>
      </w:r>
      <w:r>
        <w:rPr>
          <w:rFonts w:cs="Times" w:ascii="Times" w:hAnsi="Times"/>
          <w:i/>
        </w:rPr>
        <w:t>Letter to the Philippians</w:t>
      </w:r>
      <w:r>
        <w:rPr>
          <w:rFonts w:cs="Times" w:ascii="Times" w:hAnsi="Times"/>
        </w:rPr>
        <w:t>)</w:t>
      </w:r>
    </w:p>
    <w:p>
      <w:pPr>
        <w:pStyle w:val="BodyText2"/>
        <w:rPr>
          <w:rFonts w:ascii="Times" w:hAnsi="Times" w:cs="Times"/>
        </w:rPr>
      </w:pPr>
      <w:r>
        <w:rPr>
          <w:rFonts w:cs="Times" w:ascii="Times" w:hAnsi="Times"/>
        </w:rPr>
      </w:r>
    </w:p>
    <w:p>
      <w:pPr>
        <w:pStyle w:val="Normal"/>
        <w:numPr>
          <w:ilvl w:val="0"/>
          <w:numId w:val="5"/>
        </w:numPr>
        <w:suppressAutoHyphens w:val="true"/>
        <w:rPr>
          <w:rFonts w:ascii="Times" w:hAnsi="Times" w:cs="Times"/>
          <w:caps/>
          <w:sz w:val="22"/>
        </w:rPr>
      </w:pPr>
      <w:r>
        <w:rPr>
          <w:rFonts w:cs="Times" w:ascii="Times" w:hAnsi="Times"/>
          <w:caps/>
          <w:sz w:val="22"/>
        </w:rPr>
        <w:t>What is church history and why is it important?</w:t>
      </w:r>
    </w:p>
    <w:p>
      <w:pPr>
        <w:pStyle w:val="Normal"/>
        <w:ind w:left="720" w:hanging="720"/>
        <w:rPr>
          <w:rFonts w:ascii="Times" w:hAnsi="Times" w:cs="Times"/>
          <w:sz w:val="22"/>
        </w:rPr>
      </w:pPr>
      <w:r>
        <w:rPr>
          <w:rFonts w:cs="Times" w:ascii="Times" w:hAnsi="Times"/>
          <w:sz w:val="22"/>
        </w:rPr>
      </w:r>
    </w:p>
    <w:p>
      <w:pPr>
        <w:pStyle w:val="Normal"/>
        <w:ind w:left="720" w:hanging="720"/>
        <w:rPr>
          <w:rFonts w:ascii="Times" w:hAnsi="Times" w:cs="Times"/>
          <w:sz w:val="22"/>
        </w:rPr>
      </w:pPr>
      <w:r>
        <w:rPr>
          <w:rFonts w:cs="Times" w:ascii="Times" w:hAnsi="Times"/>
          <w:sz w:val="22"/>
        </w:rPr>
      </w:r>
    </w:p>
    <w:p>
      <w:pPr>
        <w:pStyle w:val="Normal"/>
        <w:ind w:left="720" w:hanging="720"/>
        <w:rPr>
          <w:rFonts w:ascii="Times" w:hAnsi="Times" w:cs="Times"/>
          <w:sz w:val="22"/>
        </w:rPr>
      </w:pPr>
      <w:r>
        <w:rPr>
          <w:rFonts w:cs="Times" w:ascii="Times" w:hAnsi="Times"/>
          <w:sz w:val="22"/>
        </w:rPr>
      </w:r>
    </w:p>
    <w:p>
      <w:pPr>
        <w:pStyle w:val="Normal"/>
        <w:ind w:left="720" w:hanging="720"/>
        <w:rPr>
          <w:rFonts w:ascii="Times" w:hAnsi="Times" w:cs="Times"/>
          <w:sz w:val="22"/>
        </w:rPr>
      </w:pPr>
      <w:r>
        <w:rPr>
          <w:rFonts w:cs="Times" w:ascii="Times" w:hAnsi="Times"/>
          <w:sz w:val="22"/>
        </w:rPr>
      </w:r>
    </w:p>
    <w:p>
      <w:pPr>
        <w:pStyle w:val="Normal"/>
        <w:numPr>
          <w:ilvl w:val="2"/>
          <w:numId w:val="6"/>
        </w:numPr>
        <w:suppressAutoHyphens w:val="true"/>
        <w:ind w:left="713" w:firstLine="15"/>
        <w:rPr>
          <w:rFonts w:ascii="Times" w:hAnsi="Times" w:cs="Times"/>
          <w:sz w:val="22"/>
        </w:rPr>
      </w:pPr>
      <w:r>
        <w:rPr>
          <w:rFonts w:cs="Times" w:ascii="Times" w:hAnsi="Times"/>
          <w:sz w:val="22"/>
        </w:rPr>
        <w:t>God commands us to be students of the past</w:t>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numPr>
          <w:ilvl w:val="2"/>
          <w:numId w:val="6"/>
        </w:numPr>
        <w:suppressAutoHyphens w:val="true"/>
        <w:ind w:left="713" w:firstLine="15"/>
        <w:rPr>
          <w:rFonts w:ascii="Times" w:hAnsi="Times" w:cs="Times"/>
          <w:sz w:val="22"/>
        </w:rPr>
      </w:pPr>
      <w:r>
        <w:rPr>
          <w:rFonts w:cs="Times" w:ascii="Times" w:hAnsi="Times"/>
          <w:sz w:val="22"/>
        </w:rPr>
        <w:t>We are 'relatives' of those who came before us</w:t>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numPr>
          <w:ilvl w:val="2"/>
          <w:numId w:val="6"/>
        </w:numPr>
        <w:suppressAutoHyphens w:val="true"/>
        <w:ind w:left="713" w:firstLine="15"/>
        <w:rPr>
          <w:rFonts w:ascii="Times" w:hAnsi="Times" w:cs="Times"/>
          <w:sz w:val="22"/>
        </w:rPr>
      </w:pPr>
      <w:r>
        <w:rPr>
          <w:rFonts w:cs="Times" w:ascii="Times" w:hAnsi="Times"/>
          <w:sz w:val="22"/>
        </w:rPr>
        <w:t>“</w:t>
      </w:r>
      <w:r>
        <w:rPr>
          <w:rFonts w:cs="Times" w:ascii="Times" w:hAnsi="Times"/>
          <w:sz w:val="22"/>
        </w:rPr>
        <w:t>There is nothing new under the sun”</w:t>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ind w:left="713" w:firstLine="15"/>
        <w:rPr>
          <w:rFonts w:ascii="Times" w:hAnsi="Times" w:cs="Times"/>
          <w:sz w:val="22"/>
        </w:rPr>
      </w:pPr>
      <w:r>
        <w:rPr>
          <w:rFonts w:cs="Times" w:ascii="Times" w:hAnsi="Times"/>
          <w:sz w:val="22"/>
        </w:rPr>
      </w:r>
    </w:p>
    <w:p>
      <w:pPr>
        <w:pStyle w:val="Normal"/>
        <w:numPr>
          <w:ilvl w:val="2"/>
          <w:numId w:val="6"/>
        </w:numPr>
        <w:suppressAutoHyphens w:val="true"/>
        <w:ind w:left="713" w:firstLine="15"/>
        <w:rPr>
          <w:rFonts w:ascii="Times" w:hAnsi="Times" w:cs="Times"/>
          <w:sz w:val="22"/>
        </w:rPr>
      </w:pPr>
      <w:r>
        <w:rPr>
          <w:rFonts w:cs="Times" w:ascii="Times" w:hAnsi="Times"/>
          <w:sz w:val="22"/>
        </w:rPr>
        <w:t>We should be humbled and encouraged</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numPr>
          <w:ilvl w:val="0"/>
          <w:numId w:val="1"/>
        </w:numPr>
        <w:rPr>
          <w:rFonts w:ascii="Times" w:hAnsi="Times" w:cs="Times"/>
          <w:sz w:val="22"/>
        </w:rPr>
      </w:pPr>
      <w:r>
        <w:rPr>
          <w:rFonts w:cs="Times" w:ascii="Times" w:hAnsi="Times"/>
          <w:sz w:val="22"/>
        </w:rPr>
        <w:t>THE POLITICAL, CULTURAL, AND RELIGIOUS CONTEXT OF EARLY CHRISTIANITY</w:t>
      </w:r>
    </w:p>
    <w:p>
      <w:pPr>
        <w:pStyle w:val="Normal"/>
        <w:rPr>
          <w:rFonts w:ascii="Times" w:hAnsi="Times" w:cs="Times"/>
          <w:sz w:val="22"/>
        </w:rPr>
      </w:pPr>
      <w:r>
        <w:rPr>
          <w:rFonts w:cs="Times" w:ascii="Times" w:hAnsi="Times"/>
          <w:sz w:val="22"/>
        </w:rPr>
      </w:r>
    </w:p>
    <w:p>
      <w:pPr>
        <w:pStyle w:val="Normal"/>
        <w:numPr>
          <w:ilvl w:val="0"/>
          <w:numId w:val="2"/>
        </w:numPr>
        <w:rPr>
          <w:rFonts w:ascii="Times" w:hAnsi="Times" w:cs="Times"/>
          <w:sz w:val="22"/>
        </w:rPr>
      </w:pPr>
      <w:r>
        <w:rPr>
          <w:rFonts w:cs="Times" w:ascii="Times" w:hAnsi="Times"/>
          <w:sz w:val="22"/>
        </w:rPr>
        <w:t>Judaism</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numPr>
          <w:ilvl w:val="0"/>
          <w:numId w:val="2"/>
        </w:numPr>
        <w:rPr>
          <w:rFonts w:ascii="Times" w:hAnsi="Times" w:cs="Times"/>
          <w:sz w:val="22"/>
        </w:rPr>
      </w:pPr>
      <w:r>
        <w:rPr>
          <w:rFonts w:cs="Times" w:ascii="Times" w:hAnsi="Times"/>
          <w:sz w:val="22"/>
        </w:rPr>
        <w:t>The Roman Empire</w:t>
      </w:r>
    </w:p>
    <w:p>
      <w:pPr>
        <w:pStyle w:val="Normal"/>
        <w:ind w:left="1080" w:hanging="0"/>
        <w:rPr>
          <w:rFonts w:ascii="Times" w:hAnsi="Times" w:cs="Times"/>
          <w:sz w:val="22"/>
        </w:rPr>
      </w:pPr>
      <w:r>
        <w:rPr>
          <w:rFonts w:cs="Times" w:ascii="Times" w:hAnsi="Times"/>
          <w:sz w:val="22"/>
        </w:rPr>
      </w:r>
    </w:p>
    <w:p>
      <w:pPr>
        <w:pStyle w:val="Normal"/>
        <w:ind w:left="1080" w:hanging="0"/>
        <w:rPr>
          <w:rFonts w:ascii="Times" w:hAnsi="Times" w:cs="Times"/>
          <w:sz w:val="22"/>
        </w:rPr>
      </w:pPr>
      <w:r>
        <w:rPr>
          <w:rFonts w:cs="Times" w:ascii="Times" w:hAnsi="Times"/>
          <w:sz w:val="22"/>
        </w:rPr>
      </w:r>
    </w:p>
    <w:p>
      <w:pPr>
        <w:pStyle w:val="Normal"/>
        <w:ind w:left="1440" w:hanging="0"/>
        <w:rPr>
          <w:rFonts w:ascii="Times" w:hAnsi="Times" w:cs="Times"/>
          <w:sz w:val="22"/>
        </w:rPr>
      </w:pPr>
      <w:r>
        <w:rPr>
          <w:rFonts w:cs="Times" w:ascii="Times" w:hAnsi="Times"/>
          <w:sz w:val="22"/>
        </w:rPr>
      </w:r>
    </w:p>
    <w:p>
      <w:pPr>
        <w:pStyle w:val="Normal"/>
        <w:numPr>
          <w:ilvl w:val="0"/>
          <w:numId w:val="2"/>
        </w:numPr>
        <w:rPr>
          <w:rFonts w:ascii="Times" w:hAnsi="Times" w:cs="Times"/>
          <w:sz w:val="22"/>
        </w:rPr>
      </w:pPr>
      <w:r>
        <w:rPr>
          <w:rFonts w:cs="Times" w:ascii="Times" w:hAnsi="Times"/>
          <w:sz w:val="22"/>
        </w:rPr>
        <w:t>Greek philosophy and religions</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numPr>
          <w:ilvl w:val="0"/>
          <w:numId w:val="1"/>
        </w:numPr>
        <w:rPr>
          <w:rFonts w:ascii="Times" w:hAnsi="Times" w:cs="Times"/>
          <w:sz w:val="22"/>
        </w:rPr>
      </w:pPr>
      <w:r>
        <w:rPr>
          <w:rFonts w:cs="Times" w:ascii="Times" w:hAnsi="Times"/>
          <w:sz w:val="22"/>
        </w:rPr>
        <w:t>THE EXPANSION OF CHRISTIANITY</w:t>
      </w:r>
    </w:p>
    <w:p>
      <w:pPr>
        <w:pStyle w:val="Normal"/>
        <w:rPr>
          <w:rFonts w:ascii="Times" w:hAnsi="Times" w:cs="Times"/>
          <w:sz w:val="22"/>
        </w:rPr>
      </w:pPr>
      <w:r>
        <w:rPr>
          <w:rFonts w:cs="Times" w:ascii="Times" w:hAnsi="Times"/>
          <w:sz w:val="22"/>
        </w:rPr>
      </w:r>
    </w:p>
    <w:p>
      <w:pPr>
        <w:pStyle w:val="Normal"/>
        <w:numPr>
          <w:ilvl w:val="0"/>
          <w:numId w:val="3"/>
        </w:numPr>
        <w:rPr>
          <w:rFonts w:ascii="Times" w:hAnsi="Times" w:cs="Times"/>
          <w:sz w:val="22"/>
        </w:rPr>
      </w:pPr>
      <w:r>
        <w:rPr>
          <w:rFonts w:cs="Times" w:ascii="Times" w:hAnsi="Times"/>
          <w:sz w:val="22"/>
        </w:rPr>
        <w:t>Roman empire sets the stage</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numPr>
          <w:ilvl w:val="0"/>
          <w:numId w:val="3"/>
        </w:numPr>
        <w:rPr>
          <w:rFonts w:ascii="Times" w:hAnsi="Times" w:cs="Times"/>
          <w:sz w:val="22"/>
        </w:rPr>
      </w:pPr>
      <w:r>
        <w:rPr>
          <w:rFonts w:cs="Times" w:ascii="Times" w:hAnsi="Times"/>
          <w:sz w:val="22"/>
        </w:rPr>
        <w:t>Why did people become Christians?</w:t>
      </w:r>
    </w:p>
    <w:p>
      <w:pPr>
        <w:pStyle w:val="Normal"/>
        <w:ind w:left="1080" w:hanging="0"/>
        <w:rPr>
          <w:rFonts w:ascii="Times" w:hAnsi="Times" w:cs="Times"/>
          <w:sz w:val="22"/>
        </w:rPr>
      </w:pPr>
      <w:r>
        <w:rPr>
          <w:rFonts w:cs="Times" w:ascii="Times" w:hAnsi="Times"/>
          <w:sz w:val="22"/>
        </w:rPr>
      </w:r>
    </w:p>
    <w:p>
      <w:pPr>
        <w:pStyle w:val="Normal"/>
        <w:ind w:left="1080" w:hanging="0"/>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ind w:left="720" w:hanging="0"/>
        <w:rPr>
          <w:rFonts w:ascii="Times" w:hAnsi="Times" w:cs="Times"/>
          <w:sz w:val="22"/>
        </w:rPr>
      </w:pPr>
      <w:r>
        <w:rPr>
          <w:rFonts w:cs="Times" w:ascii="Times" w:hAnsi="Times"/>
          <w:sz w:val="22"/>
        </w:rPr>
      </w:r>
    </w:p>
    <w:p>
      <w:pPr>
        <w:pStyle w:val="Normal"/>
        <w:ind w:left="720" w:hanging="0"/>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numPr>
          <w:ilvl w:val="0"/>
          <w:numId w:val="1"/>
        </w:numPr>
        <w:rPr>
          <w:rFonts w:ascii="Times" w:hAnsi="Times" w:cs="Times"/>
          <w:sz w:val="22"/>
        </w:rPr>
      </w:pPr>
      <w:r>
        <w:rPr>
          <w:rFonts w:cs="Times" w:ascii="Times" w:hAnsi="Times"/>
          <w:sz w:val="22"/>
        </w:rPr>
        <w:t>ROMAN PERSECUTIONS</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numPr>
          <w:ilvl w:val="0"/>
          <w:numId w:val="4"/>
        </w:numPr>
        <w:rPr>
          <w:rFonts w:ascii="Times" w:hAnsi="Times" w:cs="Times"/>
          <w:sz w:val="22"/>
        </w:rPr>
      </w:pPr>
      <w:r>
        <w:rPr>
          <w:rFonts w:cs="Times" w:ascii="Times" w:hAnsi="Times"/>
          <w:sz w:val="22"/>
        </w:rPr>
        <w:t>Reasons for Persecution</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numPr>
          <w:ilvl w:val="0"/>
          <w:numId w:val="4"/>
        </w:numPr>
        <w:rPr>
          <w:rFonts w:ascii="Times" w:hAnsi="Times" w:cs="Times"/>
          <w:sz w:val="22"/>
        </w:rPr>
      </w:pPr>
      <w:r>
        <w:rPr>
          <w:rFonts w:cs="Times" w:ascii="Times" w:hAnsi="Times"/>
          <w:sz w:val="22"/>
        </w:rPr>
        <w:t>Apostolic Martyrdom</w:t>
      </w:r>
    </w:p>
    <w:p>
      <w:pPr>
        <w:pStyle w:val="Normal"/>
        <w:ind w:left="1080" w:firstLine="360"/>
        <w:rPr>
          <w:rFonts w:ascii="Times" w:hAnsi="Times" w:cs="Times"/>
          <w:b/>
          <w:b/>
          <w:sz w:val="22"/>
        </w:rPr>
      </w:pPr>
      <w:r>
        <w:rPr>
          <w:rFonts w:cs="Times" w:ascii="Times" w:hAnsi="Times"/>
          <w:b/>
          <w:sz w:val="22"/>
        </w:rPr>
      </w:r>
    </w:p>
    <w:p>
      <w:pPr>
        <w:pStyle w:val="Normal"/>
        <w:tabs>
          <w:tab w:val="left" w:pos="1080" w:leader="none"/>
        </w:tabs>
        <w:spacing w:before="0" w:after="60"/>
        <w:ind w:left="720" w:hanging="0"/>
        <w:rPr>
          <w:rFonts w:ascii="Times" w:hAnsi="Times" w:cs="Times"/>
        </w:rPr>
      </w:pPr>
      <w:r>
        <w:rPr>
          <w:rFonts w:cs="Times" w:ascii="Times" w:hAnsi="Times"/>
        </w:rPr>
        <w:t>-</w:t>
      </w:r>
      <w:r>
        <w:rPr>
          <w:rFonts w:cs="Times" w:ascii="Times" w:hAnsi="Times"/>
          <w:b/>
        </w:rPr>
        <w:t>Paul</w:t>
      </w:r>
      <w:r>
        <w:rPr>
          <w:rFonts w:cs="Times" w:ascii="Times" w:hAnsi="Times"/>
        </w:rPr>
        <w:t xml:space="preserve">: imprisoned under Nero, then beheaded in Rome </w:t>
      </w:r>
    </w:p>
    <w:p>
      <w:pPr>
        <w:pStyle w:val="Normal"/>
        <w:tabs>
          <w:tab w:val="left" w:pos="1080" w:leader="none"/>
        </w:tabs>
        <w:spacing w:before="0" w:after="60"/>
        <w:ind w:left="720" w:hanging="0"/>
        <w:rPr>
          <w:rFonts w:ascii="Times" w:hAnsi="Times" w:cs="Times"/>
        </w:rPr>
      </w:pPr>
      <w:r>
        <w:rPr>
          <w:rFonts w:cs="Times" w:ascii="Times" w:hAnsi="Times"/>
        </w:rPr>
        <w:t>-</w:t>
      </w:r>
      <w:r>
        <w:rPr>
          <w:rFonts w:cs="Times" w:ascii="Times" w:hAnsi="Times"/>
          <w:b/>
        </w:rPr>
        <w:t>James the brother of John</w:t>
      </w:r>
      <w:r>
        <w:rPr>
          <w:rFonts w:cs="Times" w:ascii="Times" w:hAnsi="Times"/>
        </w:rPr>
        <w:t xml:space="preserve">: was beheaded by Herod (Acts 12:2) </w:t>
      </w:r>
    </w:p>
    <w:p>
      <w:pPr>
        <w:pStyle w:val="Normal"/>
        <w:tabs>
          <w:tab w:val="left" w:pos="1080" w:leader="none"/>
        </w:tabs>
        <w:spacing w:before="0" w:after="60"/>
        <w:ind w:left="720" w:hanging="0"/>
        <w:rPr>
          <w:rFonts w:ascii="Times" w:hAnsi="Times" w:cs="Times"/>
        </w:rPr>
      </w:pPr>
      <w:r>
        <w:rPr>
          <w:rFonts w:cs="Times" w:ascii="Times" w:hAnsi="Times"/>
        </w:rPr>
        <w:t>-</w:t>
      </w:r>
      <w:r>
        <w:rPr>
          <w:rFonts w:cs="Times" w:ascii="Times" w:hAnsi="Times"/>
          <w:b/>
        </w:rPr>
        <w:t>Thomas</w:t>
      </w:r>
      <w:r>
        <w:rPr>
          <w:rFonts w:cs="Times" w:ascii="Times" w:hAnsi="Times"/>
        </w:rPr>
        <w:t>: shot with an arrow in India</w:t>
      </w:r>
    </w:p>
    <w:p>
      <w:pPr>
        <w:pStyle w:val="Normal"/>
        <w:tabs>
          <w:tab w:val="left" w:pos="1080" w:leader="none"/>
        </w:tabs>
        <w:spacing w:before="0" w:after="60"/>
        <w:ind w:left="720" w:hanging="0"/>
        <w:rPr>
          <w:rFonts w:ascii="Times" w:hAnsi="Times" w:cs="Times"/>
        </w:rPr>
      </w:pPr>
      <w:r>
        <w:rPr>
          <w:rFonts w:cs="Times" w:ascii="Times" w:hAnsi="Times"/>
        </w:rPr>
        <w:t>-</w:t>
      </w:r>
      <w:r>
        <w:rPr>
          <w:rFonts w:cs="Times" w:ascii="Times" w:hAnsi="Times"/>
          <w:b/>
        </w:rPr>
        <w:t>Peter</w:t>
      </w:r>
      <w:r>
        <w:rPr>
          <w:rFonts w:cs="Times" w:ascii="Times" w:hAnsi="Times"/>
        </w:rPr>
        <w:t>: imprisoned under Nero, then crucified upside down in Rome</w:t>
      </w:r>
    </w:p>
    <w:p>
      <w:pPr>
        <w:pStyle w:val="Normal"/>
        <w:tabs>
          <w:tab w:val="left" w:pos="1080" w:leader="none"/>
        </w:tabs>
        <w:spacing w:before="0" w:after="60"/>
        <w:ind w:left="720" w:hanging="0"/>
        <w:rPr>
          <w:rFonts w:ascii="Times" w:hAnsi="Times" w:cs="Times"/>
        </w:rPr>
      </w:pPr>
      <w:r>
        <w:rPr>
          <w:rFonts w:cs="Times" w:ascii="Times" w:hAnsi="Times"/>
        </w:rPr>
        <w:t>-</w:t>
      </w:r>
      <w:r>
        <w:rPr>
          <w:rFonts w:cs="Times" w:ascii="Times" w:hAnsi="Times"/>
          <w:b/>
        </w:rPr>
        <w:t>Simon the Zealot</w:t>
      </w:r>
      <w:r>
        <w:rPr>
          <w:rFonts w:cs="Times" w:ascii="Times" w:hAnsi="Times"/>
        </w:rPr>
        <w:t>: crucified in Africa</w:t>
        <w:br/>
        <w:t>-</w:t>
      </w:r>
      <w:r>
        <w:rPr>
          <w:rFonts w:cs="Times" w:ascii="Times" w:hAnsi="Times"/>
          <w:b/>
        </w:rPr>
        <w:t>Mark</w:t>
      </w:r>
      <w:r>
        <w:rPr>
          <w:rFonts w:cs="Times" w:ascii="Times" w:hAnsi="Times"/>
        </w:rPr>
        <w:t xml:space="preserve">: founded the church in Egypt and was burned alive in Alexandria </w:t>
      </w:r>
    </w:p>
    <w:p>
      <w:pPr>
        <w:pStyle w:val="Normal"/>
        <w:tabs>
          <w:tab w:val="left" w:pos="1080" w:leader="none"/>
        </w:tabs>
        <w:spacing w:before="0" w:after="60"/>
        <w:ind w:left="720" w:hanging="0"/>
        <w:rPr>
          <w:rFonts w:ascii="Times" w:hAnsi="Times" w:cs="Times"/>
        </w:rPr>
      </w:pPr>
      <w:r>
        <w:rPr>
          <w:rFonts w:cs="Times" w:ascii="Times" w:hAnsi="Times"/>
        </w:rPr>
        <w:t>-</w:t>
      </w:r>
      <w:r>
        <w:rPr>
          <w:rFonts w:cs="Times" w:ascii="Times" w:hAnsi="Times"/>
          <w:b/>
        </w:rPr>
        <w:t>Bartholomew</w:t>
      </w:r>
      <w:r>
        <w:rPr>
          <w:rFonts w:cs="Times" w:ascii="Times" w:hAnsi="Times"/>
        </w:rPr>
        <w:t>: beaten, crucified, and beheaded in Armenia</w:t>
      </w:r>
    </w:p>
    <w:p>
      <w:pPr>
        <w:pStyle w:val="Normal"/>
        <w:tabs>
          <w:tab w:val="left" w:pos="1080" w:leader="none"/>
        </w:tabs>
        <w:spacing w:before="0" w:after="60"/>
        <w:ind w:left="720" w:hanging="0"/>
        <w:rPr>
          <w:rFonts w:ascii="Times" w:hAnsi="Times" w:cs="Times"/>
        </w:rPr>
      </w:pPr>
      <w:r>
        <w:rPr>
          <w:rFonts w:cs="Times" w:ascii="Times" w:hAnsi="Times"/>
        </w:rPr>
        <w:t>-</w:t>
      </w:r>
      <w:r>
        <w:rPr>
          <w:rFonts w:cs="Times" w:ascii="Times" w:hAnsi="Times"/>
          <w:b/>
        </w:rPr>
        <w:t>Andrew</w:t>
      </w:r>
      <w:r>
        <w:rPr>
          <w:rFonts w:cs="Times" w:ascii="Times" w:hAnsi="Times"/>
        </w:rPr>
        <w:t xml:space="preserve">: crucified in Ethiopia </w:t>
        <w:br/>
        <w:t>-</w:t>
      </w:r>
      <w:r>
        <w:rPr>
          <w:rFonts w:cs="Times" w:ascii="Times" w:hAnsi="Times"/>
          <w:b/>
        </w:rPr>
        <w:t>Matthew</w:t>
      </w:r>
      <w:r>
        <w:rPr>
          <w:rFonts w:cs="Times" w:ascii="Times" w:hAnsi="Times"/>
        </w:rPr>
        <w:t xml:space="preserve">: killed with a spear in Ethiopia </w:t>
        <w:br/>
        <w:t>-</w:t>
      </w:r>
      <w:r>
        <w:rPr>
          <w:rFonts w:cs="Times" w:ascii="Times" w:hAnsi="Times"/>
          <w:b/>
        </w:rPr>
        <w:t>Philip</w:t>
      </w:r>
      <w:r>
        <w:rPr>
          <w:rFonts w:cs="Times" w:ascii="Times" w:hAnsi="Times"/>
        </w:rPr>
        <w:t>: crucified and stoned in Greece</w:t>
        <w:br/>
        <w:t>-</w:t>
      </w:r>
      <w:r>
        <w:rPr>
          <w:rFonts w:cs="Times" w:ascii="Times" w:hAnsi="Times"/>
          <w:b/>
        </w:rPr>
        <w:t>James the brother of Jesus</w:t>
      </w:r>
      <w:r>
        <w:rPr>
          <w:rFonts w:cs="Times" w:ascii="Times" w:hAnsi="Times"/>
        </w:rPr>
        <w:t>: ordered stoned by the Sanhedrin in Jerusalem</w:t>
        <w:br/>
        <w:t>-</w:t>
      </w:r>
      <w:r>
        <w:rPr>
          <w:rFonts w:cs="Times" w:ascii="Times" w:hAnsi="Times"/>
          <w:b/>
        </w:rPr>
        <w:t>John the apostle</w:t>
      </w:r>
      <w:r>
        <w:rPr>
          <w:rFonts w:cs="Times" w:ascii="Times" w:hAnsi="Times"/>
        </w:rPr>
        <w:t xml:space="preserve">: exiled to Patmos, died of natural causes </w:t>
      </w:r>
    </w:p>
    <w:p>
      <w:pPr>
        <w:pStyle w:val="Normal"/>
        <w:tabs>
          <w:tab w:val="left" w:pos="1080" w:leader="none"/>
        </w:tabs>
        <w:rPr>
          <w:rFonts w:ascii="Times" w:hAnsi="Times" w:cs="Times"/>
          <w:sz w:val="22"/>
        </w:rPr>
      </w:pPr>
      <w:r>
        <w:rPr>
          <w:rFonts w:cs="Times" w:ascii="Times" w:hAnsi="Times"/>
          <w:sz w:val="22"/>
        </w:rPr>
      </w:r>
    </w:p>
    <w:p>
      <w:pPr>
        <w:pStyle w:val="Normal"/>
        <w:tabs>
          <w:tab w:val="left" w:pos="1080" w:leader="none"/>
        </w:tabs>
        <w:rPr>
          <w:rFonts w:ascii="Times" w:hAnsi="Times" w:cs="Times"/>
          <w:sz w:val="22"/>
        </w:rPr>
      </w:pPr>
      <w:r>
        <w:rPr>
          <w:rFonts w:cs="Times" w:ascii="Times" w:hAnsi="Times"/>
          <w:sz w:val="22"/>
        </w:rPr>
      </w:r>
    </w:p>
    <w:p>
      <w:pPr>
        <w:pStyle w:val="Normal"/>
        <w:numPr>
          <w:ilvl w:val="0"/>
          <w:numId w:val="4"/>
        </w:numPr>
        <w:rPr>
          <w:rFonts w:ascii="Times" w:hAnsi="Times" w:cs="Times"/>
          <w:sz w:val="22"/>
        </w:rPr>
      </w:pPr>
      <w:r>
        <w:rPr>
          <w:rFonts w:cs="Times" w:ascii="Times" w:hAnsi="Times"/>
          <w:sz w:val="22"/>
        </w:rPr>
        <w:t>Major Persecutions:</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numPr>
          <w:ilvl w:val="0"/>
          <w:numId w:val="4"/>
        </w:numPr>
        <w:rPr>
          <w:rFonts w:ascii="Times" w:hAnsi="Times" w:cs="Times"/>
          <w:sz w:val="22"/>
        </w:rPr>
      </w:pPr>
      <w:r>
        <w:rPr>
          <w:rFonts w:cs="Times" w:ascii="Times" w:hAnsi="Times"/>
          <w:sz w:val="22"/>
        </w:rPr>
        <w:t xml:space="preserve">The Church survives persecution…Can it survive   </w:t>
      </w:r>
    </w:p>
    <w:p>
      <w:pPr>
        <w:pStyle w:val="Normal"/>
        <w:rPr>
          <w:rFonts w:ascii="Times" w:hAnsi="Times" w:cs="Times"/>
          <w:sz w:val="22"/>
        </w:rPr>
      </w:pPr>
      <w:r>
        <w:rPr>
          <w:rFonts w:cs="Times" w:ascii="Times" w:hAnsi="Times"/>
          <w:sz w:val="22"/>
        </w:rPr>
        <w:t xml:space="preserve">                   </w:t>
      </w:r>
      <w:r>
        <w:rPr>
          <w:rFonts w:cs="Times" w:ascii="Times" w:hAnsi="Times"/>
          <w:sz w:val="22"/>
        </w:rPr>
        <w:t>acceptance?</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r>
    </w:p>
    <w:p>
      <w:pPr>
        <w:pStyle w:val="Normal"/>
        <w:rPr>
          <w:rFonts w:ascii="Times" w:hAnsi="Times" w:cs="Times"/>
          <w:sz w:val="22"/>
        </w:rPr>
      </w:pPr>
      <w:r>
        <w:rPr/>
        <w:drawing>
          <wp:inline distT="0" distB="0" distL="0" distR="0">
            <wp:extent cx="4154805" cy="640651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2"/>
                    <a:stretch>
                      <a:fillRect/>
                    </a:stretch>
                  </pic:blipFill>
                  <pic:spPr bwMode="auto">
                    <a:xfrm>
                      <a:off x="0" y="0"/>
                      <a:ext cx="4154805" cy="6406515"/>
                    </a:xfrm>
                    <a:prstGeom prst="rect">
                      <a:avLst/>
                    </a:prstGeom>
                    <a:noFill/>
                    <a:ln w="9525">
                      <a:noFill/>
                      <a:miter lim="800000"/>
                      <a:headEnd/>
                      <a:tailEnd/>
                    </a:ln>
                  </pic:spPr>
                </pic:pic>
              </a:graphicData>
            </a:graphic>
          </wp:inline>
        </w:drawing>
      </w:r>
      <w:r>
        <w:rPr>
          <w:rFonts w:cs="Times" w:ascii="Times" w:hAnsi="Times"/>
          <w:sz w:val="22"/>
        </w:rPr>
        <w:t xml:space="preserve"> </w:t>
      </w:r>
    </w:p>
    <w:p>
      <w:pPr>
        <w:pStyle w:val="Normal"/>
        <w:rPr>
          <w:rFonts w:ascii="Times" w:hAnsi="Times" w:cs="Times"/>
          <w:sz w:val="22"/>
        </w:rPr>
      </w:pPr>
      <w:r>
        <w:rPr>
          <w:rFonts w:cs="Times" w:ascii="Times" w:hAnsi="Times"/>
          <w:sz w:val="22"/>
        </w:rPr>
      </w:r>
    </w:p>
    <w:p>
      <w:pPr>
        <w:pStyle w:val="Normal"/>
        <w:rPr>
          <w:rFonts w:ascii="Times" w:hAnsi="Times" w:cs="Times"/>
          <w:sz w:val="22"/>
        </w:rPr>
      </w:pPr>
      <w:r>
        <w:rPr>
          <w:rFonts w:cs="Times" w:ascii="Times" w:hAnsi="Times"/>
          <w:sz w:val="22"/>
        </w:rPr>
        <w:t>Timeline of Early Christianity</w:t>
      </w:r>
    </w:p>
    <w:p>
      <w:pPr>
        <w:pStyle w:val="Normal"/>
        <w:rPr>
          <w:rFonts w:ascii="Times" w:hAnsi="Times" w:cs="Times"/>
          <w:sz w:val="22"/>
        </w:rPr>
      </w:pPr>
      <w:r>
        <w:rPr>
          <w:rFonts w:cs="Times" w:ascii="Times" w:hAnsi="Times"/>
          <w:sz w:val="22"/>
        </w:rPr>
        <w:t xml:space="preserve">(Source: </w:t>
      </w:r>
      <w:r>
        <w:rPr>
          <w:rFonts w:cs="Times" w:ascii="Times" w:hAnsi="Times"/>
        </w:rPr>
        <w:t xml:space="preserve">Davidson, </w:t>
      </w:r>
      <w:r>
        <w:rPr>
          <w:rFonts w:cs="Times" w:ascii="Times" w:hAnsi="Times"/>
          <w:i/>
          <w:iCs/>
        </w:rPr>
        <w:t>The Birth of the Church</w:t>
      </w:r>
      <w:r>
        <w:rPr>
          <w:rFonts w:cs="Times" w:ascii="Times" w:hAnsi="Times"/>
        </w:rPr>
        <w:t>.)</w:t>
      </w:r>
    </w:p>
    <w:p>
      <w:pPr>
        <w:pStyle w:val="Normal"/>
        <w:rPr>
          <w:rFonts w:ascii="Times" w:hAnsi="Times" w:cs="Times"/>
          <w:sz w:val="22"/>
        </w:rPr>
      </w:pPr>
      <w:r>
        <w:rPr/>
        <w:drawing>
          <wp:inline distT="0" distB="0" distL="0" distR="0">
            <wp:extent cx="4156710" cy="6450965"/>
            <wp:effectExtent l="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3"/>
                    <a:stretch>
                      <a:fillRect/>
                    </a:stretch>
                  </pic:blipFill>
                  <pic:spPr bwMode="auto">
                    <a:xfrm>
                      <a:off x="0" y="0"/>
                      <a:ext cx="4156710" cy="6450965"/>
                    </a:xfrm>
                    <a:prstGeom prst="rect">
                      <a:avLst/>
                    </a:prstGeom>
                    <a:noFill/>
                    <a:ln w="9525">
                      <a:noFill/>
                      <a:miter lim="800000"/>
                      <a:headEnd/>
                      <a:tailEnd/>
                    </a:ln>
                  </pic:spPr>
                </pic:pic>
              </a:graphicData>
            </a:graphic>
          </wp:inline>
        </w:drawing>
      </w:r>
    </w:p>
    <w:p>
      <w:pPr>
        <w:pStyle w:val="Normal"/>
        <w:rPr>
          <w:rFonts w:ascii="Times" w:hAnsi="Times" w:cs="Times"/>
          <w:sz w:val="22"/>
        </w:rPr>
      </w:pPr>
      <w:r>
        <w:rPr>
          <w:rFonts w:cs="Times" w:ascii="Times" w:hAnsi="Times"/>
          <w:sz w:val="22"/>
        </w:rPr>
      </w:r>
    </w:p>
    <w:p>
      <w:pPr>
        <w:sectPr>
          <w:type w:val="nextPage"/>
          <w:pgSz w:orient="landscape" w:w="15840" w:h="12240"/>
          <w:pgMar w:left="432" w:right="662" w:header="0" w:top="720" w:footer="0" w:bottom="576" w:gutter="0"/>
          <w:pgNumType w:fmt="decimal"/>
          <w:cols w:num="2" w:space="720" w:equalWidth="true" w:sep="false"/>
          <w:formProt w:val="false"/>
          <w:textDirection w:val="lrTb"/>
        </w:sectPr>
      </w:pPr>
    </w:p>
    <w:p>
      <w:pPr>
        <w:pStyle w:val="Normal"/>
        <w:rPr>
          <w:rFonts w:ascii="Times" w:hAnsi="Times" w:cs="Times"/>
          <w:sz w:val="22"/>
        </w:rPr>
      </w:pPr>
      <w:r>
        <w:rPr>
          <w:rFonts w:cs="Times" w:ascii="Times" w:hAnsi="Times"/>
          <w:sz w:val="22"/>
        </w:rPr>
        <w:t>Source ESV Study Bible</w:t>
      </w:r>
    </w:p>
    <w:p>
      <w:pPr>
        <w:pStyle w:val="Normal"/>
        <w:rPr/>
      </w:pPr>
      <w:r>
        <w:rPr/>
        <w:drawing>
          <wp:inline distT="0" distB="0" distL="0" distR="0">
            <wp:extent cx="9422130" cy="6581140"/>
            <wp:effectExtent l="0" t="0" r="0" b="0"/>
            <wp:docPr id="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pic:cNvPicPr>
                      <a:picLocks noChangeAspect="1" noChangeArrowheads="1"/>
                    </pic:cNvPicPr>
                  </pic:nvPicPr>
                  <pic:blipFill>
                    <a:blip r:embed="rId4"/>
                    <a:stretch>
                      <a:fillRect/>
                    </a:stretch>
                  </pic:blipFill>
                  <pic:spPr bwMode="auto">
                    <a:xfrm>
                      <a:off x="0" y="0"/>
                      <a:ext cx="9422130" cy="6581140"/>
                    </a:xfrm>
                    <a:prstGeom prst="rect">
                      <a:avLst/>
                    </a:prstGeom>
                    <a:noFill/>
                    <a:ln w="9525">
                      <a:noFill/>
                      <a:miter lim="800000"/>
                      <a:headEnd/>
                      <a:tailEnd/>
                    </a:ln>
                  </pic:spPr>
                </pic:pic>
              </a:graphicData>
            </a:graphic>
          </wp:inline>
        </w:drawing>
      </w:r>
    </w:p>
    <w:sectPr>
      <w:type w:val="continuous"/>
      <w:pgSz w:orient="landscape" w:w="15840" w:h="12240"/>
      <w:pgMar w:left="432" w:right="662" w:header="0" w:top="720" w:footer="0" w:bottom="576" w:gutter="0"/>
      <w:formProt w:val="false"/>
      <w:textDirection w:val="lrTb"/>
      <w:docGrid w:type="default" w:linePitch="31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Lucida Grande">
    <w:charset w:val="01"/>
    <w:family w:val="roman"/>
    <w:pitch w:val="variable"/>
  </w:font>
  <w:font w:name="Liberation Sans">
    <w:altName w:val="Arial"/>
    <w:charset w:val="01"/>
    <w:family w:val="swiss"/>
    <w:pitch w:val="variable"/>
  </w:font>
  <w:font w:name="Garamond">
    <w:charset w:val="01"/>
    <w:family w:val="roman"/>
    <w:pitch w:val="variable"/>
  </w:font>
  <w:font w:name="Verdana">
    <w:charset w:val="01"/>
    <w:family w:val="roman"/>
    <w:pitch w:val="variable"/>
  </w:font>
  <w:font w:name="Times">
    <w:altName w:val="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2"/>
      <w:numFmt w:val="upperRoman"/>
      <w:lvlText w:val="%1."/>
      <w:lvlJc w:val="right"/>
      <w:pPr>
        <w:ind w:left="180" w:hanging="18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upperLetter"/>
      <w:lvlText w:val="%1."/>
      <w:lvlJc w:val="left"/>
      <w:pPr>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upperLetter"/>
      <w:lvlText w:val="%1."/>
      <w:lvlJc w:val="left"/>
      <w:pPr>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upp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upperRoman"/>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embedSystemFonts/>
  <w:defaultTabStop w:val="720"/>
  <w:compat>
    <w:compatSetting w:name="compatibilityMode" w:uri="http://schemas.microsoft.com/office/word" w:val="12"/>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84cb7"/>
    <w:pPr>
      <w:widowControl/>
      <w:suppressAutoHyphens w:val="true"/>
      <w:bidi w:val="0"/>
      <w:jc w:val="left"/>
    </w:pPr>
    <w:rPr>
      <w:rFonts w:ascii="Times New Roman" w:hAnsi="Times New Roman" w:eastAsia="Times New Roman" w:cs="Times New Roman"/>
      <w:color w:val="auto"/>
      <w:sz w:val="20"/>
      <w:szCs w:val="20"/>
      <w:lang w:val="en-US" w:eastAsia="en-US" w:bidi="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qFormat/>
    <w:rsid w:val="00ca7850"/>
    <w:rPr/>
  </w:style>
  <w:style w:type="character" w:styleId="FooterChar" w:customStyle="1">
    <w:name w:val="Footer Char"/>
    <w:basedOn w:val="DefaultParagraphFont"/>
    <w:link w:val="Footer"/>
    <w:qFormat/>
    <w:rsid w:val="00ca7850"/>
    <w:rPr/>
  </w:style>
  <w:style w:type="character" w:styleId="BalloonTextChar" w:customStyle="1">
    <w:name w:val="Balloon Text Char"/>
    <w:basedOn w:val="DefaultParagraphFont"/>
    <w:link w:val="BalloonText"/>
    <w:qFormat/>
    <w:rsid w:val="00303835"/>
    <w:rPr>
      <w:rFonts w:ascii="Lucida Grande" w:hAnsi="Lucida Grande"/>
      <w:sz w:val="18"/>
      <w:szCs w:val="18"/>
    </w:rPr>
  </w:style>
  <w:style w:type="character" w:styleId="InternetLink">
    <w:name w:val="Internet Link"/>
    <w:basedOn w:val="DefaultParagraphFont"/>
    <w:rsid w:val="005044c7"/>
    <w:rPr>
      <w:color w:val="0000FF" w:themeColor="hyperlink"/>
      <w:u w:val="single"/>
    </w:rPr>
  </w:style>
  <w:style w:type="character" w:styleId="ListLabel1">
    <w:name w:val="ListLabel 1"/>
    <w:qFormat/>
    <w:rPr>
      <w:sz w:val="22"/>
    </w:rPr>
  </w:style>
  <w:style w:type="paragraph" w:styleId="Heading">
    <w:name w:val="Heading"/>
    <w:basedOn w:val="Normal"/>
    <w:next w:val="TextBody"/>
    <w:qFormat/>
    <w:pPr>
      <w:keepNext/>
      <w:spacing w:before="240" w:after="120"/>
    </w:pPr>
    <w:rPr>
      <w:rFonts w:ascii="Liberation Sans" w:hAnsi="Liberation Sans" w:eastAsia="Arial Unicode MS" w:cs="Arial Unicode MS"/>
      <w:sz w:val="28"/>
      <w:szCs w:val="28"/>
    </w:rPr>
  </w:style>
  <w:style w:type="paragraph" w:styleId="TextBody">
    <w:name w:val="Text Body"/>
    <w:basedOn w:val="Normal"/>
    <w:rsid w:val="00b84cb7"/>
    <w:pPr/>
    <w:rPr>
      <w:sz w:val="24"/>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extBodyIndent">
    <w:name w:val="Text Body Indent"/>
    <w:basedOn w:val="Normal"/>
    <w:rsid w:val="00b84cb7"/>
    <w:pPr>
      <w:ind w:left="720" w:hanging="0"/>
    </w:pPr>
    <w:rPr>
      <w:rFonts w:ascii="Garamond" w:hAnsi="Garamond"/>
    </w:rPr>
  </w:style>
  <w:style w:type="paragraph" w:styleId="Title">
    <w:name w:val="Title"/>
    <w:basedOn w:val="Normal"/>
    <w:qFormat/>
    <w:rsid w:val="00b84cb7"/>
    <w:pPr>
      <w:jc w:val="center"/>
    </w:pPr>
    <w:rPr>
      <w:rFonts w:ascii="Verdana" w:hAnsi="Verdana"/>
      <w:sz w:val="28"/>
    </w:rPr>
  </w:style>
  <w:style w:type="paragraph" w:styleId="BodyText2">
    <w:name w:val="Body Text 2"/>
    <w:basedOn w:val="Normal"/>
    <w:qFormat/>
    <w:rsid w:val="00b84cb7"/>
    <w:pPr/>
    <w:rPr>
      <w:rFonts w:ascii="Garamond" w:hAnsi="Garamond"/>
      <w:sz w:val="22"/>
    </w:rPr>
  </w:style>
  <w:style w:type="paragraph" w:styleId="ListParagraph">
    <w:name w:val="List Paragraph"/>
    <w:basedOn w:val="Normal"/>
    <w:uiPriority w:val="34"/>
    <w:qFormat/>
    <w:rsid w:val="00ba6357"/>
    <w:pPr>
      <w:spacing w:before="0" w:after="0"/>
      <w:ind w:left="720" w:hanging="0"/>
      <w:contextualSpacing/>
    </w:pPr>
    <w:rPr/>
  </w:style>
  <w:style w:type="paragraph" w:styleId="Header">
    <w:name w:val="Header"/>
    <w:basedOn w:val="Normal"/>
    <w:link w:val="HeaderChar"/>
    <w:rsid w:val="00ca7850"/>
    <w:pPr>
      <w:tabs>
        <w:tab w:val="center" w:pos="4680" w:leader="none"/>
        <w:tab w:val="right" w:pos="9360" w:leader="none"/>
      </w:tabs>
    </w:pPr>
    <w:rPr/>
  </w:style>
  <w:style w:type="paragraph" w:styleId="Footer">
    <w:name w:val="Footer"/>
    <w:basedOn w:val="Normal"/>
    <w:link w:val="FooterChar"/>
    <w:rsid w:val="00ca7850"/>
    <w:pPr>
      <w:tabs>
        <w:tab w:val="center" w:pos="4680" w:leader="none"/>
        <w:tab w:val="right" w:pos="9360" w:leader="none"/>
      </w:tabs>
    </w:pPr>
    <w:rPr/>
  </w:style>
  <w:style w:type="paragraph" w:styleId="BalloonText">
    <w:name w:val="Balloon Text"/>
    <w:basedOn w:val="Normal"/>
    <w:link w:val="BalloonTextChar"/>
    <w:qFormat/>
    <w:rsid w:val="00303835"/>
    <w:pPr/>
    <w:rPr>
      <w:rFonts w:ascii="Lucida Grande" w:hAnsi="Lucida Grande"/>
      <w:sz w:val="18"/>
      <w:szCs w:val="18"/>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Application>LibreOffice/4.4.3.2$MacOSX_X86_64 LibreOffice_project/88805f81e9fe61362df02b9941de8e38a9b5fd16</Application>
  <Paragraphs>56</Paragraphs>
  <Company>Capitol Hill Baptist Church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2013-03-03T02:25:00Z</dcterms:created>
  <dc:creator>Justin Sok</dc:creator>
  <dc:language>en-US</dc:language>
  <cp:lastPrinted>2016-02-28T14:20:00Z</cp:lastPrinted>
  <dcterms:modified xsi:type="dcterms:W3CDTF">2016-12-06T19:52:24Z</dcterms:modified>
  <cp:revision>13</cp:revision>
  <dc:title>Roman Persecutions of Early Christians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Capitol Hill Baptist Church</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