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DE" w:rsidRPr="004751C8" w:rsidRDefault="00496BAD">
      <w:pPr>
        <w:keepNext/>
        <w:spacing w:line="23" w:lineRule="atLeast"/>
        <w:ind w:left="1440" w:firstLine="720"/>
        <w:outlineLvl w:val="3"/>
        <w:rPr>
          <w:rFonts w:ascii="Times" w:hAnsi="Times" w:cs="Times"/>
          <w:b/>
          <w:bCs/>
          <w:sz w:val="28"/>
          <w:szCs w:val="28"/>
        </w:rPr>
      </w:pPr>
      <w:r w:rsidRPr="004751C8">
        <w:rPr>
          <w:rFonts w:ascii="Times" w:hAnsi="Times" w:cs="Times"/>
          <w:b/>
          <w:bCs/>
          <w:noProof/>
          <w:sz w:val="28"/>
          <w:szCs w:val="28"/>
          <w:lang w:eastAsia="en-US" w:bidi="ar-SA"/>
        </w:rPr>
        <w:drawing>
          <wp:anchor distT="0" distB="0" distL="0" distR="0" simplePos="0" relativeHeight="2" behindDoc="1" locked="0" layoutInCell="1" allowOverlap="1">
            <wp:simplePos x="0" y="0"/>
            <wp:positionH relativeFrom="column">
              <wp:posOffset>-164465</wp:posOffset>
            </wp:positionH>
            <wp:positionV relativeFrom="paragraph">
              <wp:posOffset>-158115</wp:posOffset>
            </wp:positionV>
            <wp:extent cx="1317625" cy="13176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stretch/>
                  </pic:blipFill>
                  <pic:spPr>
                    <a:xfrm>
                      <a:off x="0" y="0"/>
                      <a:ext cx="1316880" cy="1316880"/>
                    </a:xfrm>
                    <a:prstGeom prst="rect">
                      <a:avLst/>
                    </a:prstGeom>
                    <a:ln>
                      <a:noFill/>
                    </a:ln>
                  </pic:spPr>
                </pic:pic>
              </a:graphicData>
            </a:graphic>
          </wp:anchor>
        </w:drawing>
      </w:r>
    </w:p>
    <w:p w:rsidR="008B20DE" w:rsidRPr="004751C8" w:rsidRDefault="00496BAD">
      <w:pPr>
        <w:keepNext/>
        <w:ind w:left="1440" w:firstLine="720"/>
        <w:outlineLvl w:val="3"/>
        <w:rPr>
          <w:rFonts w:ascii="Times" w:hAnsi="Times" w:cs="Times"/>
        </w:rPr>
      </w:pPr>
      <w:r w:rsidRPr="004751C8">
        <w:rPr>
          <w:rFonts w:ascii="Times" w:hAnsi="Times" w:cs="Times"/>
          <w:b/>
          <w:bCs/>
          <w:sz w:val="28"/>
          <w:szCs w:val="28"/>
        </w:rPr>
        <w:t>Core Seminar</w:t>
      </w:r>
    </w:p>
    <w:p w:rsidR="008B20DE" w:rsidRPr="004751C8" w:rsidRDefault="00496BAD">
      <w:pPr>
        <w:keepNext/>
        <w:ind w:left="1440" w:firstLine="720"/>
        <w:outlineLvl w:val="3"/>
        <w:rPr>
          <w:rFonts w:ascii="Times" w:hAnsi="Times" w:cs="Times"/>
        </w:rPr>
      </w:pPr>
      <w:r w:rsidRPr="004751C8">
        <w:rPr>
          <w:rFonts w:ascii="Times" w:hAnsi="Times" w:cs="Times"/>
          <w:b/>
          <w:bCs/>
          <w:sz w:val="28"/>
          <w:szCs w:val="28"/>
        </w:rPr>
        <w:t>Church History</w:t>
      </w:r>
    </w:p>
    <w:p w:rsidR="008B20DE" w:rsidRPr="004751C8" w:rsidRDefault="00496BAD">
      <w:pPr>
        <w:ind w:left="1440" w:firstLine="720"/>
        <w:rPr>
          <w:rFonts w:ascii="Times" w:hAnsi="Times" w:cs="Times"/>
        </w:rPr>
      </w:pPr>
      <w:r w:rsidRPr="004751C8">
        <w:rPr>
          <w:rFonts w:ascii="Times" w:hAnsi="Times" w:cs="Times"/>
          <w:b/>
          <w:bCs/>
          <w:sz w:val="28"/>
          <w:szCs w:val="28"/>
        </w:rPr>
        <w:t xml:space="preserve">Class 10: Wide Awake in (Colonial) America: </w:t>
      </w:r>
    </w:p>
    <w:p w:rsidR="008B20DE" w:rsidRPr="004751C8" w:rsidRDefault="00496BAD" w:rsidP="00A94EA0">
      <w:pPr>
        <w:pBdr>
          <w:bottom w:val="single" w:sz="4" w:space="1" w:color="auto"/>
        </w:pBdr>
        <w:ind w:left="1440" w:firstLine="720"/>
        <w:rPr>
          <w:rFonts w:ascii="Times" w:hAnsi="Times" w:cs="Times"/>
          <w:b/>
          <w:bCs/>
          <w:sz w:val="28"/>
          <w:szCs w:val="28"/>
        </w:rPr>
      </w:pPr>
      <w:r w:rsidRPr="004751C8">
        <w:rPr>
          <w:rFonts w:ascii="Times" w:hAnsi="Times" w:cs="Times"/>
          <w:b/>
          <w:bCs/>
          <w:sz w:val="28"/>
          <w:szCs w:val="28"/>
        </w:rPr>
        <w:t>Puritanism, Jonathan Edwards &amp; George Whitefield</w:t>
      </w:r>
    </w:p>
    <w:p w:rsidR="00A94EA0" w:rsidRPr="004751C8" w:rsidRDefault="00A94EA0" w:rsidP="00A94EA0">
      <w:pPr>
        <w:pBdr>
          <w:bottom w:val="single" w:sz="4" w:space="1" w:color="auto"/>
        </w:pBdr>
        <w:ind w:left="1440" w:firstLine="720"/>
        <w:rPr>
          <w:rFonts w:ascii="Times" w:hAnsi="Times" w:cs="Times"/>
        </w:rPr>
      </w:pPr>
    </w:p>
    <w:p w:rsidR="008B20DE" w:rsidRPr="004751C8" w:rsidRDefault="008B20DE">
      <w:pPr>
        <w:spacing w:line="23" w:lineRule="atLeast"/>
        <w:rPr>
          <w:rFonts w:ascii="Times" w:hAnsi="Times" w:cs="Times"/>
        </w:rPr>
      </w:pPr>
    </w:p>
    <w:p w:rsidR="008B20DE" w:rsidRPr="004751C8" w:rsidRDefault="00496BAD">
      <w:pPr>
        <w:jc w:val="center"/>
        <w:rPr>
          <w:rFonts w:ascii="Times" w:hAnsi="Times" w:cs="Times"/>
        </w:rPr>
      </w:pPr>
      <w:r w:rsidRPr="004751C8">
        <w:rPr>
          <w:rFonts w:ascii="Times" w:hAnsi="Times" w:cs="Times"/>
          <w:i/>
          <w:iCs/>
          <w:sz w:val="28"/>
          <w:szCs w:val="28"/>
        </w:rPr>
        <w:t>“You are the light of the world.  A city set on a hill cannot be hidden</w:t>
      </w:r>
      <w:r w:rsidRPr="004751C8">
        <w:rPr>
          <w:rFonts w:ascii="Times" w:hAnsi="Times" w:cs="Times"/>
          <w:sz w:val="28"/>
          <w:szCs w:val="28"/>
        </w:rPr>
        <w:t xml:space="preserve">.”  </w:t>
      </w:r>
      <w:r w:rsidRPr="004751C8">
        <w:rPr>
          <w:rFonts w:ascii="Times" w:hAnsi="Times" w:cs="Times"/>
          <w:sz w:val="28"/>
          <w:szCs w:val="28"/>
        </w:rPr>
        <w:t>Matthew 5:14</w:t>
      </w:r>
    </w:p>
    <w:p w:rsidR="008B20DE" w:rsidRPr="004751C8" w:rsidRDefault="008B20DE">
      <w:pPr>
        <w:jc w:val="center"/>
        <w:rPr>
          <w:rFonts w:ascii="Times" w:hAnsi="Times" w:cs="Times"/>
          <w:sz w:val="28"/>
          <w:szCs w:val="28"/>
        </w:rPr>
      </w:pPr>
    </w:p>
    <w:p w:rsidR="008B20DE" w:rsidRPr="004751C8" w:rsidRDefault="008B20DE">
      <w:pPr>
        <w:rPr>
          <w:rFonts w:ascii="Times" w:hAnsi="Times" w:cs="Times"/>
          <w:sz w:val="28"/>
          <w:szCs w:val="28"/>
        </w:rPr>
      </w:pPr>
      <w:bookmarkStart w:id="0" w:name="_GoBack"/>
      <w:bookmarkEnd w:id="0"/>
    </w:p>
    <w:p w:rsidR="008B20DE" w:rsidRPr="004751C8" w:rsidRDefault="00496BAD">
      <w:pPr>
        <w:pStyle w:val="ListParagraph"/>
        <w:rPr>
          <w:rFonts w:ascii="Times" w:hAnsi="Times" w:cs="Times"/>
          <w:b/>
          <w:bCs/>
          <w:sz w:val="28"/>
          <w:szCs w:val="28"/>
        </w:rPr>
      </w:pPr>
      <w:r w:rsidRPr="004751C8">
        <w:rPr>
          <w:rFonts w:ascii="Times" w:hAnsi="Times" w:cs="Times"/>
          <w:b/>
          <w:bCs/>
          <w:sz w:val="28"/>
          <w:szCs w:val="28"/>
        </w:rPr>
        <w:t>Introduction</w:t>
      </w:r>
    </w:p>
    <w:p w:rsidR="008B20DE" w:rsidRPr="004751C8" w:rsidRDefault="008B20DE">
      <w:pPr>
        <w:pStyle w:val="ListParagraph"/>
        <w:ind w:left="0"/>
        <w:rPr>
          <w:rFonts w:ascii="Times" w:hAnsi="Times" w:cs="Times"/>
          <w:sz w:val="28"/>
          <w:szCs w:val="28"/>
        </w:rPr>
      </w:pPr>
    </w:p>
    <w:p w:rsidR="008B20DE" w:rsidRPr="004751C8" w:rsidRDefault="00496BAD">
      <w:pPr>
        <w:pStyle w:val="ListParagraph"/>
        <w:ind w:left="0"/>
        <w:rPr>
          <w:rFonts w:ascii="Times" w:hAnsi="Times" w:cs="Times"/>
          <w:sz w:val="28"/>
          <w:szCs w:val="28"/>
        </w:rPr>
      </w:pPr>
      <w:r w:rsidRPr="004751C8">
        <w:rPr>
          <w:rFonts w:ascii="Times" w:hAnsi="Times" w:cs="Times"/>
          <w:sz w:val="28"/>
          <w:szCs w:val="28"/>
        </w:rPr>
        <w:t xml:space="preserve">Last week we considered a group of pastors and lay leaders who sought reform in the Church of England: the Puritans. During a period of great persecution some of Puritans fled to continental Europe but some migrated to the New </w:t>
      </w:r>
      <w:r w:rsidRPr="004751C8">
        <w:rPr>
          <w:rFonts w:ascii="Times" w:hAnsi="Times" w:cs="Times"/>
          <w:sz w:val="28"/>
          <w:szCs w:val="28"/>
        </w:rPr>
        <w:t xml:space="preserve">World. The first settlers in North America were not just devout Puritans in MA. </w:t>
      </w:r>
    </w:p>
    <w:p w:rsidR="008B20DE" w:rsidRPr="004751C8" w:rsidRDefault="008B20DE">
      <w:pPr>
        <w:pStyle w:val="ListParagraph"/>
        <w:ind w:left="0"/>
        <w:rPr>
          <w:rFonts w:ascii="Times" w:hAnsi="Times" w:cs="Times"/>
          <w:sz w:val="28"/>
          <w:szCs w:val="28"/>
        </w:rPr>
      </w:pPr>
    </w:p>
    <w:p w:rsidR="008B20DE" w:rsidRPr="004751C8" w:rsidRDefault="00496BAD">
      <w:pPr>
        <w:pStyle w:val="ListParagraph"/>
        <w:ind w:left="0"/>
        <w:rPr>
          <w:rFonts w:ascii="Times" w:hAnsi="Times" w:cs="Times"/>
        </w:rPr>
      </w:pPr>
      <w:r w:rsidRPr="004751C8">
        <w:rPr>
          <w:rFonts w:ascii="Times" w:hAnsi="Times" w:cs="Times"/>
          <w:sz w:val="28"/>
          <w:szCs w:val="28"/>
        </w:rPr>
        <w:t xml:space="preserve">There same decades saw enterprising English settlers founding new colonies in VA, MD, CT, RI, GA. Virginians, those religious established church folks, did not have the same </w:t>
      </w:r>
      <w:r w:rsidRPr="004751C8">
        <w:rPr>
          <w:rFonts w:ascii="Times" w:hAnsi="Times" w:cs="Times"/>
          <w:sz w:val="28"/>
          <w:szCs w:val="28"/>
        </w:rPr>
        <w:t>vision for “covenant communities” like the NE Puritans.</w:t>
      </w:r>
    </w:p>
    <w:p w:rsidR="008B20DE" w:rsidRPr="004751C8" w:rsidRDefault="008B20DE">
      <w:pPr>
        <w:pStyle w:val="ListParagraph"/>
        <w:ind w:left="0"/>
        <w:rPr>
          <w:rFonts w:ascii="Times" w:hAnsi="Times" w:cs="Times"/>
          <w:sz w:val="28"/>
          <w:szCs w:val="28"/>
        </w:rPr>
      </w:pPr>
    </w:p>
    <w:p w:rsidR="008B20DE" w:rsidRPr="004751C8" w:rsidRDefault="00496BAD">
      <w:pPr>
        <w:pStyle w:val="ListParagraph"/>
        <w:ind w:left="0"/>
        <w:rPr>
          <w:rFonts w:ascii="Times" w:hAnsi="Times" w:cs="Times"/>
        </w:rPr>
      </w:pPr>
      <w:r w:rsidRPr="004751C8">
        <w:rPr>
          <w:rFonts w:ascii="Times" w:hAnsi="Times" w:cs="Times"/>
          <w:sz w:val="28"/>
          <w:szCs w:val="28"/>
        </w:rPr>
        <w:t>Through the remainder of the 18</w:t>
      </w:r>
      <w:r w:rsidRPr="004751C8">
        <w:rPr>
          <w:rFonts w:ascii="Times" w:hAnsi="Times" w:cs="Times"/>
          <w:sz w:val="28"/>
          <w:szCs w:val="28"/>
          <w:vertAlign w:val="superscript"/>
        </w:rPr>
        <w:t>th</w:t>
      </w:r>
      <w:r w:rsidRPr="004751C8">
        <w:rPr>
          <w:rFonts w:ascii="Times" w:hAnsi="Times" w:cs="Times"/>
          <w:sz w:val="28"/>
          <w:szCs w:val="28"/>
        </w:rPr>
        <w:t xml:space="preserve"> century these groups would experience a series of religious revivals, known as the Great Awakening. The Great Awakening spawned a more common American religious iden</w:t>
      </w:r>
      <w:r w:rsidRPr="004751C8">
        <w:rPr>
          <w:rFonts w:ascii="Times" w:hAnsi="Times" w:cs="Times"/>
          <w:sz w:val="28"/>
          <w:szCs w:val="28"/>
        </w:rPr>
        <w:t>tity and profoundly shape modern evangelicalism.</w:t>
      </w:r>
    </w:p>
    <w:p w:rsidR="008B20DE" w:rsidRPr="004751C8" w:rsidRDefault="008B20DE">
      <w:pPr>
        <w:pStyle w:val="ListParagraph"/>
        <w:rPr>
          <w:rFonts w:ascii="Times" w:hAnsi="Times" w:cs="Times"/>
          <w:sz w:val="28"/>
          <w:szCs w:val="28"/>
        </w:rPr>
      </w:pPr>
    </w:p>
    <w:p w:rsidR="008B20DE" w:rsidRPr="004751C8" w:rsidRDefault="00496BAD">
      <w:pPr>
        <w:pStyle w:val="ListParagraph"/>
        <w:rPr>
          <w:rFonts w:ascii="Times" w:hAnsi="Times" w:cs="Times"/>
        </w:rPr>
      </w:pPr>
      <w:r w:rsidRPr="004751C8">
        <w:rPr>
          <w:rFonts w:ascii="Times" w:hAnsi="Times" w:cs="Times"/>
          <w:b/>
          <w:bCs/>
          <w:sz w:val="28"/>
          <w:szCs w:val="28"/>
        </w:rPr>
        <w:t>American “Puritans”: Life and Thought in the 17</w:t>
      </w:r>
      <w:r w:rsidRPr="004751C8">
        <w:rPr>
          <w:rFonts w:ascii="Times" w:hAnsi="Times" w:cs="Times"/>
          <w:b/>
          <w:bCs/>
          <w:sz w:val="28"/>
          <w:szCs w:val="28"/>
          <w:vertAlign w:val="superscript"/>
        </w:rPr>
        <w:t>th</w:t>
      </w:r>
      <w:r w:rsidRPr="004751C8">
        <w:rPr>
          <w:rFonts w:ascii="Times" w:hAnsi="Times" w:cs="Times"/>
          <w:b/>
          <w:bCs/>
          <w:sz w:val="28"/>
          <w:szCs w:val="28"/>
        </w:rPr>
        <w:t xml:space="preserve"> Century</w:t>
      </w:r>
    </w:p>
    <w:p w:rsidR="008B20DE" w:rsidRPr="004751C8" w:rsidRDefault="008B20DE">
      <w:pPr>
        <w:pStyle w:val="ListParagraph"/>
        <w:rPr>
          <w:rFonts w:ascii="Times" w:hAnsi="Times" w:cs="Times"/>
          <w:sz w:val="28"/>
          <w:szCs w:val="28"/>
        </w:rPr>
      </w:pPr>
    </w:p>
    <w:p w:rsidR="008B20DE" w:rsidRPr="004751C8" w:rsidRDefault="00496BAD">
      <w:pPr>
        <w:pStyle w:val="ListParagraph"/>
        <w:ind w:left="0"/>
        <w:rPr>
          <w:rFonts w:ascii="Times" w:hAnsi="Times" w:cs="Times"/>
        </w:rPr>
      </w:pPr>
      <w:r w:rsidRPr="004751C8">
        <w:rPr>
          <w:rFonts w:ascii="Times" w:hAnsi="Times" w:cs="Times"/>
          <w:sz w:val="28"/>
          <w:szCs w:val="28"/>
        </w:rPr>
        <w:t>C</w:t>
      </w:r>
      <w:r w:rsidRPr="004751C8">
        <w:rPr>
          <w:rFonts w:ascii="Times" w:hAnsi="Times" w:cs="Times"/>
          <w:sz w:val="28"/>
          <w:szCs w:val="28"/>
        </w:rPr>
        <w:t>ovenant</w:t>
      </w:r>
    </w:p>
    <w:p w:rsidR="008B20DE" w:rsidRPr="004751C8" w:rsidRDefault="008B20DE">
      <w:pPr>
        <w:pStyle w:val="ListParagraph"/>
        <w:ind w:left="0"/>
        <w:rPr>
          <w:rFonts w:ascii="Times" w:hAnsi="Times" w:cs="Times"/>
          <w:sz w:val="28"/>
          <w:szCs w:val="28"/>
        </w:rPr>
      </w:pPr>
    </w:p>
    <w:p w:rsidR="008B20DE" w:rsidRPr="004751C8" w:rsidRDefault="00496BAD">
      <w:pPr>
        <w:pStyle w:val="ListParagraph"/>
        <w:ind w:left="0"/>
        <w:rPr>
          <w:rFonts w:ascii="Times" w:hAnsi="Times" w:cs="Times"/>
          <w:sz w:val="28"/>
          <w:szCs w:val="28"/>
        </w:rPr>
      </w:pPr>
      <w:r w:rsidRPr="004751C8">
        <w:rPr>
          <w:rFonts w:ascii="Times" w:hAnsi="Times" w:cs="Times"/>
          <w:sz w:val="28"/>
          <w:szCs w:val="28"/>
        </w:rPr>
        <w:t>Central to the Puritan vision for the church and the Christian life was the covenant. Churches, families, government, and society were or</w:t>
      </w:r>
      <w:r w:rsidRPr="004751C8">
        <w:rPr>
          <w:rFonts w:ascii="Times" w:hAnsi="Times" w:cs="Times"/>
          <w:sz w:val="28"/>
          <w:szCs w:val="28"/>
        </w:rPr>
        <w:t xml:space="preserve">ganized around the idea of covenant. </w:t>
      </w:r>
    </w:p>
    <w:p w:rsidR="008B20DE" w:rsidRPr="004751C8" w:rsidRDefault="008B20DE">
      <w:pPr>
        <w:pStyle w:val="ListParagraph"/>
        <w:rPr>
          <w:rFonts w:ascii="Times" w:hAnsi="Times" w:cs="Times"/>
          <w:sz w:val="28"/>
          <w:szCs w:val="28"/>
        </w:rPr>
      </w:pPr>
    </w:p>
    <w:p w:rsidR="008B20DE" w:rsidRPr="004751C8" w:rsidRDefault="00496BAD">
      <w:pPr>
        <w:numPr>
          <w:ilvl w:val="2"/>
          <w:numId w:val="2"/>
        </w:numPr>
        <w:rPr>
          <w:rFonts w:ascii="Times" w:hAnsi="Times" w:cs="Times"/>
          <w:sz w:val="28"/>
          <w:szCs w:val="28"/>
        </w:rPr>
      </w:pPr>
      <w:r w:rsidRPr="004751C8">
        <w:rPr>
          <w:rFonts w:ascii="Times" w:hAnsi="Times" w:cs="Times"/>
          <w:sz w:val="28"/>
          <w:szCs w:val="28"/>
        </w:rPr>
        <w:t>Think of a covenant as an agreement – for the individual, one is saved because God gives Christ’s righteousness as an atonement for your sin, and you in turn have faith in God (now this is a covenant of grace, because</w:t>
      </w:r>
      <w:r w:rsidRPr="004751C8">
        <w:rPr>
          <w:rFonts w:ascii="Times" w:hAnsi="Times" w:cs="Times"/>
          <w:sz w:val="28"/>
          <w:szCs w:val="28"/>
        </w:rPr>
        <w:t xml:space="preserve"> God also gives faith)</w:t>
      </w:r>
    </w:p>
    <w:p w:rsidR="008B20DE" w:rsidRPr="004751C8" w:rsidRDefault="008B20DE">
      <w:pPr>
        <w:rPr>
          <w:rFonts w:ascii="Times" w:hAnsi="Times" w:cs="Times"/>
          <w:sz w:val="28"/>
          <w:szCs w:val="28"/>
        </w:rPr>
      </w:pPr>
    </w:p>
    <w:p w:rsidR="008B20DE" w:rsidRPr="004751C8" w:rsidRDefault="00496BAD">
      <w:pPr>
        <w:numPr>
          <w:ilvl w:val="2"/>
          <w:numId w:val="2"/>
        </w:numPr>
        <w:rPr>
          <w:rFonts w:ascii="Times" w:hAnsi="Times" w:cs="Times"/>
          <w:sz w:val="28"/>
          <w:szCs w:val="28"/>
        </w:rPr>
      </w:pPr>
      <w:r w:rsidRPr="004751C8">
        <w:rPr>
          <w:rFonts w:ascii="Times" w:hAnsi="Times" w:cs="Times"/>
          <w:sz w:val="28"/>
          <w:szCs w:val="28"/>
        </w:rPr>
        <w:lastRenderedPageBreak/>
        <w:t>The church consists of individual Christians who covenant together to serve God</w:t>
      </w:r>
    </w:p>
    <w:p w:rsidR="008B20DE" w:rsidRPr="004751C8" w:rsidRDefault="008B20DE">
      <w:pPr>
        <w:rPr>
          <w:rFonts w:ascii="Times" w:hAnsi="Times" w:cs="Times"/>
          <w:sz w:val="28"/>
          <w:szCs w:val="28"/>
        </w:rPr>
      </w:pPr>
    </w:p>
    <w:p w:rsidR="008B20DE" w:rsidRPr="004751C8" w:rsidRDefault="00496BAD">
      <w:pPr>
        <w:numPr>
          <w:ilvl w:val="2"/>
          <w:numId w:val="2"/>
        </w:numPr>
        <w:rPr>
          <w:rFonts w:ascii="Times" w:hAnsi="Times" w:cs="Times"/>
          <w:sz w:val="28"/>
          <w:szCs w:val="28"/>
        </w:rPr>
      </w:pPr>
      <w:r w:rsidRPr="004751C8">
        <w:rPr>
          <w:rFonts w:ascii="Times" w:hAnsi="Times" w:cs="Times"/>
          <w:sz w:val="28"/>
          <w:szCs w:val="28"/>
        </w:rPr>
        <w:t>God makes a covenant with nations when they glorify him – so if disaster strikes, then it was a warning that people were not living up to their covenan</w:t>
      </w:r>
      <w:r w:rsidRPr="004751C8">
        <w:rPr>
          <w:rFonts w:ascii="Times" w:hAnsi="Times" w:cs="Times"/>
          <w:sz w:val="28"/>
          <w:szCs w:val="28"/>
        </w:rPr>
        <w:t>t obligations – so they would call on everyone to fast and repent</w:t>
      </w:r>
    </w:p>
    <w:p w:rsidR="008B20DE" w:rsidRPr="004751C8" w:rsidRDefault="008B20DE">
      <w:pPr>
        <w:rPr>
          <w:rFonts w:ascii="Times" w:hAnsi="Times" w:cs="Times"/>
          <w:sz w:val="28"/>
          <w:szCs w:val="28"/>
        </w:rPr>
      </w:pPr>
    </w:p>
    <w:p w:rsidR="008B20DE" w:rsidRPr="004751C8" w:rsidRDefault="00496BAD">
      <w:pPr>
        <w:numPr>
          <w:ilvl w:val="2"/>
          <w:numId w:val="2"/>
        </w:numPr>
        <w:rPr>
          <w:rFonts w:ascii="Times" w:hAnsi="Times" w:cs="Times"/>
          <w:sz w:val="28"/>
          <w:szCs w:val="28"/>
        </w:rPr>
      </w:pPr>
      <w:r w:rsidRPr="004751C8">
        <w:rPr>
          <w:rFonts w:ascii="Times" w:hAnsi="Times" w:cs="Times"/>
          <w:sz w:val="28"/>
          <w:szCs w:val="28"/>
        </w:rPr>
        <w:t>So you can see how this covenant view envisions a society that is holistically Christian, where both secular and sacred life are tied together in a sacred covenant between the people and wi</w:t>
      </w:r>
      <w:r w:rsidRPr="004751C8">
        <w:rPr>
          <w:rFonts w:ascii="Times" w:hAnsi="Times" w:cs="Times"/>
          <w:sz w:val="28"/>
          <w:szCs w:val="28"/>
        </w:rPr>
        <w:t>th God. So the meeting house was in the center of town and where the church gathered and the community conducted business.</w:t>
      </w:r>
    </w:p>
    <w:p w:rsidR="008B20DE" w:rsidRPr="004751C8" w:rsidRDefault="008B20DE">
      <w:pPr>
        <w:rPr>
          <w:rFonts w:ascii="Times" w:hAnsi="Times" w:cs="Times"/>
          <w:sz w:val="28"/>
          <w:szCs w:val="28"/>
        </w:rPr>
      </w:pPr>
    </w:p>
    <w:p w:rsidR="008B20DE" w:rsidRPr="004751C8" w:rsidRDefault="00496BAD">
      <w:pPr>
        <w:numPr>
          <w:ilvl w:val="2"/>
          <w:numId w:val="2"/>
        </w:numPr>
        <w:rPr>
          <w:rFonts w:ascii="Times" w:hAnsi="Times" w:cs="Times"/>
          <w:sz w:val="28"/>
          <w:szCs w:val="28"/>
        </w:rPr>
      </w:pPr>
      <w:r w:rsidRPr="004751C8">
        <w:rPr>
          <w:rFonts w:ascii="Times" w:hAnsi="Times" w:cs="Times"/>
          <w:sz w:val="28"/>
          <w:szCs w:val="28"/>
        </w:rPr>
        <w:t xml:space="preserve">The entry point into this covenant society was infant baptism – through baptism you became a member of the church, and therefore </w:t>
      </w:r>
      <w:r w:rsidRPr="004751C8">
        <w:rPr>
          <w:rFonts w:ascii="Times" w:hAnsi="Times" w:cs="Times"/>
          <w:sz w:val="28"/>
          <w:szCs w:val="28"/>
        </w:rPr>
        <w:t>qualified to participate in government and vote</w:t>
      </w:r>
    </w:p>
    <w:p w:rsidR="008B20DE" w:rsidRPr="004751C8" w:rsidRDefault="008B20DE">
      <w:pPr>
        <w:rPr>
          <w:rFonts w:ascii="Times" w:hAnsi="Times" w:cs="Times"/>
          <w:sz w:val="28"/>
          <w:szCs w:val="28"/>
        </w:rPr>
      </w:pPr>
    </w:p>
    <w:p w:rsidR="008B20DE" w:rsidRPr="004751C8" w:rsidRDefault="00496BAD">
      <w:pPr>
        <w:numPr>
          <w:ilvl w:val="2"/>
          <w:numId w:val="2"/>
        </w:numPr>
        <w:rPr>
          <w:rFonts w:ascii="Times" w:hAnsi="Times" w:cs="Times"/>
          <w:sz w:val="28"/>
          <w:szCs w:val="28"/>
        </w:rPr>
      </w:pPr>
      <w:r w:rsidRPr="004751C8">
        <w:rPr>
          <w:rFonts w:ascii="Times" w:hAnsi="Times" w:cs="Times"/>
          <w:sz w:val="28"/>
          <w:szCs w:val="28"/>
        </w:rPr>
        <w:t>This worked without a problem in the first generation because most Puritans were converted Christians – but this changed</w:t>
      </w:r>
    </w:p>
    <w:p w:rsidR="008B20DE" w:rsidRPr="004751C8" w:rsidRDefault="008B20DE">
      <w:pPr>
        <w:rPr>
          <w:rFonts w:ascii="Times" w:hAnsi="Times" w:cs="Times"/>
          <w:sz w:val="28"/>
          <w:szCs w:val="28"/>
        </w:rPr>
      </w:pPr>
    </w:p>
    <w:p w:rsidR="008B20DE" w:rsidRPr="004751C8" w:rsidRDefault="00496BAD">
      <w:pPr>
        <w:rPr>
          <w:rFonts w:ascii="Times" w:hAnsi="Times" w:cs="Times"/>
          <w:b/>
          <w:bCs/>
          <w:sz w:val="28"/>
          <w:szCs w:val="28"/>
        </w:rPr>
      </w:pPr>
      <w:r w:rsidRPr="004751C8">
        <w:rPr>
          <w:rFonts w:ascii="Times" w:hAnsi="Times" w:cs="Times"/>
          <w:b/>
          <w:bCs/>
          <w:sz w:val="28"/>
          <w:szCs w:val="28"/>
        </w:rPr>
        <w:t xml:space="preserve">Half-Way Covenant </w:t>
      </w:r>
    </w:p>
    <w:p w:rsidR="008B20DE" w:rsidRPr="004751C8" w:rsidRDefault="008B20DE">
      <w:pPr>
        <w:rPr>
          <w:rFonts w:ascii="Times" w:hAnsi="Times" w:cs="Times"/>
          <w:sz w:val="28"/>
          <w:szCs w:val="28"/>
        </w:rPr>
      </w:pPr>
    </w:p>
    <w:p w:rsidR="008B20DE" w:rsidRPr="004751C8" w:rsidRDefault="00496BAD">
      <w:pPr>
        <w:pStyle w:val="TextBody"/>
        <w:widowControl/>
        <w:rPr>
          <w:rFonts w:ascii="Times" w:hAnsi="Times" w:cs="Times"/>
        </w:rPr>
      </w:pPr>
      <w:r w:rsidRPr="004751C8">
        <w:rPr>
          <w:rFonts w:ascii="Times" w:hAnsi="Times" w:cs="Times"/>
          <w:sz w:val="28"/>
          <w:szCs w:val="28"/>
        </w:rPr>
        <w:t>Baptism was understood as a seal of the covenant of grace – but i</w:t>
      </w:r>
      <w:r w:rsidRPr="004751C8">
        <w:rPr>
          <w:rFonts w:ascii="Times" w:hAnsi="Times" w:cs="Times"/>
          <w:sz w:val="28"/>
          <w:szCs w:val="28"/>
        </w:rPr>
        <w:t>n the second generation, many who were baptized were not stepping up to profess Christ.</w:t>
      </w:r>
    </w:p>
    <w:p w:rsidR="008B20DE" w:rsidRPr="004751C8" w:rsidRDefault="00496BAD">
      <w:pPr>
        <w:pStyle w:val="TextBody"/>
        <w:widowControl/>
        <w:rPr>
          <w:rFonts w:ascii="Times" w:hAnsi="Times" w:cs="Times"/>
          <w:sz w:val="28"/>
          <w:szCs w:val="28"/>
        </w:rPr>
      </w:pPr>
      <w:r w:rsidRPr="004751C8">
        <w:rPr>
          <w:rFonts w:ascii="Times" w:hAnsi="Times" w:cs="Times"/>
          <w:sz w:val="28"/>
          <w:szCs w:val="28"/>
        </w:rPr>
        <w:t>Then they had children, so the Puritans faced a dilemma</w:t>
      </w:r>
    </w:p>
    <w:p w:rsidR="008B20DE" w:rsidRPr="004751C8" w:rsidRDefault="00496BAD">
      <w:pPr>
        <w:numPr>
          <w:ilvl w:val="2"/>
          <w:numId w:val="2"/>
        </w:numPr>
        <w:rPr>
          <w:rFonts w:ascii="Times" w:hAnsi="Times" w:cs="Times"/>
          <w:sz w:val="28"/>
          <w:szCs w:val="28"/>
        </w:rPr>
      </w:pPr>
      <w:r w:rsidRPr="004751C8">
        <w:rPr>
          <w:rFonts w:ascii="Times" w:hAnsi="Times" w:cs="Times"/>
          <w:sz w:val="28"/>
          <w:szCs w:val="28"/>
        </w:rPr>
        <w:t>They wanted to keep the church membership as truly converted Christians</w:t>
      </w:r>
    </w:p>
    <w:p w:rsidR="008B20DE" w:rsidRPr="004751C8" w:rsidRDefault="008B20DE">
      <w:pPr>
        <w:rPr>
          <w:rFonts w:ascii="Times" w:hAnsi="Times" w:cs="Times"/>
          <w:sz w:val="28"/>
          <w:szCs w:val="28"/>
        </w:rPr>
      </w:pPr>
    </w:p>
    <w:p w:rsidR="008B20DE" w:rsidRPr="004751C8" w:rsidRDefault="00496BAD">
      <w:pPr>
        <w:widowControl/>
        <w:numPr>
          <w:ilvl w:val="2"/>
          <w:numId w:val="2"/>
        </w:numPr>
        <w:spacing w:line="288" w:lineRule="auto"/>
        <w:rPr>
          <w:rFonts w:ascii="Times" w:hAnsi="Times" w:cs="Times"/>
          <w:sz w:val="28"/>
          <w:szCs w:val="28"/>
        </w:rPr>
      </w:pPr>
      <w:r w:rsidRPr="004751C8">
        <w:rPr>
          <w:rFonts w:ascii="Times" w:hAnsi="Times" w:cs="Times"/>
          <w:sz w:val="28"/>
          <w:szCs w:val="28"/>
        </w:rPr>
        <w:t>Also wanted to maintain the church infl</w:t>
      </w:r>
      <w:r w:rsidRPr="004751C8">
        <w:rPr>
          <w:rFonts w:ascii="Times" w:hAnsi="Times" w:cs="Times"/>
          <w:sz w:val="28"/>
          <w:szCs w:val="28"/>
        </w:rPr>
        <w:t>uence over the people and society</w:t>
      </w:r>
    </w:p>
    <w:p w:rsidR="008B20DE" w:rsidRPr="004751C8" w:rsidRDefault="008B20DE">
      <w:pPr>
        <w:widowControl/>
        <w:spacing w:line="288" w:lineRule="auto"/>
        <w:rPr>
          <w:rFonts w:ascii="Times" w:hAnsi="Times" w:cs="Times"/>
          <w:sz w:val="28"/>
          <w:szCs w:val="28"/>
        </w:rPr>
      </w:pPr>
    </w:p>
    <w:p w:rsidR="008B20DE" w:rsidRPr="004751C8" w:rsidRDefault="00496BAD">
      <w:pPr>
        <w:widowControl/>
        <w:numPr>
          <w:ilvl w:val="2"/>
          <w:numId w:val="2"/>
        </w:numPr>
        <w:spacing w:line="288" w:lineRule="auto"/>
        <w:rPr>
          <w:rFonts w:ascii="Times" w:hAnsi="Times" w:cs="Times"/>
          <w:sz w:val="28"/>
          <w:szCs w:val="28"/>
        </w:rPr>
      </w:pPr>
      <w:r w:rsidRPr="004751C8">
        <w:rPr>
          <w:rFonts w:ascii="Times" w:hAnsi="Times" w:cs="Times"/>
          <w:sz w:val="28"/>
          <w:szCs w:val="28"/>
        </w:rPr>
        <w:t>Solution – Half-Way Covenant (1662) which allowed children of unconverted members of the church to still be baptized, but not take the Lord’s supper – a half-way membership that preserved the interlocking system of indivi</w:t>
      </w:r>
      <w:r w:rsidRPr="004751C8">
        <w:rPr>
          <w:rFonts w:ascii="Times" w:hAnsi="Times" w:cs="Times"/>
          <w:sz w:val="28"/>
          <w:szCs w:val="28"/>
        </w:rPr>
        <w:t>dual, church, and society</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b/>
          <w:bCs/>
          <w:sz w:val="28"/>
          <w:szCs w:val="28"/>
        </w:rPr>
      </w:pPr>
      <w:r w:rsidRPr="004751C8">
        <w:rPr>
          <w:rFonts w:ascii="Times" w:hAnsi="Times" w:cs="Times"/>
          <w:b/>
          <w:bCs/>
          <w:sz w:val="28"/>
          <w:szCs w:val="28"/>
        </w:rPr>
        <w:t>Education</w:t>
      </w:r>
    </w:p>
    <w:p w:rsidR="008B20DE" w:rsidRPr="004751C8" w:rsidRDefault="008B20DE">
      <w:pPr>
        <w:widowControl/>
        <w:spacing w:line="288" w:lineRule="auto"/>
        <w:rPr>
          <w:rFonts w:ascii="Times" w:hAnsi="Times" w:cs="Times"/>
          <w:b/>
          <w:bC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As we talked about last week the universities of Oxford and Cambridge were important to the Puritan movement in England; this idea transplanted itself in New England. The Protestant Reformation and Puritanism had unlea</w:t>
      </w:r>
      <w:r w:rsidRPr="004751C8">
        <w:rPr>
          <w:rFonts w:ascii="Times" w:hAnsi="Times" w:cs="Times"/>
          <w:sz w:val="28"/>
          <w:szCs w:val="28"/>
        </w:rPr>
        <w:t>shed historically high levels of literacy because people now wanted to read the Bible. Harvard is founded in 1636 as a place to train ministers, Yale in 1701 in response to perception that Harvard had slid in its teaching of the Bible faithfully.</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sz w:val="28"/>
          <w:szCs w:val="28"/>
        </w:rPr>
      </w:pPr>
      <w:r w:rsidRPr="004751C8">
        <w:rPr>
          <w:rFonts w:ascii="Times" w:hAnsi="Times" w:cs="Times"/>
          <w:sz w:val="28"/>
          <w:szCs w:val="28"/>
        </w:rPr>
        <w:t xml:space="preserve">The </w:t>
      </w:r>
      <w:r w:rsidRPr="004751C8">
        <w:rPr>
          <w:rFonts w:ascii="Times" w:hAnsi="Times" w:cs="Times"/>
          <w:sz w:val="28"/>
          <w:szCs w:val="28"/>
        </w:rPr>
        <w:t>student rules adopted for Yale College give some idea of the early character of this noble institution:</w:t>
      </w:r>
    </w:p>
    <w:p w:rsidR="008B20DE" w:rsidRPr="004751C8" w:rsidRDefault="00496BAD">
      <w:pPr>
        <w:widowControl/>
        <w:spacing w:line="288" w:lineRule="auto"/>
        <w:rPr>
          <w:rFonts w:ascii="Times" w:hAnsi="Times" w:cs="Times"/>
        </w:rPr>
      </w:pPr>
      <w:r w:rsidRPr="004751C8">
        <w:rPr>
          <w:rStyle w:val="QuoteChar"/>
          <w:rFonts w:ascii="Times" w:hAnsi="Times" w:cs="Times"/>
          <w:color w:val="00000A"/>
          <w:sz w:val="28"/>
          <w:szCs w:val="28"/>
        </w:rPr>
        <w:t xml:space="preserve">All Scholars Shall Live Religious, Godly, and Blameless Lives according to the Rules of God’s Word, diligently Reading the holy Scriptures the Fountain </w:t>
      </w:r>
      <w:r w:rsidRPr="004751C8">
        <w:rPr>
          <w:rStyle w:val="QuoteChar"/>
          <w:rFonts w:ascii="Times" w:hAnsi="Times" w:cs="Times"/>
          <w:color w:val="00000A"/>
          <w:sz w:val="28"/>
          <w:szCs w:val="28"/>
        </w:rPr>
        <w:t xml:space="preserve">of Light and Truth and Constantly attend upon all the duties of Religion both in </w:t>
      </w:r>
      <w:proofErr w:type="spellStart"/>
      <w:r w:rsidRPr="004751C8">
        <w:rPr>
          <w:rStyle w:val="QuoteChar"/>
          <w:rFonts w:ascii="Times" w:hAnsi="Times" w:cs="Times"/>
          <w:color w:val="00000A"/>
          <w:sz w:val="28"/>
          <w:szCs w:val="28"/>
        </w:rPr>
        <w:t>Publick</w:t>
      </w:r>
      <w:proofErr w:type="spellEnd"/>
      <w:r w:rsidRPr="004751C8">
        <w:rPr>
          <w:rStyle w:val="QuoteChar"/>
          <w:rFonts w:ascii="Times" w:hAnsi="Times" w:cs="Times"/>
          <w:color w:val="00000A"/>
          <w:sz w:val="28"/>
          <w:szCs w:val="28"/>
        </w:rPr>
        <w:t xml:space="preserve"> and Secret…Every student of this College Shall in Words and Behavior Shew all Due Honor, Respect, and Reverence towards all their Superiors…and Shall in no case use an</w:t>
      </w:r>
      <w:r w:rsidRPr="004751C8">
        <w:rPr>
          <w:rStyle w:val="QuoteChar"/>
          <w:rFonts w:ascii="Times" w:hAnsi="Times" w:cs="Times"/>
          <w:color w:val="00000A"/>
          <w:sz w:val="28"/>
          <w:szCs w:val="28"/>
        </w:rPr>
        <w:t>y Reproachful, reviling, Disrespectful, or contumacious Language…</w:t>
      </w:r>
      <w:r w:rsidRPr="004751C8">
        <w:rPr>
          <w:rStyle w:val="FootnoteAnchor"/>
          <w:rFonts w:ascii="Times" w:hAnsi="Times" w:cs="Times"/>
          <w:color w:val="00000A"/>
          <w:sz w:val="28"/>
          <w:szCs w:val="28"/>
        </w:rPr>
        <w:footnoteReference w:id="1"/>
      </w:r>
    </w:p>
    <w:p w:rsidR="008B20DE" w:rsidRPr="004751C8" w:rsidRDefault="008B20DE">
      <w:pPr>
        <w:widowControl/>
        <w:spacing w:line="288" w:lineRule="auto"/>
        <w:rPr>
          <w:rFonts w:ascii="Times" w:hAnsi="Times" w:cs="Times"/>
          <w:sz w:val="28"/>
          <w:szCs w:val="28"/>
        </w:rPr>
      </w:pP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b/>
          <w:bCs/>
          <w:i w:val="0"/>
          <w:iCs w:val="0"/>
          <w:color w:val="00000A"/>
          <w:sz w:val="28"/>
          <w:szCs w:val="28"/>
        </w:rPr>
        <w:t xml:space="preserve">Jonathan Edwards (1703-1758)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i w:val="0"/>
          <w:iCs w:val="0"/>
          <w:color w:val="00000A"/>
          <w:sz w:val="28"/>
          <w:szCs w:val="28"/>
        </w:rPr>
        <w:t>One of Yale's earliest students was a brilliantly talented young man named Jonathan Edwards, one of the greatest minds America has ever produced. In 1908, a</w:t>
      </w:r>
      <w:r w:rsidRPr="004751C8">
        <w:rPr>
          <w:rStyle w:val="QuoteChar"/>
          <w:rFonts w:ascii="Times" w:hAnsi="Times" w:cs="Times"/>
          <w:i w:val="0"/>
          <w:iCs w:val="0"/>
          <w:color w:val="00000A"/>
          <w:sz w:val="28"/>
          <w:szCs w:val="28"/>
        </w:rPr>
        <w:t xml:space="preserve"> professor did a study of his lineage, and found</w:t>
      </w:r>
      <w:r w:rsidRPr="004751C8">
        <w:rPr>
          <w:rStyle w:val="QuoteChar"/>
          <w:rFonts w:ascii="Times" w:hAnsi="Times" w:cs="Times"/>
          <w:sz w:val="28"/>
          <w:szCs w:val="28"/>
        </w:rPr>
        <w:t xml:space="preserve"> </w:t>
      </w:r>
      <w:r w:rsidRPr="004751C8">
        <w:rPr>
          <w:rFonts w:ascii="Times" w:hAnsi="Times" w:cs="Times"/>
          <w:sz w:val="28"/>
          <w:szCs w:val="28"/>
        </w:rPr>
        <w:t>1 U.S. Vice-President, 3 U.S. Senators, 3 governors, 3 mayors, 13 college presidents, 30 judges, 65 professors, 80 public office holders, 100 lawyers and 100 missionaries. So he was the genetic headwaters of</w:t>
      </w:r>
      <w:r w:rsidRPr="004751C8">
        <w:rPr>
          <w:rFonts w:ascii="Times" w:hAnsi="Times" w:cs="Times"/>
          <w:sz w:val="28"/>
          <w:szCs w:val="28"/>
        </w:rPr>
        <w:t xml:space="preserve"> much talent.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 xml:space="preserve">Edwards certainly reigns as America’s premier theologian, one of our most innovative philosophers, and stunningly advanced psychologist and natural </w:t>
      </w:r>
      <w:r w:rsidRPr="004751C8">
        <w:rPr>
          <w:rFonts w:ascii="Times" w:hAnsi="Times" w:cs="Times"/>
          <w:sz w:val="28"/>
          <w:szCs w:val="28"/>
        </w:rPr>
        <w:lastRenderedPageBreak/>
        <w:t>scientist, and his life and thought well illustrate much of the character of 18</w:t>
      </w:r>
      <w:r w:rsidRPr="004751C8">
        <w:rPr>
          <w:rFonts w:ascii="Times" w:hAnsi="Times" w:cs="Times"/>
          <w:sz w:val="28"/>
          <w:szCs w:val="28"/>
          <w:vertAlign w:val="superscript"/>
        </w:rPr>
        <w:t>th</w:t>
      </w:r>
      <w:r w:rsidRPr="004751C8">
        <w:rPr>
          <w:rFonts w:ascii="Times" w:hAnsi="Times" w:cs="Times"/>
          <w:sz w:val="28"/>
          <w:szCs w:val="28"/>
        </w:rPr>
        <w:t xml:space="preserve"> century American Christianity.</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b/>
          <w:bCs/>
          <w:sz w:val="28"/>
          <w:szCs w:val="28"/>
        </w:rPr>
        <w:t>Early Years</w:t>
      </w:r>
      <w:r w:rsidRPr="004751C8">
        <w:rPr>
          <w:rFonts w:ascii="Times" w:hAnsi="Times" w:cs="Times"/>
          <w:sz w:val="28"/>
          <w:szCs w:val="28"/>
        </w:rPr>
        <w:t xml:space="preserve">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sz w:val="28"/>
          <w:szCs w:val="28"/>
        </w:rPr>
      </w:pPr>
      <w:r w:rsidRPr="004751C8">
        <w:rPr>
          <w:rFonts w:ascii="Times" w:hAnsi="Times" w:cs="Times"/>
          <w:sz w:val="28"/>
          <w:szCs w:val="28"/>
        </w:rPr>
        <w:t>Born in East Windsor, CT on October 5, 1703 to Rev. Timothy and Esther Stoddard Edwards.</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sz w:val="28"/>
          <w:szCs w:val="28"/>
        </w:rPr>
      </w:pPr>
      <w:r w:rsidRPr="004751C8">
        <w:rPr>
          <w:rFonts w:ascii="Times" w:hAnsi="Times" w:cs="Times"/>
          <w:sz w:val="28"/>
          <w:szCs w:val="28"/>
        </w:rPr>
        <w:t>A contemplative young man who spent much time wandering the fields and thinking about God and creation. A polymath – at</w:t>
      </w:r>
      <w:r w:rsidRPr="004751C8">
        <w:rPr>
          <w:rFonts w:ascii="Times" w:hAnsi="Times" w:cs="Times"/>
          <w:sz w:val="28"/>
          <w:szCs w:val="28"/>
        </w:rPr>
        <w:t xml:space="preserve"> 11 spends time recording in his notebook the behavior of some spiders.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sz w:val="28"/>
          <w:szCs w:val="28"/>
        </w:rPr>
      </w:pPr>
      <w:r w:rsidRPr="004751C8">
        <w:rPr>
          <w:rFonts w:ascii="Times" w:hAnsi="Times" w:cs="Times"/>
          <w:sz w:val="28"/>
          <w:szCs w:val="28"/>
        </w:rPr>
        <w:t xml:space="preserve">In 1716 (13 years old) enters Yale college, graduates 4 years later at the top of his class, later takes a </w:t>
      </w:r>
      <w:proofErr w:type="spellStart"/>
      <w:r w:rsidRPr="004751C8">
        <w:rPr>
          <w:rFonts w:ascii="Times" w:hAnsi="Times" w:cs="Times"/>
          <w:sz w:val="28"/>
          <w:szCs w:val="28"/>
        </w:rPr>
        <w:t>masters</w:t>
      </w:r>
      <w:proofErr w:type="spellEnd"/>
      <w:r w:rsidRPr="004751C8">
        <w:rPr>
          <w:rFonts w:ascii="Times" w:hAnsi="Times" w:cs="Times"/>
          <w:sz w:val="28"/>
          <w:szCs w:val="28"/>
        </w:rPr>
        <w:t xml:space="preserve"> degree.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sz w:val="28"/>
          <w:szCs w:val="28"/>
        </w:rPr>
      </w:pPr>
      <w:r w:rsidRPr="004751C8">
        <w:rPr>
          <w:rFonts w:ascii="Times" w:hAnsi="Times" w:cs="Times"/>
          <w:sz w:val="28"/>
          <w:szCs w:val="28"/>
        </w:rPr>
        <w:t>Yale years were intellectually fruitful. Fruitful time in</w:t>
      </w:r>
      <w:r w:rsidRPr="004751C8">
        <w:rPr>
          <w:rFonts w:ascii="Times" w:hAnsi="Times" w:cs="Times"/>
          <w:sz w:val="28"/>
          <w:szCs w:val="28"/>
        </w:rPr>
        <w:t>tellectually and spiritually—Christian theology and scripture, classic languages, Enlightenment sciences and philosophies of Newton and Locke. Understood the challenges of Enlightenment philosophy had on historic Christian truth; he endeavored to answer th</w:t>
      </w:r>
      <w:r w:rsidRPr="004751C8">
        <w:rPr>
          <w:rFonts w:ascii="Times" w:hAnsi="Times" w:cs="Times"/>
          <w:sz w:val="28"/>
          <w:szCs w:val="28"/>
        </w:rPr>
        <w:t>ese challenges and adapt positive things of their belief (like natural law) to Christian orthodoxy.</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b/>
          <w:bCs/>
          <w:sz w:val="28"/>
          <w:szCs w:val="28"/>
        </w:rPr>
      </w:pPr>
      <w:r w:rsidRPr="004751C8">
        <w:rPr>
          <w:rFonts w:ascii="Times" w:hAnsi="Times" w:cs="Times"/>
          <w:b/>
          <w:bCs/>
          <w:sz w:val="28"/>
          <w:szCs w:val="28"/>
        </w:rPr>
        <w:t>Conversion</w:t>
      </w:r>
    </w:p>
    <w:p w:rsidR="008B20DE" w:rsidRPr="004751C8" w:rsidRDefault="008B20DE">
      <w:pPr>
        <w:widowControl/>
        <w:spacing w:line="288" w:lineRule="auto"/>
        <w:rPr>
          <w:rFonts w:ascii="Times" w:hAnsi="Times" w:cs="Times"/>
          <w:b/>
          <w:bCs/>
          <w:sz w:val="28"/>
          <w:szCs w:val="28"/>
        </w:rPr>
      </w:pPr>
    </w:p>
    <w:p w:rsidR="008B20DE" w:rsidRPr="004751C8" w:rsidRDefault="00496BAD">
      <w:pPr>
        <w:widowControl/>
        <w:spacing w:line="288" w:lineRule="auto"/>
        <w:rPr>
          <w:rFonts w:ascii="Times" w:hAnsi="Times" w:cs="Times"/>
        </w:rPr>
      </w:pPr>
      <w:proofErr w:type="spellStart"/>
      <w:r w:rsidRPr="004751C8">
        <w:rPr>
          <w:rFonts w:ascii="Times" w:hAnsi="Times" w:cs="Times"/>
          <w:sz w:val="28"/>
          <w:szCs w:val="28"/>
        </w:rPr>
        <w:t>Strugled</w:t>
      </w:r>
      <w:proofErr w:type="spellEnd"/>
      <w:r w:rsidRPr="004751C8">
        <w:rPr>
          <w:rFonts w:ascii="Times" w:hAnsi="Times" w:cs="Times"/>
          <w:sz w:val="28"/>
          <w:szCs w:val="28"/>
        </w:rPr>
        <w:t xml:space="preserve"> with doubts over God's grace and sovereignty. 1721—at the age of 18, God impressed on Edwards emotionally, intellectually and spiritua</w:t>
      </w:r>
      <w:r w:rsidRPr="004751C8">
        <w:rPr>
          <w:rFonts w:ascii="Times" w:hAnsi="Times" w:cs="Times"/>
          <w:sz w:val="28"/>
          <w:szCs w:val="28"/>
        </w:rPr>
        <w:t xml:space="preserve">lly the assurance that he could have salvation, and how God himself had worked this in Edwards. Meditating on 1 Tim. 1:17: </w:t>
      </w:r>
      <w:r w:rsidRPr="004751C8">
        <w:rPr>
          <w:rStyle w:val="QuoteChar"/>
          <w:rFonts w:ascii="Times" w:hAnsi="Times" w:cs="Times"/>
          <w:color w:val="00000A"/>
          <w:sz w:val="28"/>
          <w:szCs w:val="28"/>
        </w:rPr>
        <w:t>Now unto the King eternal, immortal, invisible, the only God, be honor and glory forever and ever, Amen.</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i w:val="0"/>
          <w:iCs w:val="0"/>
          <w:color w:val="00000A"/>
          <w:sz w:val="28"/>
          <w:szCs w:val="28"/>
        </w:rPr>
        <w:t>This led Edwards to a profo</w:t>
      </w:r>
      <w:r w:rsidRPr="004751C8">
        <w:rPr>
          <w:rStyle w:val="QuoteChar"/>
          <w:rFonts w:ascii="Times" w:hAnsi="Times" w:cs="Times"/>
          <w:i w:val="0"/>
          <w:iCs w:val="0"/>
          <w:color w:val="00000A"/>
          <w:sz w:val="28"/>
          <w:szCs w:val="28"/>
        </w:rPr>
        <w:t>und new comprehension.  After reading this passage, he wrote,</w:t>
      </w:r>
      <w:r w:rsidRPr="004751C8">
        <w:rPr>
          <w:rStyle w:val="QuoteChar"/>
          <w:rFonts w:ascii="Times" w:hAnsi="Times" w:cs="Times"/>
          <w:color w:val="00000A"/>
          <w:sz w:val="28"/>
          <w:szCs w:val="28"/>
        </w:rPr>
        <w:t xml:space="preserve"> “there came into my soul, as was as it were diffused through it, as sense </w:t>
      </w:r>
      <w:r w:rsidRPr="004751C8">
        <w:rPr>
          <w:rStyle w:val="QuoteChar"/>
          <w:rFonts w:ascii="Times" w:hAnsi="Times" w:cs="Times"/>
          <w:color w:val="00000A"/>
          <w:sz w:val="28"/>
          <w:szCs w:val="28"/>
        </w:rPr>
        <w:lastRenderedPageBreak/>
        <w:t xml:space="preserve">of the glory of the divine being; a new sense, quite different from anything I ever experienced before.”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sz w:val="28"/>
          <w:szCs w:val="28"/>
        </w:rPr>
      </w:pPr>
      <w:r w:rsidRPr="004751C8">
        <w:rPr>
          <w:rFonts w:ascii="Times" w:hAnsi="Times" w:cs="Times"/>
          <w:sz w:val="28"/>
          <w:szCs w:val="28"/>
        </w:rPr>
        <w:t>In some ways</w:t>
      </w:r>
      <w:r w:rsidRPr="004751C8">
        <w:rPr>
          <w:rFonts w:ascii="Times" w:hAnsi="Times" w:cs="Times"/>
          <w:sz w:val="28"/>
          <w:szCs w:val="28"/>
        </w:rPr>
        <w:t>, Edwards would spend the rest of his life meditating, reflecting, and expanding on this sweet sense of the majesty, supremacy, and glory of God.</w:t>
      </w:r>
    </w:p>
    <w:p w:rsidR="008B20DE" w:rsidRPr="004751C8" w:rsidRDefault="008B20DE">
      <w:pPr>
        <w:widowControl/>
        <w:spacing w:line="288" w:lineRule="auto"/>
        <w:rPr>
          <w:rFonts w:ascii="Times" w:hAnsi="Times" w:cs="Times"/>
          <w:color w:val="00000A"/>
          <w:sz w:val="28"/>
          <w:szCs w:val="28"/>
        </w:rPr>
      </w:pPr>
    </w:p>
    <w:p w:rsidR="008B20DE" w:rsidRPr="004751C8" w:rsidRDefault="00496BAD">
      <w:pPr>
        <w:widowControl/>
        <w:spacing w:line="288" w:lineRule="auto"/>
        <w:rPr>
          <w:rFonts w:ascii="Times" w:hAnsi="Times" w:cs="Times"/>
          <w:b/>
          <w:bCs/>
          <w:sz w:val="28"/>
          <w:szCs w:val="28"/>
        </w:rPr>
      </w:pPr>
      <w:r w:rsidRPr="004751C8">
        <w:rPr>
          <w:rFonts w:ascii="Times" w:hAnsi="Times" w:cs="Times"/>
          <w:b/>
          <w:bCs/>
          <w:sz w:val="28"/>
          <w:szCs w:val="28"/>
        </w:rPr>
        <w:t xml:space="preserve">Ministry – </w:t>
      </w:r>
      <w:proofErr w:type="spellStart"/>
      <w:r w:rsidRPr="004751C8">
        <w:rPr>
          <w:rFonts w:ascii="Times" w:hAnsi="Times" w:cs="Times"/>
          <w:b/>
          <w:bCs/>
          <w:sz w:val="28"/>
          <w:szCs w:val="28"/>
        </w:rPr>
        <w:t>Northamption</w:t>
      </w:r>
      <w:proofErr w:type="spellEnd"/>
      <w:r w:rsidRPr="004751C8">
        <w:rPr>
          <w:rFonts w:ascii="Times" w:hAnsi="Times" w:cs="Times"/>
          <w:b/>
          <w:bCs/>
          <w:sz w:val="28"/>
          <w:szCs w:val="28"/>
        </w:rPr>
        <w:t xml:space="preserve">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i w:val="0"/>
          <w:iCs w:val="0"/>
          <w:color w:val="00000A"/>
          <w:sz w:val="28"/>
          <w:szCs w:val="28"/>
        </w:rPr>
        <w:t xml:space="preserve">Edwards first becomes the pastor of a church at age 19 in Manhattan. After a brief </w:t>
      </w:r>
      <w:r w:rsidRPr="004751C8">
        <w:rPr>
          <w:rStyle w:val="QuoteChar"/>
          <w:rFonts w:ascii="Times" w:hAnsi="Times" w:cs="Times"/>
          <w:i w:val="0"/>
          <w:iCs w:val="0"/>
          <w:color w:val="00000A"/>
          <w:sz w:val="28"/>
          <w:szCs w:val="28"/>
        </w:rPr>
        <w:t xml:space="preserve">pastorate in Manhattan and one in Bolton, CT in 1726, JE was invited to be associate pastor to Solomon Stoddard, the aging pastor and grandfather of Edwards, at his church in Northampton, MA. Stoddard was the unquestioned authority and most revered pastor </w:t>
      </w:r>
      <w:r w:rsidRPr="004751C8">
        <w:rPr>
          <w:rStyle w:val="QuoteChar"/>
          <w:rFonts w:ascii="Times" w:hAnsi="Times" w:cs="Times"/>
          <w:i w:val="0"/>
          <w:iCs w:val="0"/>
          <w:color w:val="00000A"/>
          <w:sz w:val="28"/>
          <w:szCs w:val="28"/>
        </w:rPr>
        <w:t>of the CT River Valley.</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i w:val="0"/>
          <w:iCs w:val="0"/>
          <w:color w:val="00000A"/>
          <w:sz w:val="28"/>
          <w:szCs w:val="28"/>
        </w:rPr>
        <w:t xml:space="preserve">In 1727, he marries his wife Sarah, 17, who he had admired since she was 13 for her love of God. She was the great </w:t>
      </w:r>
      <w:proofErr w:type="spellStart"/>
      <w:r w:rsidRPr="004751C8">
        <w:rPr>
          <w:rStyle w:val="QuoteChar"/>
          <w:rFonts w:ascii="Times" w:hAnsi="Times" w:cs="Times"/>
          <w:i w:val="0"/>
          <w:iCs w:val="0"/>
          <w:color w:val="00000A"/>
          <w:sz w:val="28"/>
          <w:szCs w:val="28"/>
        </w:rPr>
        <w:t>great</w:t>
      </w:r>
      <w:proofErr w:type="spellEnd"/>
      <w:r w:rsidRPr="004751C8">
        <w:rPr>
          <w:rStyle w:val="QuoteChar"/>
          <w:rFonts w:ascii="Times" w:hAnsi="Times" w:cs="Times"/>
          <w:i w:val="0"/>
          <w:iCs w:val="0"/>
          <w:color w:val="00000A"/>
          <w:sz w:val="28"/>
          <w:szCs w:val="28"/>
        </w:rPr>
        <w:t xml:space="preserve"> </w:t>
      </w:r>
      <w:proofErr w:type="spellStart"/>
      <w:r w:rsidRPr="004751C8">
        <w:rPr>
          <w:rStyle w:val="QuoteChar"/>
          <w:rFonts w:ascii="Times" w:hAnsi="Times" w:cs="Times"/>
          <w:i w:val="0"/>
          <w:iCs w:val="0"/>
          <w:color w:val="00000A"/>
          <w:sz w:val="28"/>
          <w:szCs w:val="28"/>
        </w:rPr>
        <w:t>great</w:t>
      </w:r>
      <w:proofErr w:type="spellEnd"/>
      <w:r w:rsidRPr="004751C8">
        <w:rPr>
          <w:rStyle w:val="QuoteChar"/>
          <w:rFonts w:ascii="Times" w:hAnsi="Times" w:cs="Times"/>
          <w:i w:val="0"/>
          <w:iCs w:val="0"/>
          <w:color w:val="00000A"/>
          <w:sz w:val="28"/>
          <w:szCs w:val="28"/>
        </w:rPr>
        <w:t xml:space="preserve"> granddaughter of Thomas Hooker, the famous Puritan founder of CT. They had 11 kids.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West of Boston the</w:t>
      </w:r>
      <w:r w:rsidRPr="004751C8">
        <w:rPr>
          <w:rFonts w:ascii="Times" w:hAnsi="Times" w:cs="Times"/>
          <w:sz w:val="28"/>
          <w:szCs w:val="28"/>
        </w:rPr>
        <w:t xml:space="preserve"> church at Northampton was the most prestigious in NE. </w:t>
      </w:r>
      <w:r w:rsidRPr="004751C8">
        <w:rPr>
          <w:rStyle w:val="QuoteChar"/>
          <w:rFonts w:ascii="Times" w:hAnsi="Times" w:cs="Times"/>
          <w:i w:val="0"/>
          <w:iCs w:val="0"/>
          <w:color w:val="00000A"/>
          <w:sz w:val="28"/>
          <w:szCs w:val="28"/>
        </w:rPr>
        <w:t>Edwards served 3 years until Stoddard died in 1729 then he assumed the pastorate.</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b/>
          <w:bCs/>
          <w:i w:val="0"/>
          <w:iCs w:val="0"/>
          <w:color w:val="00000A"/>
          <w:sz w:val="28"/>
          <w:szCs w:val="28"/>
        </w:rPr>
        <w:t>The First Awakenings</w:t>
      </w:r>
      <w:r w:rsidRPr="004751C8">
        <w:rPr>
          <w:rStyle w:val="QuoteChar"/>
          <w:rFonts w:ascii="Times" w:hAnsi="Times" w:cs="Times"/>
          <w:i w:val="0"/>
          <w:iCs w:val="0"/>
          <w:color w:val="00000A"/>
          <w:sz w:val="28"/>
          <w:szCs w:val="28"/>
        </w:rPr>
        <w:t xml:space="preserve">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i w:val="0"/>
          <w:iCs w:val="0"/>
          <w:color w:val="00000A"/>
          <w:sz w:val="28"/>
          <w:szCs w:val="28"/>
        </w:rPr>
        <w:t xml:space="preserve">Edwards immersed himself in pastoral duties: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i w:val="0"/>
          <w:iCs w:val="0"/>
          <w:color w:val="00000A"/>
          <w:sz w:val="28"/>
          <w:szCs w:val="28"/>
        </w:rPr>
        <w:t xml:space="preserve">Beginning at 4 or 5AM for 13 hours in study reading, writing numerous letters and essays and above all preparing his sermons, for he regarded the preaching of the Word his most important duty to his congregation.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i w:val="0"/>
          <w:iCs w:val="0"/>
          <w:color w:val="00000A"/>
          <w:sz w:val="28"/>
          <w:szCs w:val="28"/>
        </w:rPr>
        <w:t xml:space="preserve">Resolutions: Very worth reading – one of </w:t>
      </w:r>
      <w:r w:rsidRPr="004751C8">
        <w:rPr>
          <w:rStyle w:val="QuoteChar"/>
          <w:rFonts w:ascii="Times" w:hAnsi="Times" w:cs="Times"/>
          <w:i w:val="0"/>
          <w:iCs w:val="0"/>
          <w:color w:val="00000A"/>
          <w:sz w:val="28"/>
          <w:szCs w:val="28"/>
        </w:rPr>
        <w:t xml:space="preserve">them is to never depart from the Bible if he finds something difficult in it until he has it totally </w:t>
      </w:r>
      <w:proofErr w:type="spellStart"/>
      <w:r w:rsidRPr="004751C8">
        <w:rPr>
          <w:rStyle w:val="QuoteChar"/>
          <w:rFonts w:ascii="Times" w:hAnsi="Times" w:cs="Times"/>
          <w:i w:val="0"/>
          <w:iCs w:val="0"/>
          <w:color w:val="00000A"/>
          <w:sz w:val="28"/>
          <w:szCs w:val="28"/>
        </w:rPr>
        <w:t>satisfactorally</w:t>
      </w:r>
      <w:proofErr w:type="spellEnd"/>
      <w:r w:rsidRPr="004751C8">
        <w:rPr>
          <w:rStyle w:val="QuoteChar"/>
          <w:rFonts w:ascii="Times" w:hAnsi="Times" w:cs="Times"/>
          <w:i w:val="0"/>
          <w:iCs w:val="0"/>
          <w:color w:val="00000A"/>
          <w:sz w:val="28"/>
          <w:szCs w:val="28"/>
        </w:rPr>
        <w:t xml:space="preserve"> resolved in his mind.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sz w:val="28"/>
          <w:szCs w:val="28"/>
        </w:rPr>
      </w:pPr>
      <w:r w:rsidRPr="004751C8">
        <w:rPr>
          <w:rFonts w:ascii="Times" w:hAnsi="Times" w:cs="Times"/>
          <w:sz w:val="28"/>
          <w:szCs w:val="28"/>
        </w:rPr>
        <w:lastRenderedPageBreak/>
        <w:t>As a result of his writings, his message and fame spread. In 1731 things pick up, and in 1734, there's a full-on fi</w:t>
      </w:r>
      <w:r w:rsidRPr="004751C8">
        <w:rPr>
          <w:rFonts w:ascii="Times" w:hAnsi="Times" w:cs="Times"/>
          <w:sz w:val="28"/>
          <w:szCs w:val="28"/>
        </w:rPr>
        <w:t xml:space="preserve">ery hunger in New England for the things of God. </w:t>
      </w:r>
      <w:proofErr w:type="gramStart"/>
      <w:r w:rsidRPr="004751C8">
        <w:rPr>
          <w:rFonts w:ascii="Times" w:hAnsi="Times" w:cs="Times"/>
          <w:sz w:val="28"/>
          <w:szCs w:val="28"/>
        </w:rPr>
        <w:t>Edwards</w:t>
      </w:r>
      <w:proofErr w:type="gramEnd"/>
      <w:r w:rsidRPr="004751C8">
        <w:rPr>
          <w:rFonts w:ascii="Times" w:hAnsi="Times" w:cs="Times"/>
          <w:sz w:val="28"/>
          <w:szCs w:val="28"/>
        </w:rPr>
        <w:t xml:space="preserve"> comments on this and writes,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ind w:left="709"/>
        <w:rPr>
          <w:rFonts w:ascii="Times" w:hAnsi="Times" w:cs="Times"/>
        </w:rPr>
      </w:pPr>
      <w:r w:rsidRPr="004751C8">
        <w:rPr>
          <w:rStyle w:val="QuoteChar"/>
          <w:rFonts w:ascii="Times" w:hAnsi="Times" w:cs="Times"/>
          <w:color w:val="00000A"/>
          <w:sz w:val="28"/>
          <w:szCs w:val="28"/>
        </w:rPr>
        <w:t xml:space="preserve"> </w:t>
      </w:r>
      <w:proofErr w:type="gramStart"/>
      <w:r w:rsidRPr="004751C8">
        <w:rPr>
          <w:rStyle w:val="QuoteChar"/>
          <w:rFonts w:ascii="Times" w:hAnsi="Times" w:cs="Times"/>
          <w:color w:val="00000A"/>
          <w:sz w:val="28"/>
          <w:szCs w:val="28"/>
        </w:rPr>
        <w:t>a</w:t>
      </w:r>
      <w:proofErr w:type="gramEnd"/>
      <w:r w:rsidRPr="004751C8">
        <w:rPr>
          <w:rStyle w:val="QuoteChar"/>
          <w:rFonts w:ascii="Times" w:hAnsi="Times" w:cs="Times"/>
          <w:color w:val="00000A"/>
          <w:sz w:val="28"/>
          <w:szCs w:val="28"/>
        </w:rPr>
        <w:t xml:space="preserve"> great and earnest concern about the great things of religion and the eternal world became universal in all parts of the town, and among persons of all degrees and al</w:t>
      </w:r>
      <w:r w:rsidRPr="004751C8">
        <w:rPr>
          <w:rStyle w:val="QuoteChar"/>
          <w:rFonts w:ascii="Times" w:hAnsi="Times" w:cs="Times"/>
          <w:color w:val="00000A"/>
          <w:sz w:val="28"/>
          <w:szCs w:val="28"/>
        </w:rPr>
        <w:t xml:space="preserve">l ages; the noise amongst the dry bones waxed louder and louder.  All other talk about spiritual and eternal things was soon thrown by; all the conversation in all companies and upon all occasions, was upon these things only, unless </w:t>
      </w:r>
      <w:proofErr w:type="gramStart"/>
      <w:r w:rsidRPr="004751C8">
        <w:rPr>
          <w:rStyle w:val="QuoteChar"/>
          <w:rFonts w:ascii="Times" w:hAnsi="Times" w:cs="Times"/>
          <w:color w:val="00000A"/>
          <w:sz w:val="28"/>
          <w:szCs w:val="28"/>
        </w:rPr>
        <w:t>so</w:t>
      </w:r>
      <w:proofErr w:type="gramEnd"/>
      <w:r w:rsidRPr="004751C8">
        <w:rPr>
          <w:rStyle w:val="QuoteChar"/>
          <w:rFonts w:ascii="Times" w:hAnsi="Times" w:cs="Times"/>
          <w:color w:val="00000A"/>
          <w:sz w:val="28"/>
          <w:szCs w:val="28"/>
        </w:rPr>
        <w:t xml:space="preserve"> much as was necessar</w:t>
      </w:r>
      <w:r w:rsidRPr="004751C8">
        <w:rPr>
          <w:rStyle w:val="QuoteChar"/>
          <w:rFonts w:ascii="Times" w:hAnsi="Times" w:cs="Times"/>
          <w:color w:val="00000A"/>
          <w:sz w:val="28"/>
          <w:szCs w:val="28"/>
        </w:rPr>
        <w:t>y for people, carrying on their ordinary secular business.  Other discourse than of the things of religion would scarcely be tolerated in any company.  The minds of people were wonderfully taken off from the world; it was treated amongst us as a thing of v</w:t>
      </w:r>
      <w:r w:rsidRPr="004751C8">
        <w:rPr>
          <w:rStyle w:val="QuoteChar"/>
          <w:rFonts w:ascii="Times" w:hAnsi="Times" w:cs="Times"/>
          <w:color w:val="00000A"/>
          <w:sz w:val="28"/>
          <w:szCs w:val="28"/>
        </w:rPr>
        <w:t xml:space="preserve">ery little consequence.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b/>
          <w:bCs/>
          <w:i w:val="0"/>
          <w:iCs w:val="0"/>
          <w:color w:val="00000A"/>
          <w:sz w:val="28"/>
          <w:szCs w:val="28"/>
        </w:rPr>
        <w:t>A Divine and Supernatural Light</w:t>
      </w:r>
      <w:r w:rsidRPr="004751C8">
        <w:rPr>
          <w:rStyle w:val="QuoteChar"/>
          <w:rFonts w:ascii="Times" w:hAnsi="Times" w:cs="Times"/>
          <w:i w:val="0"/>
          <w:iCs w:val="0"/>
          <w:color w:val="00000A"/>
          <w:sz w:val="28"/>
          <w:szCs w:val="28"/>
        </w:rPr>
        <w:t xml:space="preserve">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Edwards preached and published one of his most important sermons during this time: “A Divine and Supernatural Light.”</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sz w:val="28"/>
          <w:szCs w:val="28"/>
        </w:rPr>
      </w:pPr>
      <w:r w:rsidRPr="004751C8">
        <w:rPr>
          <w:rFonts w:ascii="Times" w:hAnsi="Times" w:cs="Times"/>
          <w:sz w:val="28"/>
          <w:szCs w:val="28"/>
        </w:rPr>
        <w:t>Primary concerns: to distill the essence of true Christian experience, and di</w:t>
      </w:r>
      <w:r w:rsidRPr="004751C8">
        <w:rPr>
          <w:rFonts w:ascii="Times" w:hAnsi="Times" w:cs="Times"/>
          <w:sz w:val="28"/>
          <w:szCs w:val="28"/>
        </w:rPr>
        <w:t xml:space="preserve">stinguish it from either mere knowledge or mere emotionalism.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Here Edwards explained that God communicates to people in an immediate way, beyond the reach of reason alone. The truly converted are given an entirely new sense to apprehend the things of Go</w:t>
      </w:r>
      <w:r w:rsidRPr="004751C8">
        <w:rPr>
          <w:rFonts w:ascii="Times" w:hAnsi="Times" w:cs="Times"/>
          <w:sz w:val="28"/>
          <w:szCs w:val="28"/>
        </w:rPr>
        <w:t xml:space="preserve">d, a power to appreciate the beauty and </w:t>
      </w:r>
      <w:proofErr w:type="gramStart"/>
      <w:r w:rsidRPr="004751C8">
        <w:rPr>
          <w:rFonts w:ascii="Times" w:hAnsi="Times" w:cs="Times"/>
          <w:sz w:val="28"/>
          <w:szCs w:val="28"/>
        </w:rPr>
        <w:t>excellency</w:t>
      </w:r>
      <w:proofErr w:type="gramEnd"/>
      <w:r w:rsidRPr="004751C8">
        <w:rPr>
          <w:rFonts w:ascii="Times" w:hAnsi="Times" w:cs="Times"/>
          <w:sz w:val="28"/>
          <w:szCs w:val="28"/>
        </w:rPr>
        <w:t xml:space="preserve"> of </w:t>
      </w:r>
      <w:proofErr w:type="spellStart"/>
      <w:r w:rsidRPr="004751C8">
        <w:rPr>
          <w:rFonts w:ascii="Times" w:hAnsi="Times" w:cs="Times"/>
          <w:sz w:val="28"/>
          <w:szCs w:val="28"/>
        </w:rPr>
        <w:t>Christ.This</w:t>
      </w:r>
      <w:proofErr w:type="spellEnd"/>
      <w:r w:rsidRPr="004751C8">
        <w:rPr>
          <w:rFonts w:ascii="Times" w:hAnsi="Times" w:cs="Times"/>
          <w:sz w:val="28"/>
          <w:szCs w:val="28"/>
        </w:rPr>
        <w:t xml:space="preserve"> sense is not available to the unregenerate.  </w:t>
      </w:r>
      <w:r w:rsidRPr="004751C8">
        <w:rPr>
          <w:rStyle w:val="QuoteChar"/>
          <w:rFonts w:ascii="Times" w:hAnsi="Times" w:cs="Times"/>
          <w:i w:val="0"/>
          <w:iCs w:val="0"/>
          <w:color w:val="00000A"/>
          <w:sz w:val="28"/>
          <w:szCs w:val="28"/>
        </w:rPr>
        <w:t>In Edwards’ famous illustration, it is the “difference between having a rational judgment that honey is sweet, and having a sense of its sweetnes</w:t>
      </w:r>
      <w:r w:rsidRPr="004751C8">
        <w:rPr>
          <w:rStyle w:val="QuoteChar"/>
          <w:rFonts w:ascii="Times" w:hAnsi="Times" w:cs="Times"/>
          <w:i w:val="0"/>
          <w:iCs w:val="0"/>
          <w:color w:val="00000A"/>
          <w:sz w:val="28"/>
          <w:szCs w:val="28"/>
        </w:rPr>
        <w:t>s.”  Likewise, the “spiritually enlightened” person does not “merely rationally believe that God is glorious, but he has a sense of the gloriousness of God in his heart.”</w:t>
      </w:r>
      <w:r w:rsidRPr="004751C8">
        <w:rPr>
          <w:rStyle w:val="FootnoteAnchor"/>
          <w:rFonts w:ascii="Times" w:hAnsi="Times" w:cs="Times"/>
          <w:color w:val="00000A"/>
          <w:sz w:val="28"/>
          <w:szCs w:val="28"/>
        </w:rPr>
        <w:footnoteReference w:id="2"/>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i w:val="0"/>
          <w:iCs w:val="0"/>
          <w:color w:val="00000A"/>
          <w:sz w:val="28"/>
          <w:szCs w:val="28"/>
        </w:rPr>
        <w:lastRenderedPageBreak/>
        <w:t>Under the faithful preaching of the Word, this new sense seemed to overtake many of</w:t>
      </w:r>
      <w:r w:rsidRPr="004751C8">
        <w:rPr>
          <w:rStyle w:val="QuoteChar"/>
          <w:rFonts w:ascii="Times" w:hAnsi="Times" w:cs="Times"/>
          <w:i w:val="0"/>
          <w:iCs w:val="0"/>
          <w:color w:val="00000A"/>
          <w:sz w:val="28"/>
          <w:szCs w:val="28"/>
        </w:rPr>
        <w:t xml:space="preserve"> the residents of Northampton and the surrounding towns, and many either came to faith for the first time, or else had their stagnant faith renewed.</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b/>
          <w:bCs/>
          <w:i w:val="0"/>
          <w:iCs w:val="0"/>
          <w:color w:val="00000A"/>
          <w:sz w:val="28"/>
          <w:szCs w:val="28"/>
        </w:rPr>
        <w:t xml:space="preserve">The </w:t>
      </w:r>
      <w:proofErr w:type="spellStart"/>
      <w:r w:rsidRPr="004751C8">
        <w:rPr>
          <w:rStyle w:val="QuoteChar"/>
          <w:rFonts w:ascii="Times" w:hAnsi="Times" w:cs="Times"/>
          <w:b/>
          <w:bCs/>
          <w:i w:val="0"/>
          <w:iCs w:val="0"/>
          <w:color w:val="00000A"/>
          <w:sz w:val="28"/>
          <w:szCs w:val="28"/>
        </w:rPr>
        <w:t>Northamption</w:t>
      </w:r>
      <w:proofErr w:type="spellEnd"/>
      <w:r w:rsidRPr="004751C8">
        <w:rPr>
          <w:rStyle w:val="QuoteChar"/>
          <w:rFonts w:ascii="Times" w:hAnsi="Times" w:cs="Times"/>
          <w:b/>
          <w:bCs/>
          <w:i w:val="0"/>
          <w:iCs w:val="0"/>
          <w:color w:val="00000A"/>
          <w:sz w:val="28"/>
          <w:szCs w:val="28"/>
        </w:rPr>
        <w:t xml:space="preserve"> Revival Dies Down</w:t>
      </w:r>
      <w:r w:rsidRPr="004751C8">
        <w:rPr>
          <w:rStyle w:val="QuoteChar"/>
          <w:rFonts w:ascii="Times" w:hAnsi="Times" w:cs="Times"/>
          <w:i w:val="0"/>
          <w:iCs w:val="0"/>
          <w:color w:val="00000A"/>
          <w:sz w:val="28"/>
          <w:szCs w:val="28"/>
        </w:rPr>
        <w:t xml:space="preserve">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i w:val="0"/>
          <w:iCs w:val="0"/>
          <w:color w:val="00000A"/>
          <w:sz w:val="28"/>
          <w:szCs w:val="28"/>
        </w:rPr>
        <w:t>Edwards believed in the ultimate supremacy of Christ, but also knew t</w:t>
      </w:r>
      <w:r w:rsidRPr="004751C8">
        <w:rPr>
          <w:rStyle w:val="QuoteChar"/>
          <w:rFonts w:ascii="Times" w:hAnsi="Times" w:cs="Times"/>
          <w:i w:val="0"/>
          <w:iCs w:val="0"/>
          <w:color w:val="00000A"/>
          <w:sz w:val="28"/>
          <w:szCs w:val="28"/>
        </w:rPr>
        <w:t xml:space="preserve">hat Satan worked to stop his Gospel work.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i w:val="0"/>
          <w:iCs w:val="0"/>
          <w:color w:val="00000A"/>
          <w:sz w:val="28"/>
          <w:szCs w:val="28"/>
        </w:rPr>
        <w:t>June 1735: Joseph Hawley, Edwards’ uncle and prominent town member became so distressed by his own sin and driven to despair with doubts of his salvation that he cut his own throat and died.</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 xml:space="preserve">This had a stifling </w:t>
      </w:r>
      <w:r w:rsidRPr="004751C8">
        <w:rPr>
          <w:rFonts w:ascii="Times" w:hAnsi="Times" w:cs="Times"/>
          <w:sz w:val="28"/>
          <w:szCs w:val="28"/>
        </w:rPr>
        <w:t xml:space="preserve">effect on the community. “The news of this extraordinarily affected the minds of the people here,” Edwards wrote. It also stunned and troubled the young pastor, who struggled to comprehend what he described as this “awful providence.”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While Hawley’s suic</w:t>
      </w:r>
      <w:r w:rsidRPr="004751C8">
        <w:rPr>
          <w:rFonts w:ascii="Times" w:hAnsi="Times" w:cs="Times"/>
          <w:sz w:val="28"/>
          <w:szCs w:val="28"/>
        </w:rPr>
        <w:t xml:space="preserve">ide effectively ended the revival, Edwards kept on faithfully in his pastoral labors. </w:t>
      </w:r>
      <w:r w:rsidRPr="004751C8">
        <w:rPr>
          <w:rStyle w:val="QuoteChar"/>
          <w:rFonts w:ascii="Times" w:hAnsi="Times" w:cs="Times"/>
          <w:i w:val="0"/>
          <w:iCs w:val="0"/>
          <w:color w:val="00000A"/>
          <w:sz w:val="28"/>
          <w:szCs w:val="28"/>
        </w:rPr>
        <w:t>Yet this tragic death always served as a reminder—and a warning—of the danger of godly revivals veering into ungodly excess and hysteria.</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b/>
          <w:bCs/>
          <w:i w:val="0"/>
          <w:iCs w:val="0"/>
          <w:color w:val="00000A"/>
          <w:sz w:val="28"/>
          <w:szCs w:val="28"/>
        </w:rPr>
        <w:t>The Great Awakenings</w:t>
      </w:r>
      <w:r w:rsidRPr="004751C8">
        <w:rPr>
          <w:rStyle w:val="QuoteChar"/>
          <w:rFonts w:ascii="Times" w:hAnsi="Times" w:cs="Times"/>
          <w:i w:val="0"/>
          <w:iCs w:val="0"/>
          <w:color w:val="00000A"/>
          <w:sz w:val="28"/>
          <w:szCs w:val="28"/>
        </w:rPr>
        <w:t xml:space="preserve">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i w:val="0"/>
          <w:iCs w:val="0"/>
          <w:color w:val="00000A"/>
          <w:sz w:val="28"/>
          <w:szCs w:val="28"/>
        </w:rPr>
        <w:t>The revi</w:t>
      </w:r>
      <w:r w:rsidRPr="004751C8">
        <w:rPr>
          <w:rStyle w:val="QuoteChar"/>
          <w:rFonts w:ascii="Times" w:hAnsi="Times" w:cs="Times"/>
          <w:i w:val="0"/>
          <w:iCs w:val="0"/>
          <w:color w:val="00000A"/>
          <w:sz w:val="28"/>
          <w:szCs w:val="28"/>
        </w:rPr>
        <w:t xml:space="preserve">vals at </w:t>
      </w:r>
      <w:proofErr w:type="spellStart"/>
      <w:r w:rsidRPr="004751C8">
        <w:rPr>
          <w:rStyle w:val="QuoteChar"/>
          <w:rFonts w:ascii="Times" w:hAnsi="Times" w:cs="Times"/>
          <w:i w:val="0"/>
          <w:iCs w:val="0"/>
          <w:color w:val="00000A"/>
          <w:sz w:val="28"/>
          <w:szCs w:val="28"/>
        </w:rPr>
        <w:t>Northamption</w:t>
      </w:r>
      <w:proofErr w:type="spellEnd"/>
      <w:r w:rsidRPr="004751C8">
        <w:rPr>
          <w:rStyle w:val="QuoteChar"/>
          <w:rFonts w:ascii="Times" w:hAnsi="Times" w:cs="Times"/>
          <w:i w:val="0"/>
          <w:iCs w:val="0"/>
          <w:color w:val="00000A"/>
          <w:sz w:val="28"/>
          <w:szCs w:val="28"/>
        </w:rPr>
        <w:t xml:space="preserve"> and in the CT River Valley anticipated revivals all over the English speaking world. Even Presbyterians – Tennent Brothers, Samuel Davies, James Davenport.</w:t>
      </w:r>
    </w:p>
    <w:p w:rsidR="008B20DE" w:rsidRPr="004751C8" w:rsidRDefault="00496BAD">
      <w:pPr>
        <w:widowControl/>
        <w:spacing w:line="288" w:lineRule="auto"/>
        <w:rPr>
          <w:rFonts w:ascii="Times" w:hAnsi="Times" w:cs="Times"/>
        </w:rPr>
      </w:pPr>
      <w:r w:rsidRPr="004751C8">
        <w:rPr>
          <w:rStyle w:val="QuoteChar"/>
          <w:rFonts w:ascii="Times" w:hAnsi="Times" w:cs="Times"/>
          <w:i w:val="0"/>
          <w:iCs w:val="0"/>
          <w:color w:val="00000A"/>
          <w:sz w:val="28"/>
          <w:szCs w:val="28"/>
        </w:rPr>
        <w:br/>
        <w:t xml:space="preserve">What characterized the Great Awakening? </w:t>
      </w:r>
    </w:p>
    <w:p w:rsidR="008B20DE" w:rsidRPr="004751C8" w:rsidRDefault="00496BAD">
      <w:pPr>
        <w:widowControl/>
        <w:spacing w:line="288" w:lineRule="auto"/>
        <w:rPr>
          <w:rFonts w:ascii="Times" w:hAnsi="Times" w:cs="Times"/>
          <w:sz w:val="28"/>
          <w:szCs w:val="28"/>
        </w:rPr>
      </w:pPr>
      <w:r w:rsidRPr="004751C8">
        <w:rPr>
          <w:rFonts w:ascii="Times" w:hAnsi="Times" w:cs="Times"/>
          <w:sz w:val="28"/>
          <w:szCs w:val="28"/>
        </w:rPr>
        <w:tab/>
      </w:r>
      <w:r w:rsidRPr="004751C8">
        <w:rPr>
          <w:rFonts w:ascii="Times" w:hAnsi="Times" w:cs="Times"/>
          <w:sz w:val="28"/>
          <w:szCs w:val="28"/>
        </w:rPr>
        <w:tab/>
      </w:r>
    </w:p>
    <w:p w:rsidR="008B20DE" w:rsidRPr="004751C8" w:rsidRDefault="00496BAD">
      <w:pPr>
        <w:widowControl/>
        <w:spacing w:line="288" w:lineRule="auto"/>
        <w:rPr>
          <w:rFonts w:ascii="Times" w:hAnsi="Times" w:cs="Times"/>
        </w:rPr>
      </w:pPr>
      <w:r w:rsidRPr="004751C8">
        <w:rPr>
          <w:rFonts w:ascii="Times" w:hAnsi="Times" w:cs="Times"/>
          <w:sz w:val="28"/>
          <w:szCs w:val="28"/>
        </w:rPr>
        <w:t>1. Itinerant preachers</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 xml:space="preserve">2. </w:t>
      </w:r>
      <w:r w:rsidRPr="004751C8">
        <w:rPr>
          <w:rFonts w:ascii="Times" w:hAnsi="Times" w:cs="Times"/>
          <w:sz w:val="28"/>
          <w:szCs w:val="28"/>
        </w:rPr>
        <w:t xml:space="preserve">Simple messages based on the basic Gospel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 xml:space="preserve">3. Appeals to human emotion as well as reason (produced a lot of wild </w:t>
      </w:r>
      <w:proofErr w:type="spellStart"/>
      <w:r w:rsidRPr="004751C8">
        <w:rPr>
          <w:rFonts w:ascii="Times" w:hAnsi="Times" w:cs="Times"/>
          <w:sz w:val="28"/>
          <w:szCs w:val="28"/>
        </w:rPr>
        <w:t>shoutings</w:t>
      </w:r>
      <w:proofErr w:type="spellEnd"/>
      <w:r w:rsidRPr="004751C8">
        <w:rPr>
          <w:rFonts w:ascii="Times" w:hAnsi="Times" w:cs="Times"/>
          <w:sz w:val="28"/>
          <w:szCs w:val="28"/>
        </w:rPr>
        <w:t xml:space="preserve">, convulsions, </w:t>
      </w:r>
      <w:proofErr w:type="spellStart"/>
      <w:r w:rsidRPr="004751C8">
        <w:rPr>
          <w:rFonts w:ascii="Times" w:hAnsi="Times" w:cs="Times"/>
          <w:sz w:val="28"/>
          <w:szCs w:val="28"/>
        </w:rPr>
        <w:t>faintings</w:t>
      </w:r>
      <w:proofErr w:type="spellEnd"/>
      <w:r w:rsidRPr="004751C8">
        <w:rPr>
          <w:rFonts w:ascii="Times" w:hAnsi="Times" w:cs="Times"/>
          <w:sz w:val="28"/>
          <w:szCs w:val="28"/>
        </w:rPr>
        <w:t xml:space="preserve">, </w:t>
      </w:r>
      <w:proofErr w:type="gramStart"/>
      <w:r w:rsidRPr="004751C8">
        <w:rPr>
          <w:rFonts w:ascii="Times" w:hAnsi="Times" w:cs="Times"/>
          <w:sz w:val="28"/>
          <w:szCs w:val="28"/>
        </w:rPr>
        <w:t>speaking</w:t>
      </w:r>
      <w:proofErr w:type="gramEnd"/>
      <w:r w:rsidRPr="004751C8">
        <w:rPr>
          <w:rFonts w:ascii="Times" w:hAnsi="Times" w:cs="Times"/>
          <w:sz w:val="28"/>
          <w:szCs w:val="28"/>
        </w:rPr>
        <w:t xml:space="preserve"> in tongues). Edwards: Sinners in the Hands of </w:t>
      </w:r>
      <w:proofErr w:type="gramStart"/>
      <w:r w:rsidRPr="004751C8">
        <w:rPr>
          <w:rFonts w:ascii="Times" w:hAnsi="Times" w:cs="Times"/>
          <w:sz w:val="28"/>
          <w:szCs w:val="28"/>
        </w:rPr>
        <w:t>An</w:t>
      </w:r>
      <w:proofErr w:type="gramEnd"/>
      <w:r w:rsidRPr="004751C8">
        <w:rPr>
          <w:rFonts w:ascii="Times" w:hAnsi="Times" w:cs="Times"/>
          <w:sz w:val="28"/>
          <w:szCs w:val="28"/>
        </w:rPr>
        <w:t xml:space="preserve"> Angry God. Not delivered in a violent tone, but l</w:t>
      </w:r>
      <w:r w:rsidRPr="004751C8">
        <w:rPr>
          <w:rFonts w:ascii="Times" w:hAnsi="Times" w:cs="Times"/>
          <w:sz w:val="28"/>
          <w:szCs w:val="28"/>
        </w:rPr>
        <w:t xml:space="preserve">ogically, showing people that eternal judgment awaits outside of Christ.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4. Increase in membership of churches (e.g. in 1733-1734, 300 new members in Edwards church)</w:t>
      </w:r>
    </w:p>
    <w:p w:rsidR="008B20DE" w:rsidRPr="004751C8" w:rsidRDefault="008B20DE">
      <w:pPr>
        <w:widowControl/>
        <w:spacing w:line="288" w:lineRule="auto"/>
        <w:rPr>
          <w:rFonts w:ascii="Times" w:hAnsi="Times" w:cs="Times"/>
          <w:sz w:val="28"/>
          <w:szCs w:val="28"/>
        </w:rPr>
      </w:pP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5. Individualism (</w:t>
      </w:r>
      <w:r w:rsidRPr="004751C8">
        <w:rPr>
          <w:rFonts w:ascii="Times" w:hAnsi="Times" w:cs="Times"/>
          <w:b/>
          <w:bCs/>
          <w:sz w:val="28"/>
          <w:szCs w:val="28"/>
        </w:rPr>
        <w:t xml:space="preserve">ASK SOK) – </w:t>
      </w:r>
      <w:r w:rsidRPr="004751C8">
        <w:rPr>
          <w:rFonts w:ascii="Times" w:hAnsi="Times" w:cs="Times"/>
          <w:sz w:val="28"/>
          <w:szCs w:val="28"/>
        </w:rPr>
        <w:t xml:space="preserve">undid a lot of the old </w:t>
      </w:r>
      <w:proofErr w:type="spellStart"/>
      <w:r w:rsidRPr="004751C8">
        <w:rPr>
          <w:rFonts w:ascii="Times" w:hAnsi="Times" w:cs="Times"/>
          <w:sz w:val="28"/>
          <w:szCs w:val="28"/>
        </w:rPr>
        <w:t>Puritian</w:t>
      </w:r>
      <w:proofErr w:type="spellEnd"/>
      <w:r w:rsidRPr="004751C8">
        <w:rPr>
          <w:rFonts w:ascii="Times" w:hAnsi="Times" w:cs="Times"/>
          <w:sz w:val="28"/>
          <w:szCs w:val="28"/>
        </w:rPr>
        <w:t xml:space="preserve"> strictures of community, </w:t>
      </w:r>
      <w:r w:rsidRPr="004751C8">
        <w:rPr>
          <w:rFonts w:ascii="Times" w:hAnsi="Times" w:cs="Times"/>
          <w:sz w:val="28"/>
          <w:szCs w:val="28"/>
        </w:rPr>
        <w:t xml:space="preserve">helped shaped American democracy in important ways? An </w:t>
      </w:r>
      <w:proofErr w:type="spellStart"/>
      <w:r w:rsidRPr="004751C8">
        <w:rPr>
          <w:rFonts w:ascii="Times" w:hAnsi="Times" w:cs="Times"/>
          <w:sz w:val="28"/>
          <w:szCs w:val="28"/>
        </w:rPr>
        <w:t>antecedant</w:t>
      </w:r>
      <w:proofErr w:type="spellEnd"/>
      <w:r w:rsidRPr="004751C8">
        <w:rPr>
          <w:rFonts w:ascii="Times" w:hAnsi="Times" w:cs="Times"/>
          <w:sz w:val="28"/>
          <w:szCs w:val="28"/>
        </w:rPr>
        <w:t xml:space="preserve"> to the American Revolution.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Style w:val="QuoteChar"/>
          <w:rFonts w:ascii="Times" w:hAnsi="Times" w:cs="Times"/>
          <w:b/>
          <w:bCs/>
          <w:i w:val="0"/>
          <w:iCs w:val="0"/>
          <w:color w:val="00000A"/>
          <w:sz w:val="28"/>
          <w:szCs w:val="28"/>
        </w:rPr>
        <w:t>George Whitfield (1714-1770)</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By 1740, a new preacher eclipses all preachers (even Edwards) in international prominence.</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sz w:val="28"/>
          <w:szCs w:val="28"/>
        </w:rPr>
      </w:pPr>
      <w:r w:rsidRPr="004751C8">
        <w:rPr>
          <w:rFonts w:ascii="Times" w:hAnsi="Times" w:cs="Times"/>
          <w:sz w:val="28"/>
          <w:szCs w:val="28"/>
        </w:rPr>
        <w:t xml:space="preserve">George Whitfield, the young Anglican </w:t>
      </w:r>
      <w:r w:rsidRPr="004751C8">
        <w:rPr>
          <w:rFonts w:ascii="Times" w:hAnsi="Times" w:cs="Times"/>
          <w:sz w:val="28"/>
          <w:szCs w:val="28"/>
        </w:rPr>
        <w:t>evangelist, had been stirring vast multitudes in his native England to repent of their sins and trust in Christ for salvation.</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Early life: Mother owned a bar, very lonely, rough existence. Educated at Oxford (good friend of the Wesley’s), it is there he i</w:t>
      </w:r>
      <w:r w:rsidRPr="004751C8">
        <w:rPr>
          <w:rFonts w:ascii="Times" w:hAnsi="Times" w:cs="Times"/>
          <w:sz w:val="28"/>
          <w:szCs w:val="28"/>
        </w:rPr>
        <w:t xml:space="preserve">s converted, cries out while praying on his bed, “I thirst, I thirst!” </w:t>
      </w:r>
    </w:p>
    <w:p w:rsidR="008B20DE" w:rsidRPr="004751C8" w:rsidRDefault="008B20DE">
      <w:pPr>
        <w:widowControl/>
        <w:spacing w:line="288" w:lineRule="auto"/>
        <w:rPr>
          <w:rFonts w:ascii="Times" w:hAnsi="Times" w:cs="Times"/>
          <w:sz w:val="28"/>
          <w:szCs w:val="28"/>
        </w:rPr>
      </w:pPr>
    </w:p>
    <w:p w:rsidR="008B20DE" w:rsidRPr="004751C8" w:rsidRDefault="00496BAD">
      <w:pPr>
        <w:widowControl/>
        <w:spacing w:line="288" w:lineRule="auto"/>
        <w:rPr>
          <w:rFonts w:ascii="Times" w:hAnsi="Times" w:cs="Times"/>
        </w:rPr>
      </w:pPr>
      <w:r w:rsidRPr="004751C8">
        <w:rPr>
          <w:rFonts w:ascii="Times" w:hAnsi="Times" w:cs="Times"/>
          <w:sz w:val="28"/>
          <w:szCs w:val="28"/>
        </w:rPr>
        <w:t>Whitfield had an exceptional voice, a stunningly effective gift for dramatic presentation and tireless passion for proclaiming the Gospel to lost sinners. His first love was the theat</w:t>
      </w:r>
      <w:r w:rsidRPr="004751C8">
        <w:rPr>
          <w:rFonts w:ascii="Times" w:hAnsi="Times" w:cs="Times"/>
          <w:sz w:val="28"/>
          <w:szCs w:val="28"/>
        </w:rPr>
        <w:t>er, so this helped him.  </w:t>
      </w:r>
      <w:hyperlink r:id="rId8">
        <w:r w:rsidRPr="004751C8">
          <w:rPr>
            <w:rStyle w:val="InternetLink"/>
            <w:rFonts w:ascii="Times" w:hAnsi="Times" w:cs="Times"/>
            <w:sz w:val="28"/>
            <w:szCs w:val="28"/>
          </w:rPr>
          <w:t>Whitefield</w:t>
        </w:r>
      </w:hyperlink>
      <w:r w:rsidRPr="004751C8">
        <w:rPr>
          <w:rFonts w:ascii="Times" w:hAnsi="Times" w:cs="Times"/>
          <w:sz w:val="28"/>
          <w:szCs w:val="28"/>
        </w:rPr>
        <w:t>, one contemporary said, could “make men weep or tremble by his varied utterances of the word “Mesopotamia.”</w:t>
      </w:r>
      <w:r w:rsidRPr="004751C8">
        <w:rPr>
          <w:rFonts w:ascii="Times" w:hAnsi="Times" w:cs="Times"/>
          <w:sz w:val="28"/>
          <w:szCs w:val="28"/>
        </w:rPr>
        <w:br/>
      </w:r>
      <w:r w:rsidRPr="004751C8">
        <w:rPr>
          <w:rFonts w:ascii="Times" w:hAnsi="Times" w:cs="Times"/>
          <w:color w:val="000000"/>
          <w:sz w:val="28"/>
          <w:szCs w:val="28"/>
        </w:rPr>
        <w:br/>
      </w:r>
    </w:p>
    <w:p w:rsidR="008B20DE" w:rsidRPr="004751C8" w:rsidRDefault="00496BAD">
      <w:pPr>
        <w:widowControl/>
        <w:spacing w:line="288" w:lineRule="auto"/>
        <w:rPr>
          <w:rFonts w:ascii="Times" w:hAnsi="Times" w:cs="Times"/>
          <w:b/>
          <w:bCs/>
          <w:sz w:val="28"/>
          <w:szCs w:val="28"/>
        </w:rPr>
      </w:pPr>
      <w:r w:rsidRPr="004751C8">
        <w:rPr>
          <w:rFonts w:ascii="Times" w:hAnsi="Times" w:cs="Times"/>
          <w:b/>
          <w:bCs/>
          <w:sz w:val="28"/>
          <w:szCs w:val="28"/>
        </w:rPr>
        <w:lastRenderedPageBreak/>
        <w:t>England</w:t>
      </w:r>
    </w:p>
    <w:p w:rsidR="008B20DE" w:rsidRPr="004751C8" w:rsidRDefault="00496BAD">
      <w:pPr>
        <w:rPr>
          <w:rFonts w:ascii="Times" w:hAnsi="Times" w:cs="Times"/>
          <w:sz w:val="28"/>
          <w:szCs w:val="28"/>
        </w:rPr>
      </w:pPr>
      <w:r w:rsidRPr="004751C8">
        <w:rPr>
          <w:rFonts w:ascii="Times" w:hAnsi="Times" w:cs="Times"/>
          <w:sz w:val="28"/>
          <w:szCs w:val="28"/>
        </w:rPr>
        <w:t xml:space="preserve">Controversy: attacked the </w:t>
      </w:r>
      <w:r w:rsidRPr="004751C8">
        <w:rPr>
          <w:rFonts w:ascii="Times" w:hAnsi="Times" w:cs="Times"/>
          <w:sz w:val="28"/>
          <w:szCs w:val="28"/>
        </w:rPr>
        <w:t>establishment of Anglican ministers for being unconverted.</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 xml:space="preserve"> Preaching to vast multitudes not in churches, but in the fields, public squares and open markets all over England. Not his physical force that attracted people, he was somewhat portly and cross-e</w:t>
      </w:r>
      <w:r w:rsidRPr="004751C8">
        <w:rPr>
          <w:rFonts w:ascii="Times" w:hAnsi="Times" w:cs="Times"/>
          <w:sz w:val="28"/>
          <w:szCs w:val="28"/>
        </w:rPr>
        <w:t>yed.</w:t>
      </w:r>
    </w:p>
    <w:p w:rsidR="008B20DE" w:rsidRPr="004751C8" w:rsidRDefault="008B20DE">
      <w:pPr>
        <w:rPr>
          <w:rFonts w:ascii="Times" w:hAnsi="Times" w:cs="Times"/>
          <w:sz w:val="28"/>
          <w:szCs w:val="28"/>
        </w:rPr>
      </w:pPr>
    </w:p>
    <w:p w:rsidR="008B20DE" w:rsidRPr="004751C8" w:rsidRDefault="00496BAD">
      <w:pPr>
        <w:rPr>
          <w:rFonts w:ascii="Times" w:hAnsi="Times" w:cs="Times"/>
          <w:sz w:val="28"/>
          <w:szCs w:val="28"/>
        </w:rPr>
      </w:pPr>
      <w:r w:rsidRPr="004751C8">
        <w:rPr>
          <w:rFonts w:ascii="Times" w:hAnsi="Times" w:cs="Times"/>
          <w:sz w:val="28"/>
          <w:szCs w:val="28"/>
        </w:rPr>
        <w:t>He preached from a portable, folding stand that he would set up wherever he preached.</w:t>
      </w:r>
    </w:p>
    <w:p w:rsidR="008B20DE" w:rsidRPr="004751C8" w:rsidRDefault="008B20DE">
      <w:pPr>
        <w:rPr>
          <w:rFonts w:ascii="Times" w:hAnsi="Times" w:cs="Times"/>
          <w:sz w:val="28"/>
          <w:szCs w:val="28"/>
        </w:rPr>
      </w:pPr>
    </w:p>
    <w:p w:rsidR="008B20DE" w:rsidRPr="004751C8" w:rsidRDefault="00496BAD">
      <w:pPr>
        <w:rPr>
          <w:rFonts w:ascii="Times" w:hAnsi="Times" w:cs="Times"/>
          <w:sz w:val="28"/>
          <w:szCs w:val="28"/>
        </w:rPr>
      </w:pPr>
      <w:r w:rsidRPr="004751C8">
        <w:rPr>
          <w:rFonts w:ascii="Times" w:hAnsi="Times" w:cs="Times"/>
          <w:sz w:val="28"/>
          <w:szCs w:val="28"/>
        </w:rPr>
        <w:t xml:space="preserve">Literally Thousands of people at a time would flock to Whitfield’s sermons—on some occasions, as many as twenty or thirty thousand people at once gathered to hear </w:t>
      </w:r>
      <w:r w:rsidRPr="004751C8">
        <w:rPr>
          <w:rFonts w:ascii="Times" w:hAnsi="Times" w:cs="Times"/>
          <w:sz w:val="28"/>
          <w:szCs w:val="28"/>
        </w:rPr>
        <w:t>him.</w:t>
      </w:r>
    </w:p>
    <w:p w:rsidR="008B20DE" w:rsidRPr="004751C8" w:rsidRDefault="00496BAD">
      <w:pPr>
        <w:rPr>
          <w:rFonts w:ascii="Times" w:hAnsi="Times" w:cs="Times"/>
          <w:sz w:val="28"/>
          <w:szCs w:val="28"/>
        </w:rPr>
      </w:pPr>
      <w:r w:rsidRPr="004751C8">
        <w:rPr>
          <w:rFonts w:ascii="Times" w:hAnsi="Times" w:cs="Times"/>
          <w:sz w:val="28"/>
          <w:szCs w:val="28"/>
        </w:rPr>
        <w:t xml:space="preserve">His great voice carried well in an era before amplification. </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While some came for curiosity and most came out of spiritual hunger, at least a few came to cause trouble. One time when he preached to a great multitude at a park in England, hecklers bom</w:t>
      </w:r>
      <w:r w:rsidRPr="004751C8">
        <w:rPr>
          <w:rFonts w:ascii="Times" w:hAnsi="Times" w:cs="Times"/>
          <w:sz w:val="28"/>
          <w:szCs w:val="28"/>
        </w:rPr>
        <w:t>barded Whitefield with “stones, rotten eggs, and pieces of dead cat.”</w:t>
      </w:r>
      <w:r w:rsidRPr="004751C8">
        <w:rPr>
          <w:rStyle w:val="FootnoteAnchor"/>
          <w:rFonts w:ascii="Times" w:hAnsi="Times" w:cs="Times"/>
          <w:sz w:val="28"/>
          <w:szCs w:val="28"/>
        </w:rPr>
        <w:footnoteReference w:id="3"/>
      </w:r>
      <w:r w:rsidRPr="004751C8">
        <w:rPr>
          <w:rFonts w:ascii="Times" w:hAnsi="Times" w:cs="Times"/>
          <w:sz w:val="28"/>
          <w:szCs w:val="28"/>
        </w:rPr>
        <w:t xml:space="preserve">  Undaunted, he finished his sermon and saw many come to faith. Another time had his head bashed in by a rock, left him blind in one eye for a few days. </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b/>
          <w:bCs/>
          <w:sz w:val="28"/>
          <w:szCs w:val="28"/>
        </w:rPr>
        <w:t xml:space="preserve">To The New World </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1738: Founde</w:t>
      </w:r>
      <w:r w:rsidRPr="004751C8">
        <w:rPr>
          <w:rFonts w:ascii="Times" w:hAnsi="Times" w:cs="Times"/>
          <w:sz w:val="28"/>
          <w:szCs w:val="28"/>
        </w:rPr>
        <w:t xml:space="preserve">d an orphanage in GA. Still the oldest extant charity in North America. The Bethesda Orphanage. </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1739: Returned to preach in PA and southern colonies. He becomes America’s first celebrity, and many travel for miles to hear him. Newspapers reported his com</w:t>
      </w:r>
      <w:r w:rsidRPr="004751C8">
        <w:rPr>
          <w:rFonts w:ascii="Times" w:hAnsi="Times" w:cs="Times"/>
          <w:sz w:val="28"/>
          <w:szCs w:val="28"/>
        </w:rPr>
        <w:t>ings and goings; and carried regular journal entries. Whitfield made astute use of this publicity, desperate as he was to see as many people as possible hear the Gospel.</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b/>
          <w:bCs/>
          <w:sz w:val="28"/>
          <w:szCs w:val="28"/>
        </w:rPr>
        <w:t>Whitefield and Franklin:</w:t>
      </w:r>
      <w:r w:rsidRPr="004751C8">
        <w:rPr>
          <w:rFonts w:ascii="Times" w:hAnsi="Times" w:cs="Times"/>
          <w:sz w:val="28"/>
          <w:szCs w:val="28"/>
        </w:rPr>
        <w:t xml:space="preserve"> </w:t>
      </w:r>
    </w:p>
    <w:p w:rsidR="008B20DE" w:rsidRPr="004751C8" w:rsidRDefault="008B20DE">
      <w:pPr>
        <w:rPr>
          <w:rFonts w:ascii="Times" w:hAnsi="Times" w:cs="Times"/>
          <w:sz w:val="28"/>
          <w:szCs w:val="28"/>
        </w:rPr>
      </w:pPr>
    </w:p>
    <w:p w:rsidR="008B20DE" w:rsidRPr="004751C8" w:rsidRDefault="00496BAD">
      <w:pPr>
        <w:rPr>
          <w:rFonts w:ascii="Times" w:hAnsi="Times" w:cs="Times"/>
          <w:sz w:val="28"/>
          <w:szCs w:val="28"/>
        </w:rPr>
      </w:pPr>
      <w:r w:rsidRPr="004751C8">
        <w:rPr>
          <w:rFonts w:ascii="Times" w:hAnsi="Times" w:cs="Times"/>
          <w:sz w:val="28"/>
          <w:szCs w:val="28"/>
        </w:rPr>
        <w:t xml:space="preserve">They are good friends and keep up correspondence for decades, Whitefield begs Franklin to taste of the new birth in Christ, Franklin thinks he's genuinely converted. </w:t>
      </w:r>
    </w:p>
    <w:p w:rsidR="008B20DE" w:rsidRPr="004751C8" w:rsidRDefault="00496BAD">
      <w:pPr>
        <w:rPr>
          <w:rFonts w:ascii="Times" w:hAnsi="Times" w:cs="Times"/>
        </w:rPr>
      </w:pPr>
      <w:r w:rsidRPr="004751C8">
        <w:rPr>
          <w:rFonts w:ascii="Times" w:hAnsi="Times" w:cs="Times"/>
          <w:sz w:val="28"/>
          <w:szCs w:val="28"/>
        </w:rPr>
        <w:lastRenderedPageBreak/>
        <w:br/>
        <w:t xml:space="preserve">Franklin notes: </w:t>
      </w:r>
    </w:p>
    <w:p w:rsidR="008B20DE" w:rsidRPr="004751C8" w:rsidRDefault="008B20DE">
      <w:pPr>
        <w:rPr>
          <w:rFonts w:ascii="Times" w:hAnsi="Times" w:cs="Times"/>
          <w:sz w:val="28"/>
          <w:szCs w:val="28"/>
        </w:rPr>
      </w:pPr>
    </w:p>
    <w:p w:rsidR="008B20DE" w:rsidRPr="004751C8" w:rsidRDefault="00496BAD">
      <w:pPr>
        <w:ind w:left="709"/>
        <w:rPr>
          <w:rFonts w:ascii="Times" w:hAnsi="Times" w:cs="Times"/>
        </w:rPr>
      </w:pPr>
      <w:proofErr w:type="gramStart"/>
      <w:r w:rsidRPr="004751C8">
        <w:rPr>
          <w:rFonts w:ascii="Times" w:hAnsi="Times" w:cs="Times"/>
          <w:i/>
          <w:iCs/>
          <w:sz w:val="28"/>
          <w:szCs w:val="28"/>
        </w:rPr>
        <w:t>wonderful</w:t>
      </w:r>
      <w:proofErr w:type="gramEnd"/>
      <w:r w:rsidRPr="004751C8">
        <w:rPr>
          <w:rFonts w:ascii="Times" w:hAnsi="Times" w:cs="Times"/>
          <w:i/>
          <w:iCs/>
          <w:sz w:val="28"/>
          <w:szCs w:val="28"/>
        </w:rPr>
        <w:t>… change soon made in the manners of our inhabitants. From be</w:t>
      </w:r>
      <w:r w:rsidRPr="004751C8">
        <w:rPr>
          <w:rFonts w:ascii="Times" w:hAnsi="Times" w:cs="Times"/>
          <w:i/>
          <w:iCs/>
          <w:sz w:val="28"/>
          <w:szCs w:val="28"/>
        </w:rPr>
        <w:t xml:space="preserve">ing thoughtless or indifferent about religion, it </w:t>
      </w:r>
      <w:proofErr w:type="spellStart"/>
      <w:r w:rsidRPr="004751C8">
        <w:rPr>
          <w:rFonts w:ascii="Times" w:hAnsi="Times" w:cs="Times"/>
          <w:i/>
          <w:iCs/>
          <w:sz w:val="28"/>
          <w:szCs w:val="28"/>
        </w:rPr>
        <w:t>seem'd</w:t>
      </w:r>
      <w:proofErr w:type="spellEnd"/>
      <w:r w:rsidRPr="004751C8">
        <w:rPr>
          <w:rFonts w:ascii="Times" w:hAnsi="Times" w:cs="Times"/>
          <w:i/>
          <w:iCs/>
          <w:sz w:val="28"/>
          <w:szCs w:val="28"/>
        </w:rPr>
        <w:t xml:space="preserve"> as if all the world were growing religious, so that one could not walk </w:t>
      </w:r>
      <w:proofErr w:type="spellStart"/>
      <w:r w:rsidRPr="004751C8">
        <w:rPr>
          <w:rFonts w:ascii="Times" w:hAnsi="Times" w:cs="Times"/>
          <w:i/>
          <w:iCs/>
          <w:sz w:val="28"/>
          <w:szCs w:val="28"/>
        </w:rPr>
        <w:t>thro</w:t>
      </w:r>
      <w:proofErr w:type="spellEnd"/>
      <w:r w:rsidRPr="004751C8">
        <w:rPr>
          <w:rFonts w:ascii="Times" w:hAnsi="Times" w:cs="Times"/>
          <w:i/>
          <w:iCs/>
          <w:sz w:val="28"/>
          <w:szCs w:val="28"/>
        </w:rPr>
        <w:t>' the town in an evening without hearing psalms sung in different families of every street." </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b/>
          <w:bCs/>
          <w:sz w:val="28"/>
          <w:szCs w:val="28"/>
        </w:rPr>
        <w:t>Edwards and Whitfield</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Edward</w:t>
      </w:r>
      <w:r w:rsidRPr="004751C8">
        <w:rPr>
          <w:rFonts w:ascii="Times" w:hAnsi="Times" w:cs="Times"/>
          <w:sz w:val="28"/>
          <w:szCs w:val="28"/>
        </w:rPr>
        <w:t>s had read of the excitement surrounding the young Whitfield.1740: Edwards wrote to Whitfield and invited him to preach in Northampton during a tour of NE. Whitfield had read Edwards work A Faithful Narrative of the Surprising Work of God in the Conversion</w:t>
      </w:r>
      <w:r w:rsidRPr="004751C8">
        <w:rPr>
          <w:rFonts w:ascii="Times" w:hAnsi="Times" w:cs="Times"/>
          <w:sz w:val="28"/>
          <w:szCs w:val="28"/>
        </w:rPr>
        <w:t xml:space="preserve"> of Many Hundred Souls in Northampton (1737)</w:t>
      </w:r>
      <w:r w:rsidRPr="004751C8">
        <w:rPr>
          <w:rFonts w:ascii="Times" w:hAnsi="Times" w:cs="Times"/>
          <w:i/>
          <w:iCs/>
          <w:color w:val="000000"/>
          <w:sz w:val="28"/>
          <w:szCs w:val="28"/>
        </w:rPr>
        <w:t xml:space="preserve"> </w:t>
      </w:r>
      <w:r w:rsidRPr="004751C8">
        <w:rPr>
          <w:rFonts w:ascii="Times" w:hAnsi="Times" w:cs="Times"/>
          <w:sz w:val="28"/>
          <w:szCs w:val="28"/>
        </w:rPr>
        <w:t>and agreed to come.</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October 17-19, 1740: Whitfield arrives in Northampton and stays with the Edwards family.</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Sarah Edwards: was a singular woman in her own right – a model of learning, piety, and devotion to f</w:t>
      </w:r>
      <w:r w:rsidRPr="004751C8">
        <w:rPr>
          <w:rFonts w:ascii="Times" w:hAnsi="Times" w:cs="Times"/>
          <w:sz w:val="28"/>
          <w:szCs w:val="28"/>
        </w:rPr>
        <w:t>amily, she reared eleven children and served as a treasured companion to her husband throughout his ministry.</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Whitfield, unmarried at the time, was struck: A sweeter couple I have not seen.  Mrs. Edwards is adorned with a meek and quiet spirit; she talked</w:t>
      </w:r>
      <w:r w:rsidRPr="004751C8">
        <w:rPr>
          <w:rFonts w:ascii="Times" w:hAnsi="Times" w:cs="Times"/>
          <w:sz w:val="28"/>
          <w:szCs w:val="28"/>
        </w:rPr>
        <w:t xml:space="preserve"> solidly of the things of God, and seemed to be such a helpmeet for her husband, that she caused me to renew those prayers, which for some months, I have put up to God, that He would be pleased to send me a daughter of Abraham to be my wife.</w:t>
      </w:r>
      <w:r w:rsidRPr="004751C8">
        <w:rPr>
          <w:rStyle w:val="FootnoteAnchor"/>
          <w:rFonts w:ascii="Times" w:hAnsi="Times" w:cs="Times"/>
          <w:sz w:val="28"/>
          <w:szCs w:val="28"/>
        </w:rPr>
        <w:footnoteReference w:id="4"/>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 xml:space="preserve">Whitfield’s </w:t>
      </w:r>
      <w:r w:rsidRPr="004751C8">
        <w:rPr>
          <w:rFonts w:ascii="Times" w:hAnsi="Times" w:cs="Times"/>
          <w:sz w:val="28"/>
          <w:szCs w:val="28"/>
        </w:rPr>
        <w:t>tour through NE in 1740 and 1741 marked the height of the Great Awakening revivals.  Thousands gather to hear his message; great numbers responded with deep emotion. Convicted of sin, they would wail and cry out to God for salvation; many turned to Christ,</w:t>
      </w:r>
      <w:r w:rsidRPr="004751C8">
        <w:rPr>
          <w:rFonts w:ascii="Times" w:hAnsi="Times" w:cs="Times"/>
          <w:sz w:val="28"/>
          <w:szCs w:val="28"/>
        </w:rPr>
        <w:t xml:space="preserve"> and church membership swelled in towns swept by the revival. </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b/>
          <w:bCs/>
          <w:sz w:val="28"/>
          <w:szCs w:val="28"/>
        </w:rPr>
        <w:t xml:space="preserve">Differences between Edwards and Whitfield: </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ab/>
        <w:t xml:space="preserve">1. Edwards only occasionally preached outside of his church/Whitfield spent </w:t>
      </w:r>
      <w:r w:rsidRPr="004751C8">
        <w:rPr>
          <w:rFonts w:ascii="Times" w:hAnsi="Times" w:cs="Times"/>
          <w:sz w:val="28"/>
          <w:szCs w:val="28"/>
        </w:rPr>
        <w:lastRenderedPageBreak/>
        <w:t xml:space="preserve">his entire life in </w:t>
      </w:r>
      <w:r w:rsidRPr="004751C8">
        <w:rPr>
          <w:rFonts w:ascii="Times" w:hAnsi="Times" w:cs="Times"/>
          <w:sz w:val="28"/>
          <w:szCs w:val="28"/>
        </w:rPr>
        <w:tab/>
        <w:t>itinerancy, usually preaching in public spaces rat</w:t>
      </w:r>
      <w:r w:rsidRPr="004751C8">
        <w:rPr>
          <w:rFonts w:ascii="Times" w:hAnsi="Times" w:cs="Times"/>
          <w:sz w:val="28"/>
          <w:szCs w:val="28"/>
        </w:rPr>
        <w:t>her than church buildings</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ab/>
        <w:t xml:space="preserve">2. Edwards was a pastor whose sermons and writings covered an array of subjects/ Whitfield </w:t>
      </w:r>
      <w:r w:rsidRPr="004751C8">
        <w:rPr>
          <w:rFonts w:ascii="Times" w:hAnsi="Times" w:cs="Times"/>
          <w:sz w:val="28"/>
          <w:szCs w:val="28"/>
        </w:rPr>
        <w:tab/>
        <w:t>stuck to the basic Gospel message.</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b/>
          <w:bCs/>
          <w:sz w:val="28"/>
          <w:szCs w:val="28"/>
        </w:rPr>
        <w:t>Whitefield's End</w:t>
      </w:r>
      <w:r w:rsidRPr="004751C8">
        <w:rPr>
          <w:rFonts w:ascii="Times" w:hAnsi="Times" w:cs="Times"/>
          <w:sz w:val="28"/>
          <w:szCs w:val="28"/>
        </w:rPr>
        <w:t xml:space="preserve"> </w:t>
      </w:r>
    </w:p>
    <w:p w:rsidR="008B20DE" w:rsidRPr="004751C8" w:rsidRDefault="008B20DE">
      <w:pPr>
        <w:rPr>
          <w:rFonts w:ascii="Times" w:hAnsi="Times" w:cs="Times"/>
          <w:sz w:val="28"/>
          <w:szCs w:val="28"/>
        </w:rPr>
      </w:pPr>
    </w:p>
    <w:p w:rsidR="008B20DE" w:rsidRPr="004751C8" w:rsidRDefault="00496BAD">
      <w:pPr>
        <w:pStyle w:val="TextBody"/>
        <w:rPr>
          <w:rFonts w:ascii="Times" w:hAnsi="Times" w:cs="Times"/>
        </w:rPr>
      </w:pPr>
      <w:r w:rsidRPr="004751C8">
        <w:rPr>
          <w:rFonts w:ascii="Times" w:hAnsi="Times" w:cs="Times"/>
          <w:sz w:val="28"/>
          <w:szCs w:val="28"/>
        </w:rPr>
        <w:t xml:space="preserve">He dies sometimes took the pulpit four or five times a day, and by the end of this life, we see a man who vomited according to one source “a vast discharge from the stomach, usually with a considerable quantity of blood.” Gout, </w:t>
      </w:r>
      <w:r w:rsidRPr="004751C8">
        <w:rPr>
          <w:rFonts w:ascii="Times" w:hAnsi="Times" w:cs="Times"/>
          <w:color w:val="000000"/>
          <w:sz w:val="28"/>
          <w:szCs w:val="28"/>
        </w:rPr>
        <w:br/>
      </w:r>
    </w:p>
    <w:p w:rsidR="008B20DE" w:rsidRPr="004751C8" w:rsidRDefault="00496BAD">
      <w:pPr>
        <w:pStyle w:val="TextBody"/>
        <w:rPr>
          <w:rFonts w:ascii="Times" w:hAnsi="Times" w:cs="Times"/>
        </w:rPr>
      </w:pPr>
      <w:r w:rsidRPr="004751C8">
        <w:rPr>
          <w:rFonts w:ascii="Times" w:hAnsi="Times" w:cs="Times"/>
          <w:b/>
          <w:bCs/>
          <w:sz w:val="28"/>
          <w:szCs w:val="28"/>
        </w:rPr>
        <w:t>Edwards, Post-Awakening</w:t>
      </w:r>
      <w:r w:rsidRPr="004751C8">
        <w:rPr>
          <w:rFonts w:ascii="Times" w:hAnsi="Times" w:cs="Times"/>
          <w:sz w:val="28"/>
          <w:szCs w:val="28"/>
        </w:rPr>
        <w:t xml:space="preserve"> </w:t>
      </w:r>
    </w:p>
    <w:p w:rsidR="008B20DE" w:rsidRPr="004751C8" w:rsidRDefault="00496BAD">
      <w:pPr>
        <w:pStyle w:val="TextBody"/>
        <w:rPr>
          <w:rFonts w:ascii="Times" w:hAnsi="Times" w:cs="Times"/>
          <w:sz w:val="28"/>
          <w:szCs w:val="28"/>
        </w:rPr>
      </w:pPr>
      <w:r w:rsidRPr="004751C8">
        <w:rPr>
          <w:rFonts w:ascii="Times" w:hAnsi="Times" w:cs="Times"/>
          <w:sz w:val="28"/>
          <w:szCs w:val="28"/>
        </w:rPr>
        <w:t xml:space="preserve">If Whitfield was the heart of the Great Awakening, Edwards was the mind. </w:t>
      </w:r>
    </w:p>
    <w:p w:rsidR="008B20DE" w:rsidRPr="004751C8" w:rsidRDefault="00496BAD">
      <w:pPr>
        <w:pStyle w:val="TextBody"/>
        <w:rPr>
          <w:rFonts w:ascii="Times" w:hAnsi="Times" w:cs="Times"/>
        </w:rPr>
      </w:pPr>
      <w:r w:rsidRPr="004751C8">
        <w:rPr>
          <w:rFonts w:ascii="Times" w:hAnsi="Times" w:cs="Times"/>
          <w:sz w:val="28"/>
          <w:szCs w:val="28"/>
        </w:rPr>
        <w:t xml:space="preserve">In many places throughout New England, the revivals burned out of control--Screaming, laughing, trances, visions, and convulsions were fairly common, and some ministers deliberately </w:t>
      </w:r>
      <w:r w:rsidRPr="004751C8">
        <w:rPr>
          <w:rFonts w:ascii="Times" w:hAnsi="Times" w:cs="Times"/>
          <w:sz w:val="28"/>
          <w:szCs w:val="28"/>
        </w:rPr>
        <w:t>manipulated these responses.</w:t>
      </w:r>
    </w:p>
    <w:p w:rsidR="008B20DE" w:rsidRPr="004751C8" w:rsidRDefault="00496BAD">
      <w:pPr>
        <w:pStyle w:val="TextBody"/>
        <w:rPr>
          <w:rFonts w:ascii="Times" w:hAnsi="Times" w:cs="Times"/>
        </w:rPr>
      </w:pPr>
      <w:r w:rsidRPr="004751C8">
        <w:rPr>
          <w:rFonts w:ascii="Times" w:hAnsi="Times" w:cs="Times"/>
          <w:sz w:val="28"/>
          <w:szCs w:val="28"/>
        </w:rPr>
        <w:t>Some of the ministers of the more established churches in Boston began sounding off against these excesses and against the revivals in general. Against these attacks, Edwards proved to be the revivals’ greatest theological defe</w:t>
      </w:r>
      <w:r w:rsidRPr="004751C8">
        <w:rPr>
          <w:rFonts w:ascii="Times" w:hAnsi="Times" w:cs="Times"/>
          <w:sz w:val="28"/>
          <w:szCs w:val="28"/>
        </w:rPr>
        <w:t>nder.  He was also their most penetrating critic.</w:t>
      </w:r>
    </w:p>
    <w:p w:rsidR="008B20DE" w:rsidRPr="004751C8" w:rsidRDefault="00496BAD">
      <w:pPr>
        <w:pStyle w:val="TextBody"/>
        <w:rPr>
          <w:rFonts w:ascii="Times" w:hAnsi="Times" w:cs="Times"/>
        </w:rPr>
      </w:pPr>
      <w:r w:rsidRPr="004751C8">
        <w:rPr>
          <w:rFonts w:ascii="Times" w:hAnsi="Times" w:cs="Times"/>
          <w:sz w:val="28"/>
          <w:szCs w:val="28"/>
        </w:rPr>
        <w:t xml:space="preserve">In 1741, he delivered a commencement address at Yale entitled “Distinguishing Marks of the Work of the Spirit of God.”  The sermon was later expanded to his </w:t>
      </w:r>
      <w:r w:rsidRPr="004751C8">
        <w:rPr>
          <w:rFonts w:ascii="Times" w:hAnsi="Times" w:cs="Times"/>
          <w:i/>
          <w:iCs/>
          <w:sz w:val="28"/>
          <w:szCs w:val="28"/>
        </w:rPr>
        <w:t>Treatise on Religious Affections</w:t>
      </w:r>
      <w:r w:rsidRPr="004751C8">
        <w:rPr>
          <w:rFonts w:ascii="Times" w:hAnsi="Times" w:cs="Times"/>
          <w:sz w:val="28"/>
          <w:szCs w:val="28"/>
        </w:rPr>
        <w:t>. In that treatis</w:t>
      </w:r>
      <w:r w:rsidRPr="004751C8">
        <w:rPr>
          <w:rFonts w:ascii="Times" w:hAnsi="Times" w:cs="Times"/>
          <w:sz w:val="28"/>
          <w:szCs w:val="28"/>
        </w:rPr>
        <w:t>e, Edwards discusses 12 things that one cannot hold to be evidence of a work of the Spirit – such as supernatural manifestations, excessive talking about religion, even the impression of Scriptures upon the mind.</w:t>
      </w:r>
    </w:p>
    <w:p w:rsidR="008B20DE" w:rsidRPr="004751C8" w:rsidRDefault="00496BAD">
      <w:pPr>
        <w:pStyle w:val="TextBody"/>
        <w:rPr>
          <w:rFonts w:ascii="Times" w:hAnsi="Times" w:cs="Times"/>
        </w:rPr>
      </w:pPr>
      <w:r w:rsidRPr="004751C8">
        <w:rPr>
          <w:rFonts w:ascii="Times" w:hAnsi="Times" w:cs="Times"/>
          <w:sz w:val="28"/>
          <w:szCs w:val="28"/>
        </w:rPr>
        <w:t>In the second half of the book, he gives 12</w:t>
      </w:r>
      <w:r w:rsidRPr="004751C8">
        <w:rPr>
          <w:rFonts w:ascii="Times" w:hAnsi="Times" w:cs="Times"/>
          <w:sz w:val="28"/>
          <w:szCs w:val="28"/>
        </w:rPr>
        <w:t xml:space="preserve"> signs that can in fact be taken as evidence of a work of the Spirit of God – a love for God, honor for Christ, and above all, a righteous life.</w:t>
      </w:r>
    </w:p>
    <w:p w:rsidR="008B20DE" w:rsidRPr="004751C8" w:rsidRDefault="008B20DE">
      <w:pPr>
        <w:pStyle w:val="TextBody"/>
        <w:rPr>
          <w:rFonts w:ascii="Times" w:hAnsi="Times" w:cs="Times"/>
        </w:rPr>
      </w:pPr>
    </w:p>
    <w:p w:rsidR="008B20DE" w:rsidRPr="004751C8" w:rsidRDefault="00496BAD">
      <w:pPr>
        <w:pStyle w:val="TextBody"/>
        <w:rPr>
          <w:rFonts w:ascii="Times" w:hAnsi="Times" w:cs="Times"/>
        </w:rPr>
      </w:pPr>
      <w:r w:rsidRPr="004751C8">
        <w:rPr>
          <w:rFonts w:ascii="Times" w:hAnsi="Times" w:cs="Times"/>
          <w:b/>
          <w:bCs/>
          <w:sz w:val="28"/>
          <w:szCs w:val="28"/>
        </w:rPr>
        <w:t xml:space="preserve">Trouble in </w:t>
      </w:r>
      <w:proofErr w:type="spellStart"/>
      <w:r w:rsidRPr="004751C8">
        <w:rPr>
          <w:rFonts w:ascii="Times" w:hAnsi="Times" w:cs="Times"/>
          <w:b/>
          <w:bCs/>
          <w:sz w:val="28"/>
          <w:szCs w:val="28"/>
        </w:rPr>
        <w:t>Northamption</w:t>
      </w:r>
      <w:proofErr w:type="spellEnd"/>
      <w:r w:rsidRPr="004751C8">
        <w:rPr>
          <w:rFonts w:ascii="Times" w:hAnsi="Times" w:cs="Times"/>
          <w:sz w:val="28"/>
          <w:szCs w:val="28"/>
        </w:rPr>
        <w:t xml:space="preserve"> </w:t>
      </w:r>
    </w:p>
    <w:p w:rsidR="008B20DE" w:rsidRPr="004751C8" w:rsidRDefault="00496BAD">
      <w:pPr>
        <w:rPr>
          <w:rFonts w:ascii="Times" w:hAnsi="Times" w:cs="Times"/>
        </w:rPr>
      </w:pPr>
      <w:r w:rsidRPr="004751C8">
        <w:rPr>
          <w:rFonts w:ascii="Times" w:hAnsi="Times" w:cs="Times"/>
          <w:sz w:val="28"/>
          <w:szCs w:val="28"/>
        </w:rPr>
        <w:lastRenderedPageBreak/>
        <w:t xml:space="preserve"> A theological dispute in </w:t>
      </w:r>
      <w:proofErr w:type="gramStart"/>
      <w:r w:rsidRPr="004751C8">
        <w:rPr>
          <w:rFonts w:ascii="Times" w:hAnsi="Times" w:cs="Times"/>
          <w:sz w:val="28"/>
          <w:szCs w:val="28"/>
        </w:rPr>
        <w:t>Edwards</w:t>
      </w:r>
      <w:proofErr w:type="gramEnd"/>
      <w:r w:rsidRPr="004751C8">
        <w:rPr>
          <w:rFonts w:ascii="Times" w:hAnsi="Times" w:cs="Times"/>
          <w:sz w:val="28"/>
          <w:szCs w:val="28"/>
        </w:rPr>
        <w:t xml:space="preserve"> church finalized what had been growing rift between</w:t>
      </w:r>
      <w:r w:rsidRPr="004751C8">
        <w:rPr>
          <w:rFonts w:ascii="Times" w:hAnsi="Times" w:cs="Times"/>
          <w:sz w:val="28"/>
          <w:szCs w:val="28"/>
        </w:rPr>
        <w:t xml:space="preserve"> Edwards and the Northampton congregation.</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Previous pastor Stoddard taught that communion was a converting ordinance; the bread and wine themselves could communicate the truth of the Gospel and should be given to the unconverted.</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Edwards believed that co</w:t>
      </w:r>
      <w:r w:rsidRPr="004751C8">
        <w:rPr>
          <w:rFonts w:ascii="Times" w:hAnsi="Times" w:cs="Times"/>
          <w:sz w:val="28"/>
          <w:szCs w:val="28"/>
        </w:rPr>
        <w:t>mmunion should be reserved for those who made a credible profession of faith in Christ.</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When tried to change this many in the Congregation rebelled, and after lengthy disputations, on June 22, 1750 the congregation voted overwhelmingly to dismiss their pa</w:t>
      </w:r>
      <w:r w:rsidRPr="004751C8">
        <w:rPr>
          <w:rFonts w:ascii="Times" w:hAnsi="Times" w:cs="Times"/>
          <w:sz w:val="28"/>
          <w:szCs w:val="28"/>
        </w:rPr>
        <w:t>stor.</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b/>
          <w:bCs/>
          <w:sz w:val="28"/>
          <w:szCs w:val="28"/>
        </w:rPr>
        <w:t>Missionary to Native Americans (1751-1757)</w:t>
      </w:r>
    </w:p>
    <w:p w:rsidR="008B20DE" w:rsidRPr="004751C8" w:rsidRDefault="008B20DE">
      <w:pPr>
        <w:rPr>
          <w:rFonts w:ascii="Times" w:hAnsi="Times" w:cs="Times"/>
          <w:b/>
          <w:bCs/>
          <w:sz w:val="28"/>
          <w:szCs w:val="28"/>
        </w:rPr>
      </w:pPr>
    </w:p>
    <w:p w:rsidR="008B20DE" w:rsidRPr="004751C8" w:rsidRDefault="00496BAD">
      <w:pPr>
        <w:rPr>
          <w:rFonts w:ascii="Times" w:hAnsi="Times" w:cs="Times"/>
        </w:rPr>
      </w:pPr>
      <w:r w:rsidRPr="004751C8">
        <w:rPr>
          <w:rFonts w:ascii="Times" w:hAnsi="Times" w:cs="Times"/>
          <w:sz w:val="28"/>
          <w:szCs w:val="28"/>
        </w:rPr>
        <w:t>Becomes a pastor to a mission church in Stockbridge, MA (west of Northampton), preached to them via interpreter. Wrote treatises—Original Sin, Freedom of the Will, The End for Which God Created the World a</w:t>
      </w:r>
      <w:r w:rsidRPr="004751C8">
        <w:rPr>
          <w:rFonts w:ascii="Times" w:hAnsi="Times" w:cs="Times"/>
          <w:sz w:val="28"/>
          <w:szCs w:val="28"/>
        </w:rPr>
        <w:t>nd The Nature of True Virtue and continued work on his magisterial yet never finished A History of the Work of Redemption.</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b/>
          <w:bCs/>
          <w:sz w:val="28"/>
          <w:szCs w:val="28"/>
        </w:rPr>
        <w:t>Princeton and to his Savior</w:t>
      </w:r>
    </w:p>
    <w:p w:rsidR="008B20DE" w:rsidRPr="004751C8" w:rsidRDefault="008B20DE">
      <w:pPr>
        <w:rPr>
          <w:rFonts w:ascii="Times" w:hAnsi="Times" w:cs="Times"/>
          <w:b/>
          <w:bCs/>
          <w:sz w:val="28"/>
          <w:szCs w:val="28"/>
        </w:rPr>
      </w:pPr>
    </w:p>
    <w:p w:rsidR="008B20DE" w:rsidRPr="004751C8" w:rsidRDefault="00496BAD">
      <w:pPr>
        <w:rPr>
          <w:rFonts w:ascii="Times" w:hAnsi="Times" w:cs="Times"/>
        </w:rPr>
      </w:pPr>
      <w:r w:rsidRPr="004751C8">
        <w:rPr>
          <w:rFonts w:ascii="Times" w:hAnsi="Times" w:cs="Times"/>
          <w:sz w:val="28"/>
          <w:szCs w:val="28"/>
        </w:rPr>
        <w:t>February 16 1758 –Edwards is installed as the 3</w:t>
      </w:r>
      <w:r w:rsidRPr="004751C8">
        <w:rPr>
          <w:rFonts w:ascii="Times" w:hAnsi="Times" w:cs="Times"/>
          <w:sz w:val="28"/>
          <w:szCs w:val="28"/>
          <w:vertAlign w:val="superscript"/>
        </w:rPr>
        <w:t>rd</w:t>
      </w:r>
      <w:r w:rsidRPr="004751C8">
        <w:rPr>
          <w:rFonts w:ascii="Times" w:hAnsi="Times" w:cs="Times"/>
          <w:sz w:val="28"/>
          <w:szCs w:val="28"/>
        </w:rPr>
        <w:t xml:space="preserve"> president at the College of New Jersey (Princeton). Somewhat impossible imagining an evangelical pastor becoming President of Princeton today. </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 xml:space="preserve">Always interested in scientific inquiry, Edwards allowed himself to be inoculated with a new smallpox vaccine </w:t>
      </w:r>
      <w:r w:rsidRPr="004751C8">
        <w:rPr>
          <w:rFonts w:ascii="Times" w:hAnsi="Times" w:cs="Times"/>
          <w:sz w:val="28"/>
          <w:szCs w:val="28"/>
        </w:rPr>
        <w:t xml:space="preserve">on February 23, 1758. The experiment failed, and Edwards dies on March 22, 1758. </w:t>
      </w:r>
    </w:p>
    <w:p w:rsidR="008B20DE" w:rsidRPr="004751C8" w:rsidRDefault="008B20DE">
      <w:pPr>
        <w:rPr>
          <w:rFonts w:ascii="Times" w:hAnsi="Times" w:cs="Times"/>
          <w:sz w:val="28"/>
          <w:szCs w:val="28"/>
        </w:rPr>
      </w:pPr>
    </w:p>
    <w:p w:rsidR="008B20DE" w:rsidRPr="004751C8" w:rsidRDefault="00496BAD">
      <w:pPr>
        <w:rPr>
          <w:rFonts w:ascii="Times" w:hAnsi="Times" w:cs="Times"/>
        </w:rPr>
      </w:pPr>
      <w:r w:rsidRPr="004751C8">
        <w:rPr>
          <w:rFonts w:ascii="Times" w:hAnsi="Times" w:cs="Times"/>
          <w:sz w:val="28"/>
          <w:szCs w:val="28"/>
        </w:rPr>
        <w:t xml:space="preserve">We conclude with Edwards’ greatest concern, and most persistent theme.  In a letter to Deborah </w:t>
      </w:r>
      <w:proofErr w:type="spellStart"/>
      <w:r w:rsidRPr="004751C8">
        <w:rPr>
          <w:rFonts w:ascii="Times" w:hAnsi="Times" w:cs="Times"/>
          <w:sz w:val="28"/>
          <w:szCs w:val="28"/>
        </w:rPr>
        <w:t>Hatheway</w:t>
      </w:r>
      <w:proofErr w:type="spellEnd"/>
      <w:r w:rsidRPr="004751C8">
        <w:rPr>
          <w:rFonts w:ascii="Times" w:hAnsi="Times" w:cs="Times"/>
          <w:sz w:val="28"/>
          <w:szCs w:val="28"/>
        </w:rPr>
        <w:t>, a teenage girl who had been converted during the revivals, Edwards e</w:t>
      </w:r>
      <w:r w:rsidRPr="004751C8">
        <w:rPr>
          <w:rFonts w:ascii="Times" w:hAnsi="Times" w:cs="Times"/>
          <w:sz w:val="28"/>
          <w:szCs w:val="28"/>
        </w:rPr>
        <w:t xml:space="preserve">ncouraged her that: </w:t>
      </w:r>
      <w:r w:rsidRPr="004751C8">
        <w:rPr>
          <w:rStyle w:val="QuoteChar"/>
          <w:rFonts w:ascii="Times" w:hAnsi="Times" w:cs="Times"/>
          <w:color w:val="00000A"/>
          <w:sz w:val="28"/>
          <w:szCs w:val="28"/>
        </w:rPr>
        <w:t xml:space="preserve">Though we are exceeding sinful, yet we have an advocate with the Father, Jesus Christ the righteous, the preciousness of whose blood, and the merit of whose righteousness and the greatness of whose love and faithfulness does infinitely </w:t>
      </w:r>
      <w:r w:rsidRPr="004751C8">
        <w:rPr>
          <w:rStyle w:val="QuoteChar"/>
          <w:rFonts w:ascii="Times" w:hAnsi="Times" w:cs="Times"/>
          <w:color w:val="00000A"/>
          <w:sz w:val="28"/>
          <w:szCs w:val="28"/>
        </w:rPr>
        <w:t>overtop the highest mountains of our sins.</w:t>
      </w:r>
      <w:r w:rsidRPr="004751C8">
        <w:rPr>
          <w:rStyle w:val="FootnoteAnchor"/>
          <w:rFonts w:ascii="Times" w:hAnsi="Times" w:cs="Times"/>
          <w:color w:val="00000A"/>
          <w:sz w:val="28"/>
          <w:szCs w:val="28"/>
        </w:rPr>
        <w:footnoteReference w:id="5"/>
      </w:r>
    </w:p>
    <w:sectPr w:rsidR="008B20DE" w:rsidRPr="004751C8" w:rsidSect="00565D6F">
      <w:pgSz w:w="12240" w:h="15840"/>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BAD" w:rsidRDefault="00496BAD">
      <w:pPr>
        <w:rPr>
          <w:rFonts w:hint="eastAsia"/>
        </w:rPr>
      </w:pPr>
      <w:r>
        <w:separator/>
      </w:r>
    </w:p>
  </w:endnote>
  <w:endnote w:type="continuationSeparator" w:id="0">
    <w:p w:rsidR="00496BAD" w:rsidRDefault="00496BA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BAD" w:rsidRDefault="00496BAD">
      <w:pPr>
        <w:rPr>
          <w:rFonts w:hint="eastAsia"/>
        </w:rPr>
      </w:pPr>
      <w:r>
        <w:separator/>
      </w:r>
    </w:p>
  </w:footnote>
  <w:footnote w:type="continuationSeparator" w:id="0">
    <w:p w:rsidR="00496BAD" w:rsidRDefault="00496BAD">
      <w:pPr>
        <w:rPr>
          <w:rFonts w:hint="eastAsia"/>
        </w:rPr>
      </w:pPr>
      <w:r>
        <w:continuationSeparator/>
      </w:r>
    </w:p>
  </w:footnote>
  <w:footnote w:id="1">
    <w:p w:rsidR="008B20DE" w:rsidRDefault="00496BAD">
      <w:pPr>
        <w:pStyle w:val="Footnote"/>
        <w:rPr>
          <w:rFonts w:hint="eastAsia"/>
        </w:rPr>
      </w:pPr>
      <w:r>
        <w:rPr>
          <w:rStyle w:val="FootnoteReference"/>
        </w:rPr>
        <w:footnoteRef/>
      </w:r>
      <w:r>
        <w:rPr>
          <w:rStyle w:val="FootnoteReference"/>
        </w:rPr>
        <w:tab/>
      </w:r>
      <w:r>
        <w:t xml:space="preserve"> Quoted in Edwin </w:t>
      </w:r>
      <w:proofErr w:type="spellStart"/>
      <w:r>
        <w:t>Gaustad</w:t>
      </w:r>
      <w:proofErr w:type="spellEnd"/>
      <w:r>
        <w:t>, A Documentary History of Religion in America to the Civil War, p. 204-205.</w:t>
      </w:r>
    </w:p>
  </w:footnote>
  <w:footnote w:id="2">
    <w:p w:rsidR="008B20DE" w:rsidRDefault="00496BAD">
      <w:pPr>
        <w:pStyle w:val="Footnote"/>
        <w:rPr>
          <w:rFonts w:hint="eastAsia"/>
        </w:rPr>
      </w:pPr>
      <w:r>
        <w:rPr>
          <w:rStyle w:val="FootnoteReference"/>
        </w:rPr>
        <w:footnoteRef/>
      </w:r>
      <w:r>
        <w:rPr>
          <w:rStyle w:val="FootnoteReference"/>
        </w:rPr>
        <w:tab/>
      </w:r>
      <w:r>
        <w:t xml:space="preserve"> Quoted in Marsden, 156-157.</w:t>
      </w:r>
    </w:p>
  </w:footnote>
  <w:footnote w:id="3">
    <w:p w:rsidR="008B20DE" w:rsidRDefault="00496BAD">
      <w:pPr>
        <w:pStyle w:val="Footnote"/>
        <w:rPr>
          <w:rFonts w:hint="eastAsia"/>
        </w:rPr>
      </w:pPr>
      <w:r>
        <w:rPr>
          <w:rStyle w:val="FootnoteReference"/>
        </w:rPr>
        <w:footnoteRef/>
      </w:r>
      <w:r>
        <w:rPr>
          <w:rStyle w:val="FootnoteReference"/>
        </w:rPr>
        <w:tab/>
      </w:r>
      <w:r>
        <w:t xml:space="preserve"> </w:t>
      </w:r>
      <w:r>
        <w:t xml:space="preserve">Quoted in James Hutson, </w:t>
      </w:r>
      <w:r>
        <w:rPr>
          <w:i/>
          <w:iCs/>
        </w:rPr>
        <w:t>Religion and the Founding of the American Republic</w:t>
      </w:r>
      <w:r>
        <w:t>, 28.</w:t>
      </w:r>
    </w:p>
  </w:footnote>
  <w:footnote w:id="4">
    <w:p w:rsidR="008B20DE" w:rsidRDefault="00496BAD">
      <w:pPr>
        <w:pStyle w:val="Footnote"/>
        <w:rPr>
          <w:rFonts w:hint="eastAsia"/>
        </w:rPr>
      </w:pPr>
      <w:r>
        <w:rPr>
          <w:rStyle w:val="FootnoteReference"/>
        </w:rPr>
        <w:footnoteRef/>
      </w:r>
      <w:r>
        <w:rPr>
          <w:rStyle w:val="FootnoteReference"/>
        </w:rPr>
        <w:tab/>
      </w:r>
      <w:r>
        <w:t xml:space="preserve"> Quoted in Marsden, 208.</w:t>
      </w:r>
    </w:p>
  </w:footnote>
  <w:footnote w:id="5">
    <w:p w:rsidR="008B20DE" w:rsidRDefault="00496BAD">
      <w:pPr>
        <w:pStyle w:val="Footnote"/>
        <w:rPr>
          <w:rFonts w:hint="eastAsia"/>
        </w:rPr>
      </w:pPr>
      <w:r>
        <w:rPr>
          <w:rStyle w:val="FootnoteReference"/>
        </w:rPr>
        <w:footnoteRef/>
      </w:r>
      <w:r>
        <w:rPr>
          <w:rStyle w:val="FootnoteReference"/>
        </w:rPr>
        <w:tab/>
      </w:r>
      <w:r>
        <w:t xml:space="preserve"> Quoted in Marsden, 225.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57622"/>
    <w:multiLevelType w:val="multilevel"/>
    <w:tmpl w:val="AE383E8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310C7B"/>
    <w:multiLevelType w:val="multilevel"/>
    <w:tmpl w:val="D308850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20DE"/>
    <w:rsid w:val="004751C8"/>
    <w:rsid w:val="00496BAD"/>
    <w:rsid w:val="00565D6F"/>
    <w:rsid w:val="008B20DE"/>
    <w:rsid w:val="00A9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D278C-9D77-4AA6-B649-49FBE79B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paragraph" w:styleId="Heading1">
    <w:name w:val="heading 1"/>
    <w:basedOn w:val="Heading"/>
    <w:next w:val="TextBody"/>
    <w:pPr>
      <w:numPr>
        <w:numId w:val="1"/>
      </w:numPr>
      <w:outlineLvl w:val="0"/>
    </w:pPr>
    <w:rPr>
      <w:b/>
      <w:bCs/>
      <w:sz w:val="36"/>
      <w:szCs w:val="36"/>
    </w:rPr>
  </w:style>
  <w:style w:type="paragraph" w:styleId="Heading2">
    <w:name w:val="heading 2"/>
    <w:basedOn w:val="Heading"/>
    <w:next w:val="TextBody"/>
    <w:pPr>
      <w:numPr>
        <w:ilvl w:val="1"/>
        <w:numId w:val="1"/>
      </w:numPr>
      <w:spacing w:before="200"/>
      <w:outlineLvl w:val="1"/>
    </w:pPr>
    <w:rPr>
      <w:b/>
      <w:bCs/>
      <w:sz w:val="32"/>
      <w:szCs w:val="32"/>
    </w:rPr>
  </w:style>
  <w:style w:type="paragraph" w:styleId="Heading3">
    <w:name w:val="heading 3"/>
    <w:basedOn w:val="Heading"/>
    <w:next w:val="TextBody"/>
    <w:pPr>
      <w:numPr>
        <w:ilvl w:val="2"/>
        <w:numId w:val="1"/>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Char">
    <w:name w:val="Quote Char"/>
    <w:basedOn w:val="DefaultParagraphFont"/>
    <w:rPr>
      <w:i/>
      <w:iCs/>
      <w:color w:val="000000"/>
    </w:rPr>
  </w:style>
  <w:style w:type="character" w:styleId="FootnoteReference">
    <w:name w:val="footnote reference"/>
    <w:basedOn w:val="DefaultParagraphFont"/>
    <w:rPr>
      <w:vertAlign w:val="superscript"/>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pPr>
      <w:ind w:left="720"/>
    </w:pPr>
  </w:style>
  <w:style w:type="paragraph" w:customStyle="1" w:styleId="Footnote">
    <w:name w:val="Footnote"/>
    <w:basedOn w:val="Normal"/>
    <w:pPr>
      <w:suppressLineNumbers/>
      <w:ind w:left="339" w:hanging="339"/>
    </w:pPr>
    <w:rPr>
      <w:sz w:val="20"/>
      <w:szCs w:val="20"/>
    </w:rPr>
  </w:style>
  <w:style w:type="paragraph" w:customStyle="1" w:styleId="Outline1">
    <w:name w:val="Outline 1"/>
    <w:basedOn w:val="ListParagraph"/>
    <w:rPr>
      <w:rFonts w:ascii="Cambria" w:hAnsi="Cambria" w:cs="Cambria"/>
      <w:color w:val="4F81BD"/>
      <w:sz w:val="32"/>
      <w:szCs w:val="32"/>
    </w:rPr>
  </w:style>
  <w:style w:type="paragraph" w:customStyle="1" w:styleId="Quotations">
    <w:name w:val="Quotations"/>
    <w:basedOn w:val="Normal"/>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george-whitefield/"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4730</TotalTime>
  <Pages>12</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Sok, Justin</cp:lastModifiedBy>
  <cp:revision>35</cp:revision>
  <dcterms:created xsi:type="dcterms:W3CDTF">2015-05-02T14:35:00Z</dcterms:created>
  <dcterms:modified xsi:type="dcterms:W3CDTF">2016-05-27T18:54:00Z</dcterms:modified>
  <dc:language>en-US</dc:language>
</cp:coreProperties>
</file>