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FF8" w:rsidRDefault="00532FF8" w:rsidP="00532FF8">
      <w:pPr>
        <w:keepNext/>
        <w:spacing w:after="0" w:line="23" w:lineRule="atLeast"/>
        <w:ind w:left="1440" w:firstLine="720"/>
        <w:outlineLvl w:val="3"/>
        <w:rPr>
          <w:rFonts w:ascii="Calibri" w:eastAsia="Times New Roman" w:hAnsi="Calibri" w:cs="Calibri"/>
          <w:b/>
          <w:bCs/>
          <w:kern w:val="32"/>
          <w:sz w:val="28"/>
          <w:szCs w:val="32"/>
        </w:rPr>
      </w:pPr>
      <w:r>
        <w:rPr>
          <w:noProof/>
        </w:rPr>
        <w:drawing>
          <wp:anchor distT="0" distB="0" distL="114300" distR="114300" simplePos="0" relativeHeight="251659264" behindDoc="0" locked="0" layoutInCell="1" allowOverlap="1">
            <wp:simplePos x="0" y="0"/>
            <wp:positionH relativeFrom="column">
              <wp:posOffset>-165100</wp:posOffset>
            </wp:positionH>
            <wp:positionV relativeFrom="paragraph">
              <wp:posOffset>-158750</wp:posOffset>
            </wp:positionV>
            <wp:extent cx="1316990" cy="1316990"/>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316990" cy="1316990"/>
                    </a:xfrm>
                    <a:prstGeom prst="rect">
                      <a:avLst/>
                    </a:prstGeom>
                    <a:solidFill>
                      <a:srgbClr val="FFFFFF"/>
                    </a:solidFill>
                  </pic:spPr>
                </pic:pic>
              </a:graphicData>
            </a:graphic>
          </wp:anchor>
        </w:drawing>
      </w:r>
    </w:p>
    <w:p w:rsidR="00532FF8" w:rsidRDefault="00532FF8" w:rsidP="00532FF8">
      <w:pPr>
        <w:keepNext/>
        <w:spacing w:after="0" w:line="23" w:lineRule="atLeast"/>
        <w:ind w:left="1440" w:firstLine="720"/>
        <w:outlineLvl w:val="3"/>
        <w:rPr>
          <w:rFonts w:ascii="Calibri" w:eastAsia="Times New Roman" w:hAnsi="Calibri" w:cs="Calibri"/>
          <w:b/>
          <w:bCs/>
          <w:kern w:val="32"/>
          <w:sz w:val="28"/>
          <w:szCs w:val="32"/>
        </w:rPr>
      </w:pPr>
      <w:r>
        <w:rPr>
          <w:rFonts w:ascii="Calibri" w:eastAsia="Times New Roman" w:hAnsi="Calibri" w:cs="Calibri"/>
          <w:b/>
          <w:bCs/>
          <w:kern w:val="32"/>
          <w:sz w:val="28"/>
          <w:szCs w:val="32"/>
        </w:rPr>
        <w:t>Core Seminar</w:t>
      </w:r>
    </w:p>
    <w:p w:rsidR="00532FF8" w:rsidRDefault="00532FF8" w:rsidP="00532FF8">
      <w:pPr>
        <w:keepNext/>
        <w:spacing w:after="0" w:line="23" w:lineRule="atLeast"/>
        <w:ind w:left="1440" w:firstLine="720"/>
        <w:outlineLvl w:val="3"/>
        <w:rPr>
          <w:rFonts w:ascii="Calibri" w:eastAsia="Times New Roman" w:hAnsi="Calibri" w:cs="Calibri"/>
          <w:b/>
          <w:bCs/>
          <w:kern w:val="32"/>
          <w:sz w:val="28"/>
          <w:szCs w:val="32"/>
        </w:rPr>
      </w:pPr>
      <w:r>
        <w:rPr>
          <w:rFonts w:ascii="Calibri" w:eastAsia="Times New Roman" w:hAnsi="Calibri" w:cs="Calibri"/>
          <w:b/>
          <w:bCs/>
          <w:kern w:val="32"/>
          <w:sz w:val="28"/>
          <w:szCs w:val="32"/>
        </w:rPr>
        <w:t>Suffering for the Glory of God</w:t>
      </w:r>
    </w:p>
    <w:p w:rsidR="00532FF8" w:rsidRDefault="00532FF8" w:rsidP="00532FF8">
      <w:pPr>
        <w:spacing w:line="23" w:lineRule="atLeast"/>
        <w:ind w:left="1440" w:firstLine="720"/>
        <w:rPr>
          <w:rFonts w:ascii="Calibri" w:eastAsia="Times New Roman" w:hAnsi="Calibri" w:cs="Calibri"/>
          <w:b/>
          <w:bCs/>
          <w:kern w:val="32"/>
          <w:sz w:val="28"/>
          <w:szCs w:val="32"/>
        </w:rPr>
      </w:pPr>
      <w:r>
        <w:rPr>
          <w:rFonts w:ascii="Calibri" w:eastAsia="Times New Roman" w:hAnsi="Calibri" w:cs="Calibri"/>
          <w:b/>
          <w:bCs/>
          <w:kern w:val="32"/>
          <w:sz w:val="28"/>
          <w:szCs w:val="32"/>
        </w:rPr>
        <w:t>Class 9: Suffering as Witness</w:t>
      </w:r>
    </w:p>
    <w:p w:rsidR="00532FF8" w:rsidRDefault="00532FF8" w:rsidP="00532FF8">
      <w:pPr>
        <w:pStyle w:val="text1"/>
        <w:rPr>
          <w:rFonts w:ascii="Calibri" w:hAnsi="Calibri" w:cs="Calibri"/>
          <w:b/>
          <w:bCs/>
          <w:kern w:val="32"/>
          <w:sz w:val="28"/>
          <w:szCs w:val="32"/>
        </w:rPr>
      </w:pPr>
      <w:r>
        <w:rPr>
          <w:rFonts w:ascii="Calibri" w:hAnsi="Calibri" w:cs="Calibri"/>
          <w:b/>
          <w:bCs/>
          <w:kern w:val="32"/>
          <w:sz w:val="28"/>
          <w:szCs w:val="32"/>
        </w:rPr>
        <w:t>_______________________________________________________</w:t>
      </w:r>
    </w:p>
    <w:p w:rsidR="00FF0EA6" w:rsidRPr="00532FF8" w:rsidRDefault="00FF0EA6" w:rsidP="00532FF8">
      <w:pPr>
        <w:pStyle w:val="text1"/>
        <w:rPr>
          <w:rFonts w:asciiTheme="minorHAnsi" w:hAnsiTheme="minorHAnsi"/>
          <w:i/>
        </w:rPr>
      </w:pPr>
      <w:r w:rsidRPr="00532FF8">
        <w:rPr>
          <w:rFonts w:asciiTheme="minorHAnsi" w:hAnsiTheme="minorHAnsi"/>
          <w:i/>
        </w:rPr>
        <w:t>How does suffering serve God’s purpose to make his glory known?</w:t>
      </w:r>
    </w:p>
    <w:p w:rsidR="005E0D55" w:rsidRPr="00532FF8" w:rsidRDefault="00082D97" w:rsidP="00532FF8">
      <w:pPr>
        <w:pStyle w:val="text1"/>
        <w:rPr>
          <w:rFonts w:asciiTheme="minorHAnsi" w:hAnsiTheme="minorHAnsi"/>
        </w:rPr>
      </w:pPr>
      <w:r w:rsidRPr="00532FF8">
        <w:rPr>
          <w:rFonts w:asciiTheme="minorHAnsi" w:hAnsiTheme="minorHAnsi"/>
        </w:rPr>
        <w:t>Before I answer that question myself, I’m going to begin with a story</w:t>
      </w:r>
      <w:r w:rsidR="00950DAA" w:rsidRPr="00532FF8">
        <w:rPr>
          <w:rFonts w:asciiTheme="minorHAnsi" w:hAnsiTheme="minorHAnsi"/>
        </w:rPr>
        <w:t xml:space="preserve"> by David </w:t>
      </w:r>
      <w:proofErr w:type="spellStart"/>
      <w:r w:rsidR="00950DAA" w:rsidRPr="00532FF8">
        <w:rPr>
          <w:rFonts w:asciiTheme="minorHAnsi" w:hAnsiTheme="minorHAnsi"/>
        </w:rPr>
        <w:t>Hadju</w:t>
      </w:r>
      <w:proofErr w:type="spellEnd"/>
      <w:r w:rsidRPr="00532FF8">
        <w:rPr>
          <w:rFonts w:asciiTheme="minorHAnsi" w:hAnsiTheme="minorHAnsi"/>
        </w:rPr>
        <w:t xml:space="preserve"> that appeared in the Atlantic a few years ago about a trip to a jazz club</w:t>
      </w:r>
      <w:r w:rsidR="004D2FAA" w:rsidRPr="00532FF8">
        <w:rPr>
          <w:rStyle w:val="FootnoteReference"/>
          <w:rFonts w:asciiTheme="minorHAnsi" w:hAnsiTheme="minorHAnsi"/>
        </w:rPr>
        <w:footnoteReference w:id="1"/>
      </w:r>
      <w:r w:rsidR="005E0D55" w:rsidRPr="00532FF8">
        <w:rPr>
          <w:rFonts w:asciiTheme="minorHAnsi" w:hAnsiTheme="minorHAnsi"/>
        </w:rPr>
        <w:t xml:space="preserve"> in Greenwich Village</w:t>
      </w:r>
      <w:r w:rsidR="004D2FAA" w:rsidRPr="00532FF8">
        <w:rPr>
          <w:rFonts w:asciiTheme="minorHAnsi" w:hAnsiTheme="minorHAnsi"/>
        </w:rPr>
        <w:t>.</w:t>
      </w:r>
      <w:r w:rsidR="005E0D55" w:rsidRPr="00532FF8">
        <w:rPr>
          <w:rFonts w:asciiTheme="minorHAnsi" w:hAnsiTheme="minorHAnsi"/>
        </w:rPr>
        <w:t xml:space="preserve">  In the last week of August, </w:t>
      </w:r>
      <w:proofErr w:type="spellStart"/>
      <w:r w:rsidR="005E0D55" w:rsidRPr="00532FF8">
        <w:rPr>
          <w:rFonts w:asciiTheme="minorHAnsi" w:hAnsiTheme="minorHAnsi"/>
        </w:rPr>
        <w:t>Hadju</w:t>
      </w:r>
      <w:proofErr w:type="spellEnd"/>
      <w:r w:rsidR="005E0D55" w:rsidRPr="00532FF8">
        <w:rPr>
          <w:rFonts w:asciiTheme="minorHAnsi" w:hAnsiTheme="minorHAnsi"/>
        </w:rPr>
        <w:t xml:space="preserve"> is at the club and the bandleader is Charles McPherson, an alto saxophonist.  As </w:t>
      </w:r>
      <w:proofErr w:type="spellStart"/>
      <w:r w:rsidR="005E0D55" w:rsidRPr="00532FF8">
        <w:rPr>
          <w:rFonts w:asciiTheme="minorHAnsi" w:hAnsiTheme="minorHAnsi"/>
        </w:rPr>
        <w:t>Hadju</w:t>
      </w:r>
      <w:proofErr w:type="spellEnd"/>
      <w:r w:rsidR="005E0D55" w:rsidRPr="00532FF8">
        <w:rPr>
          <w:rFonts w:asciiTheme="minorHAnsi" w:hAnsiTheme="minorHAnsi"/>
        </w:rPr>
        <w:t xml:space="preserve"> writes, “although he is a superior talent, he’s not a top jazz attraction, which is why he was scheduled for [the slowest week of the year].”  And he continues.</w:t>
      </w:r>
    </w:p>
    <w:p w:rsidR="005E0D55" w:rsidRPr="00532FF8" w:rsidRDefault="005E0D55" w:rsidP="00532FF8">
      <w:pPr>
        <w:spacing w:line="240" w:lineRule="auto"/>
        <w:rPr>
          <w:rFonts w:eastAsia="Times New Roman" w:cs="Times New Roman"/>
          <w:sz w:val="24"/>
          <w:szCs w:val="24"/>
        </w:rPr>
      </w:pPr>
      <w:r w:rsidRPr="00532FF8">
        <w:rPr>
          <w:rFonts w:eastAsia="Times New Roman" w:cs="Times New Roman"/>
          <w:sz w:val="24"/>
          <w:szCs w:val="24"/>
        </w:rPr>
        <w:t>“The performance was languid, and my eyes drifted, setting eventually on the trumpet player, because he was turned away from the audience and even from the rest of the band, staring at the floor.”</w:t>
      </w:r>
    </w:p>
    <w:p w:rsidR="005E0D55" w:rsidRPr="00532FF8" w:rsidRDefault="005E0D55" w:rsidP="00532FF8">
      <w:pPr>
        <w:spacing w:line="240" w:lineRule="auto"/>
        <w:rPr>
          <w:rFonts w:eastAsia="Times New Roman" w:cs="Times New Roman"/>
          <w:sz w:val="24"/>
          <w:szCs w:val="24"/>
        </w:rPr>
      </w:pPr>
      <w:r w:rsidRPr="00532FF8">
        <w:rPr>
          <w:rFonts w:eastAsia="Times New Roman" w:cs="Times New Roman"/>
          <w:sz w:val="24"/>
          <w:szCs w:val="24"/>
        </w:rPr>
        <w:t xml:space="preserve">The trumpeter looks somewhat familiar, even turned away—and so during a piece by Charlie Parker, </w:t>
      </w:r>
      <w:proofErr w:type="spellStart"/>
      <w:r w:rsidRPr="00532FF8">
        <w:rPr>
          <w:rFonts w:eastAsia="Times New Roman" w:cs="Times New Roman"/>
          <w:sz w:val="24"/>
          <w:szCs w:val="24"/>
        </w:rPr>
        <w:t>Hadju</w:t>
      </w:r>
      <w:proofErr w:type="spellEnd"/>
      <w:r w:rsidRPr="00532FF8">
        <w:rPr>
          <w:rFonts w:eastAsia="Times New Roman" w:cs="Times New Roman"/>
          <w:sz w:val="24"/>
          <w:szCs w:val="24"/>
        </w:rPr>
        <w:t xml:space="preserve"> turns to the guy next to him, asks if it might be Wynton Marsalis—one of the most famous names in jazz.</w:t>
      </w:r>
    </w:p>
    <w:p w:rsidR="005E0D55" w:rsidRPr="00532FF8" w:rsidRDefault="005E0D55" w:rsidP="00532FF8">
      <w:pPr>
        <w:spacing w:line="240" w:lineRule="auto"/>
        <w:rPr>
          <w:rFonts w:eastAsia="Times New Roman" w:cs="Times New Roman"/>
          <w:sz w:val="24"/>
          <w:szCs w:val="24"/>
        </w:rPr>
      </w:pPr>
      <w:r w:rsidRPr="00532FF8">
        <w:rPr>
          <w:rFonts w:eastAsia="Times New Roman" w:cs="Times New Roman"/>
          <w:sz w:val="24"/>
          <w:szCs w:val="24"/>
        </w:rPr>
        <w:t>[</w:t>
      </w:r>
      <w:proofErr w:type="gramStart"/>
      <w:r w:rsidRPr="00532FF8">
        <w:rPr>
          <w:rFonts w:eastAsia="Times New Roman" w:cs="Times New Roman"/>
          <w:sz w:val="24"/>
          <w:szCs w:val="24"/>
        </w:rPr>
        <w:t>look</w:t>
      </w:r>
      <w:proofErr w:type="gramEnd"/>
      <w:r w:rsidRPr="00532FF8">
        <w:rPr>
          <w:rFonts w:eastAsia="Times New Roman" w:cs="Times New Roman"/>
          <w:sz w:val="24"/>
          <w:szCs w:val="24"/>
        </w:rPr>
        <w:t xml:space="preserve"> down]</w:t>
      </w:r>
    </w:p>
    <w:p w:rsidR="005E0D55" w:rsidRPr="00532FF8" w:rsidRDefault="005E0D55" w:rsidP="00532FF8">
      <w:pPr>
        <w:spacing w:line="240" w:lineRule="auto"/>
        <w:rPr>
          <w:rFonts w:eastAsia="Times New Roman" w:cs="Times New Roman"/>
          <w:sz w:val="24"/>
          <w:szCs w:val="24"/>
        </w:rPr>
      </w:pPr>
      <w:r w:rsidRPr="00532FF8">
        <w:rPr>
          <w:rFonts w:eastAsia="Times New Roman" w:cs="Times New Roman"/>
          <w:sz w:val="24"/>
          <w:szCs w:val="24"/>
        </w:rPr>
        <w:t>“’I very seriously doubt that’ [the man snaps] back, as if [</w:t>
      </w:r>
      <w:proofErr w:type="spellStart"/>
      <w:r w:rsidRPr="00532FF8">
        <w:rPr>
          <w:rFonts w:eastAsia="Times New Roman" w:cs="Times New Roman"/>
          <w:sz w:val="24"/>
          <w:szCs w:val="24"/>
        </w:rPr>
        <w:t>Hadju</w:t>
      </w:r>
      <w:proofErr w:type="spellEnd"/>
      <w:r w:rsidRPr="00532FF8">
        <w:rPr>
          <w:rFonts w:eastAsia="Times New Roman" w:cs="Times New Roman"/>
          <w:sz w:val="24"/>
          <w:szCs w:val="24"/>
        </w:rPr>
        <w:t xml:space="preserve"> adds] I had asked if it was Parker himself.”</w:t>
      </w:r>
    </w:p>
    <w:p w:rsidR="005E0D55" w:rsidRPr="00532FF8" w:rsidRDefault="005E0D55" w:rsidP="00532FF8">
      <w:pPr>
        <w:spacing w:line="240" w:lineRule="auto"/>
        <w:rPr>
          <w:rFonts w:eastAsia="Times New Roman" w:cs="Times New Roman"/>
          <w:sz w:val="24"/>
          <w:szCs w:val="24"/>
        </w:rPr>
      </w:pPr>
      <w:r w:rsidRPr="00532FF8">
        <w:rPr>
          <w:rFonts w:eastAsia="Times New Roman" w:cs="Times New Roman"/>
          <w:sz w:val="24"/>
          <w:szCs w:val="24"/>
        </w:rPr>
        <w:t xml:space="preserve">The next song is a trumpet solo.  It’s a ballad: “I Don’t Stand a Ghost of a Chance with </w:t>
      </w:r>
      <w:proofErr w:type="gramStart"/>
      <w:r w:rsidRPr="00532FF8">
        <w:rPr>
          <w:rFonts w:eastAsia="Times New Roman" w:cs="Times New Roman"/>
          <w:sz w:val="24"/>
          <w:szCs w:val="24"/>
        </w:rPr>
        <w:t>You</w:t>
      </w:r>
      <w:proofErr w:type="gramEnd"/>
      <w:r w:rsidRPr="00532FF8">
        <w:rPr>
          <w:rFonts w:eastAsia="Times New Roman" w:cs="Times New Roman"/>
          <w:sz w:val="24"/>
          <w:szCs w:val="24"/>
        </w:rPr>
        <w:t xml:space="preserve">.”  Written for a 1930s romance film, the piece, </w:t>
      </w:r>
      <w:proofErr w:type="spellStart"/>
      <w:r w:rsidRPr="00532FF8">
        <w:rPr>
          <w:rFonts w:eastAsia="Times New Roman" w:cs="Times New Roman"/>
          <w:sz w:val="24"/>
          <w:szCs w:val="24"/>
        </w:rPr>
        <w:t>Hadju</w:t>
      </w:r>
      <w:proofErr w:type="spellEnd"/>
      <w:r w:rsidRPr="00532FF8">
        <w:rPr>
          <w:rFonts w:eastAsia="Times New Roman" w:cs="Times New Roman"/>
          <w:sz w:val="24"/>
          <w:szCs w:val="24"/>
        </w:rPr>
        <w:t xml:space="preserve"> writes, “can bring out the sadness in any scene”—and the trumpeter “appeared deeply attuned to its melancholy.  He performed the song in murmurs and sighs, at points nearly talking </w:t>
      </w:r>
      <w:r w:rsidRPr="00532FF8">
        <w:rPr>
          <w:rFonts w:eastAsia="Times New Roman" w:cs="Times New Roman"/>
          <w:sz w:val="24"/>
          <w:szCs w:val="24"/>
        </w:rPr>
        <w:lastRenderedPageBreak/>
        <w:t xml:space="preserve">the words in notes. It was a wrenching act of creative expression. When he reached the climax, [the trumpet player] played the final phrase, the title statement, in declarative tones, allowing each successive note to linger in the air a bit longer. </w:t>
      </w:r>
      <w:r w:rsidR="00AF2D0F" w:rsidRPr="00532FF8">
        <w:rPr>
          <w:rFonts w:eastAsia="Times New Roman" w:cs="Times New Roman"/>
          <w:b/>
          <w:sz w:val="24"/>
          <w:szCs w:val="24"/>
        </w:rPr>
        <w:t>I</w:t>
      </w:r>
      <w:r w:rsidRPr="00532FF8">
        <w:rPr>
          <w:rFonts w:eastAsia="Times New Roman" w:cs="Times New Roman"/>
          <w:sz w:val="24"/>
          <w:szCs w:val="24"/>
        </w:rPr>
        <w:t>“I don't stand... a ghost... of... a... chance....”</w:t>
      </w:r>
    </w:p>
    <w:p w:rsidR="005E0D55" w:rsidRPr="00532FF8" w:rsidRDefault="005E0D55" w:rsidP="00532FF8">
      <w:pPr>
        <w:spacing w:line="240" w:lineRule="auto"/>
        <w:rPr>
          <w:rFonts w:eastAsia="Times New Roman" w:cs="Times New Roman"/>
          <w:sz w:val="24"/>
          <w:szCs w:val="24"/>
        </w:rPr>
      </w:pPr>
      <w:r w:rsidRPr="00532FF8">
        <w:rPr>
          <w:rFonts w:eastAsia="Times New Roman" w:cs="Times New Roman"/>
          <w:sz w:val="24"/>
          <w:szCs w:val="24"/>
        </w:rPr>
        <w:t xml:space="preserve">The room is </w:t>
      </w:r>
      <w:proofErr w:type="spellStart"/>
      <w:r w:rsidR="00AF2D0F" w:rsidRPr="00532FF8">
        <w:rPr>
          <w:rFonts w:eastAsia="Times New Roman" w:cs="Times New Roman"/>
          <w:b/>
          <w:sz w:val="24"/>
          <w:szCs w:val="24"/>
        </w:rPr>
        <w:t>I</w:t>
      </w:r>
      <w:r w:rsidRPr="00532FF8">
        <w:rPr>
          <w:rFonts w:eastAsia="Times New Roman" w:cs="Times New Roman"/>
          <w:sz w:val="24"/>
          <w:szCs w:val="24"/>
        </w:rPr>
        <w:t>perfectly</w:t>
      </w:r>
      <w:proofErr w:type="spellEnd"/>
      <w:r w:rsidRPr="00532FF8">
        <w:rPr>
          <w:rFonts w:eastAsia="Times New Roman" w:cs="Times New Roman"/>
          <w:sz w:val="24"/>
          <w:szCs w:val="24"/>
        </w:rPr>
        <w:t xml:space="preserve"> silent.  [</w:t>
      </w:r>
      <w:proofErr w:type="gramStart"/>
      <w:r w:rsidRPr="00532FF8">
        <w:rPr>
          <w:rFonts w:eastAsia="Times New Roman" w:cs="Times New Roman"/>
          <w:sz w:val="24"/>
          <w:szCs w:val="24"/>
        </w:rPr>
        <w:t>cell</w:t>
      </w:r>
      <w:proofErr w:type="gramEnd"/>
      <w:r w:rsidRPr="00532FF8">
        <w:rPr>
          <w:rFonts w:eastAsia="Times New Roman" w:cs="Times New Roman"/>
          <w:sz w:val="24"/>
          <w:szCs w:val="24"/>
        </w:rPr>
        <w:t xml:space="preserve"> phone]  And someone’s cell phone goes off.  Here’s what </w:t>
      </w:r>
      <w:proofErr w:type="spellStart"/>
      <w:r w:rsidRPr="00532FF8">
        <w:rPr>
          <w:rFonts w:eastAsia="Times New Roman" w:cs="Times New Roman"/>
          <w:sz w:val="24"/>
          <w:szCs w:val="24"/>
        </w:rPr>
        <w:t>Hadju</w:t>
      </w:r>
      <w:proofErr w:type="spellEnd"/>
      <w:r w:rsidRPr="00532FF8">
        <w:rPr>
          <w:rFonts w:eastAsia="Times New Roman" w:cs="Times New Roman"/>
          <w:sz w:val="24"/>
          <w:szCs w:val="24"/>
        </w:rPr>
        <w:t xml:space="preserve"> writes, [it blares] a rapid sing-song melody in electronic bleeps. People started giggling and picking up their drinks. The moment — the whole performance — unraveled.  I scrawled on a sheet of newspaper, MAGIC, RUINED.”</w:t>
      </w:r>
    </w:p>
    <w:p w:rsidR="005E0D55" w:rsidRPr="00532FF8" w:rsidRDefault="005E0D55" w:rsidP="00532FF8">
      <w:pPr>
        <w:spacing w:line="240" w:lineRule="auto"/>
        <w:rPr>
          <w:rFonts w:eastAsia="Times New Roman" w:cs="Times New Roman"/>
          <w:sz w:val="24"/>
          <w:szCs w:val="24"/>
        </w:rPr>
      </w:pPr>
      <w:r w:rsidRPr="00532FF8">
        <w:rPr>
          <w:rFonts w:eastAsia="Times New Roman" w:cs="Times New Roman"/>
          <w:sz w:val="24"/>
          <w:szCs w:val="24"/>
        </w:rPr>
        <w:t xml:space="preserve">Trumpet player pauses.  </w:t>
      </w:r>
      <w:proofErr w:type="gramStart"/>
      <w:r w:rsidRPr="00532FF8">
        <w:rPr>
          <w:rFonts w:eastAsia="Times New Roman" w:cs="Times New Roman"/>
          <w:sz w:val="24"/>
          <w:szCs w:val="24"/>
        </w:rPr>
        <w:t>Motionless.</w:t>
      </w:r>
      <w:proofErr w:type="gramEnd"/>
      <w:r w:rsidRPr="00532FF8">
        <w:rPr>
          <w:rFonts w:eastAsia="Times New Roman" w:cs="Times New Roman"/>
          <w:sz w:val="24"/>
          <w:szCs w:val="24"/>
        </w:rPr>
        <w:t xml:space="preserve">  His eyebrows still arched.  The cell phone caller scoots out into the hall.  The chatter the room grows louder.  Trumpet player is still frozen at the microphone.  And he begins to play again.  He plays “the . . . cell-phone melody note for note.” He repeats it.  </w:t>
      </w:r>
      <w:proofErr w:type="gramStart"/>
      <w:r w:rsidRPr="00532FF8">
        <w:rPr>
          <w:rFonts w:eastAsia="Times New Roman" w:cs="Times New Roman"/>
          <w:sz w:val="24"/>
          <w:szCs w:val="24"/>
        </w:rPr>
        <w:t>And begins improvising variations on the tune.</w:t>
      </w:r>
      <w:proofErr w:type="gramEnd"/>
      <w:r w:rsidRPr="00532FF8">
        <w:rPr>
          <w:rFonts w:eastAsia="Times New Roman" w:cs="Times New Roman"/>
          <w:sz w:val="24"/>
          <w:szCs w:val="24"/>
        </w:rPr>
        <w:t xml:space="preserve">  The audience slowly comes back to him.  In a few minutes, he’s resolved the improvisation, changed keys a few times, throttled down to a ballad tempo.  And ends up exactly where he had left off.  </w:t>
      </w:r>
      <w:proofErr w:type="gramStart"/>
      <w:r w:rsidRPr="00532FF8">
        <w:rPr>
          <w:rFonts w:eastAsia="Times New Roman" w:cs="Times New Roman"/>
          <w:sz w:val="24"/>
          <w:szCs w:val="24"/>
        </w:rPr>
        <w:t>“With you.”</w:t>
      </w:r>
      <w:proofErr w:type="gramEnd"/>
    </w:p>
    <w:p w:rsidR="005E0D55" w:rsidRPr="00532FF8" w:rsidRDefault="005E0D55" w:rsidP="00532FF8">
      <w:pPr>
        <w:spacing w:line="240" w:lineRule="auto"/>
        <w:rPr>
          <w:rFonts w:eastAsia="Times New Roman" w:cs="Times New Roman"/>
          <w:sz w:val="24"/>
          <w:szCs w:val="24"/>
        </w:rPr>
      </w:pPr>
      <w:r w:rsidRPr="00532FF8">
        <w:rPr>
          <w:rFonts w:eastAsia="Times New Roman" w:cs="Times New Roman"/>
          <w:sz w:val="24"/>
          <w:szCs w:val="24"/>
        </w:rPr>
        <w:t xml:space="preserve">As </w:t>
      </w:r>
      <w:proofErr w:type="spellStart"/>
      <w:r w:rsidRPr="00532FF8">
        <w:rPr>
          <w:rFonts w:eastAsia="Times New Roman" w:cs="Times New Roman"/>
          <w:sz w:val="24"/>
          <w:szCs w:val="24"/>
        </w:rPr>
        <w:t>Hadju</w:t>
      </w:r>
      <w:proofErr w:type="spellEnd"/>
      <w:r w:rsidRPr="00532FF8">
        <w:rPr>
          <w:rFonts w:eastAsia="Times New Roman" w:cs="Times New Roman"/>
          <w:sz w:val="24"/>
          <w:szCs w:val="24"/>
        </w:rPr>
        <w:t xml:space="preserve"> writes, “The ovation was tremendous.”  </w:t>
      </w:r>
      <w:r w:rsidR="00625B54" w:rsidRPr="00532FF8">
        <w:rPr>
          <w:rFonts w:eastAsia="Times New Roman" w:cs="Times New Roman"/>
          <w:sz w:val="24"/>
          <w:szCs w:val="24"/>
        </w:rPr>
        <w:t xml:space="preserve">Turns out that the man with his back to the audience, playing </w:t>
      </w:r>
      <w:proofErr w:type="gramStart"/>
      <w:r w:rsidR="00625B54" w:rsidRPr="00532FF8">
        <w:rPr>
          <w:rFonts w:eastAsia="Times New Roman" w:cs="Times New Roman"/>
          <w:sz w:val="24"/>
          <w:szCs w:val="24"/>
        </w:rPr>
        <w:t>backup</w:t>
      </w:r>
      <w:proofErr w:type="gramEnd"/>
      <w:r w:rsidR="00625B54" w:rsidRPr="00532FF8">
        <w:rPr>
          <w:rFonts w:eastAsia="Times New Roman" w:cs="Times New Roman"/>
          <w:sz w:val="24"/>
          <w:szCs w:val="24"/>
        </w:rPr>
        <w:t xml:space="preserve"> to a no-name band leader, on the slowest night of the year—was the greatest name in Jazz.  </w:t>
      </w:r>
      <w:r w:rsidRPr="00532FF8">
        <w:rPr>
          <w:rFonts w:eastAsia="Times New Roman" w:cs="Times New Roman"/>
          <w:sz w:val="24"/>
          <w:szCs w:val="24"/>
        </w:rPr>
        <w:t>It was Marsalis on the trumpet.</w:t>
      </w:r>
    </w:p>
    <w:p w:rsidR="005E0D55" w:rsidRPr="00532FF8" w:rsidRDefault="005E0D55" w:rsidP="00532FF8">
      <w:pPr>
        <w:spacing w:line="240" w:lineRule="auto"/>
        <w:rPr>
          <w:rFonts w:eastAsia="Times New Roman" w:cs="Times New Roman"/>
          <w:sz w:val="24"/>
          <w:szCs w:val="24"/>
        </w:rPr>
      </w:pPr>
      <w:r w:rsidRPr="00532FF8">
        <w:rPr>
          <w:rFonts w:eastAsia="Times New Roman" w:cs="Times New Roman"/>
          <w:sz w:val="24"/>
          <w:szCs w:val="24"/>
        </w:rPr>
        <w:t xml:space="preserve">Why do I share this story?  </w:t>
      </w:r>
      <w:proofErr w:type="gramStart"/>
      <w:r w:rsidRPr="00532FF8">
        <w:rPr>
          <w:rFonts w:eastAsia="Times New Roman" w:cs="Times New Roman"/>
          <w:sz w:val="24"/>
          <w:szCs w:val="24"/>
        </w:rPr>
        <w:t>Because we see more glory in redemption than in creation.</w:t>
      </w:r>
      <w:proofErr w:type="gramEnd"/>
    </w:p>
    <w:p w:rsidR="005E0D55" w:rsidRPr="00532FF8" w:rsidRDefault="00625B54" w:rsidP="00532FF8">
      <w:pPr>
        <w:spacing w:line="240" w:lineRule="auto"/>
        <w:rPr>
          <w:rFonts w:eastAsia="Times New Roman" w:cs="Times New Roman"/>
          <w:sz w:val="24"/>
          <w:szCs w:val="24"/>
        </w:rPr>
      </w:pPr>
      <w:r w:rsidRPr="00532FF8">
        <w:rPr>
          <w:rFonts w:eastAsia="Times New Roman" w:cs="Times New Roman"/>
          <w:sz w:val="24"/>
          <w:szCs w:val="24"/>
        </w:rPr>
        <w:t>W</w:t>
      </w:r>
      <w:r w:rsidR="005E0D55" w:rsidRPr="00532FF8">
        <w:rPr>
          <w:rFonts w:eastAsia="Times New Roman" w:cs="Times New Roman"/>
          <w:sz w:val="24"/>
          <w:szCs w:val="24"/>
        </w:rPr>
        <w:t xml:space="preserve">hat </w:t>
      </w:r>
      <w:r w:rsidR="00AF2D0F" w:rsidRPr="00532FF8">
        <w:rPr>
          <w:rFonts w:eastAsia="Times New Roman" w:cs="Times New Roman"/>
          <w:sz w:val="24"/>
          <w:szCs w:val="24"/>
        </w:rPr>
        <w:t>is it that reveals who this trumpeter is</w:t>
      </w:r>
      <w:r w:rsidR="005E0D55" w:rsidRPr="00532FF8">
        <w:rPr>
          <w:rFonts w:eastAsia="Times New Roman" w:cs="Times New Roman"/>
          <w:sz w:val="24"/>
          <w:szCs w:val="24"/>
        </w:rPr>
        <w:t>?  Not his ability to play the piece; it’s his ability to resurrect it from near-disaster.</w:t>
      </w:r>
    </w:p>
    <w:p w:rsidR="005E0D55" w:rsidRPr="00532FF8" w:rsidRDefault="005E0D55" w:rsidP="00532FF8">
      <w:pPr>
        <w:spacing w:line="240" w:lineRule="auto"/>
        <w:rPr>
          <w:rFonts w:eastAsia="Times New Roman" w:cs="Times New Roman"/>
          <w:sz w:val="24"/>
          <w:szCs w:val="24"/>
        </w:rPr>
      </w:pPr>
      <w:r w:rsidRPr="00532FF8">
        <w:rPr>
          <w:rFonts w:eastAsia="Times New Roman" w:cs="Times New Roman"/>
          <w:sz w:val="24"/>
          <w:szCs w:val="24"/>
        </w:rPr>
        <w:lastRenderedPageBreak/>
        <w:t>We see more glory in redemption than in creation.</w:t>
      </w:r>
    </w:p>
    <w:p w:rsidR="008005EE" w:rsidRPr="00532FF8" w:rsidRDefault="008005EE" w:rsidP="00532FF8">
      <w:pPr>
        <w:spacing w:line="240" w:lineRule="auto"/>
        <w:rPr>
          <w:rFonts w:cs="Times New Roman"/>
          <w:sz w:val="24"/>
          <w:szCs w:val="24"/>
        </w:rPr>
      </w:pPr>
      <w:r w:rsidRPr="00532FF8">
        <w:rPr>
          <w:rFonts w:cs="Times New Roman"/>
          <w:b/>
          <w:sz w:val="24"/>
          <w:szCs w:val="24"/>
        </w:rPr>
        <w:t>Suffering as Witness</w:t>
      </w:r>
    </w:p>
    <w:p w:rsidR="009B3848" w:rsidRPr="00532FF8" w:rsidRDefault="009B3848" w:rsidP="00532FF8">
      <w:pPr>
        <w:spacing w:line="240" w:lineRule="auto"/>
        <w:rPr>
          <w:rFonts w:cs="Times New Roman"/>
          <w:sz w:val="24"/>
          <w:szCs w:val="24"/>
        </w:rPr>
      </w:pPr>
      <w:r w:rsidRPr="00532FF8">
        <w:rPr>
          <w:rFonts w:cs="Times New Roman"/>
          <w:sz w:val="24"/>
          <w:szCs w:val="24"/>
        </w:rPr>
        <w:t>That is the basic principle that undergirds our class for this morning</w:t>
      </w:r>
      <w:r w:rsidR="00283C38" w:rsidRPr="00532FF8">
        <w:rPr>
          <w:rFonts w:cs="Times New Roman"/>
          <w:sz w:val="24"/>
          <w:szCs w:val="24"/>
        </w:rPr>
        <w:t xml:space="preserve">, because at its core, that is how suffering can become a witness to the power of the gospel.  </w:t>
      </w:r>
      <w:r w:rsidRPr="00532FF8">
        <w:rPr>
          <w:rFonts w:cs="Times New Roman"/>
          <w:sz w:val="24"/>
          <w:szCs w:val="24"/>
        </w:rPr>
        <w:t>And it’s a principle that we see running all through Scripture.</w:t>
      </w:r>
    </w:p>
    <w:p w:rsidR="009B3848" w:rsidRPr="00532FF8" w:rsidRDefault="009B3848" w:rsidP="00532FF8">
      <w:pPr>
        <w:spacing w:line="240" w:lineRule="auto"/>
        <w:rPr>
          <w:rFonts w:cs="Times New Roman"/>
          <w:sz w:val="24"/>
          <w:szCs w:val="24"/>
        </w:rPr>
      </w:pPr>
      <w:r w:rsidRPr="00532FF8">
        <w:rPr>
          <w:rFonts w:cs="Times New Roman"/>
          <w:sz w:val="24"/>
          <w:szCs w:val="24"/>
        </w:rPr>
        <w:t>So God’s plan to save the chosen family from starvation involves Joseph being sold as a slave into Egypt, thrown into prison, and—when all seemed hopeless—suddenly becoming prime minister of Egypt.  It is how broken the situation was that showcased the power of God.  As Joseph himself says to his brothers in Genesis 50 (v. 20), “You intended to harm me, but God intended it for good to accomplish what is now being done, the saving of many lives.”</w:t>
      </w:r>
    </w:p>
    <w:p w:rsidR="009B3848" w:rsidRPr="00532FF8" w:rsidRDefault="009B3848" w:rsidP="00532FF8">
      <w:pPr>
        <w:spacing w:line="240" w:lineRule="auto"/>
        <w:rPr>
          <w:rFonts w:cs="Times New Roman"/>
          <w:sz w:val="24"/>
          <w:szCs w:val="24"/>
        </w:rPr>
      </w:pPr>
      <w:r w:rsidRPr="00532FF8">
        <w:rPr>
          <w:rFonts w:cs="Times New Roman"/>
          <w:sz w:val="24"/>
          <w:szCs w:val="24"/>
        </w:rPr>
        <w:t xml:space="preserve">Later on, God doesn’t just bring his people back to the </w:t>
      </w:r>
      <w:r w:rsidR="00150B17" w:rsidRPr="00532FF8">
        <w:rPr>
          <w:rFonts w:cs="Times New Roman"/>
          <w:sz w:val="24"/>
          <w:szCs w:val="24"/>
        </w:rPr>
        <w:t>Promised Land—</w:t>
      </w:r>
      <w:r w:rsidRPr="00532FF8">
        <w:rPr>
          <w:rFonts w:cs="Times New Roman"/>
          <w:sz w:val="24"/>
          <w:szCs w:val="24"/>
        </w:rPr>
        <w:t xml:space="preserve">he hardens the heart of the most powerful king on the earth so that it is only by his miraculous, terrifying strength that he can rescue his people from the hand of the Egyptians.  And where does he lead them?  </w:t>
      </w:r>
      <w:proofErr w:type="gramStart"/>
      <w:r w:rsidRPr="00532FF8">
        <w:rPr>
          <w:rFonts w:cs="Times New Roman"/>
          <w:sz w:val="24"/>
          <w:szCs w:val="24"/>
        </w:rPr>
        <w:t xml:space="preserve">Into a dead end—with the Egyptian army closing in from </w:t>
      </w:r>
      <w:r w:rsidR="00783362" w:rsidRPr="00532FF8">
        <w:rPr>
          <w:rFonts w:cs="Times New Roman"/>
          <w:sz w:val="24"/>
          <w:szCs w:val="24"/>
        </w:rPr>
        <w:t>behind</w:t>
      </w:r>
      <w:r w:rsidRPr="00532FF8">
        <w:rPr>
          <w:rFonts w:cs="Times New Roman"/>
          <w:sz w:val="24"/>
          <w:szCs w:val="24"/>
        </w:rPr>
        <w:t xml:space="preserve"> and the Red Sea </w:t>
      </w:r>
      <w:r w:rsidR="00783362" w:rsidRPr="00532FF8">
        <w:rPr>
          <w:rFonts w:cs="Times New Roman"/>
          <w:sz w:val="24"/>
          <w:szCs w:val="24"/>
        </w:rPr>
        <w:t>ahead</w:t>
      </w:r>
      <w:r w:rsidRPr="00532FF8">
        <w:rPr>
          <w:rFonts w:cs="Times New Roman"/>
          <w:sz w:val="24"/>
          <w:szCs w:val="24"/>
        </w:rPr>
        <w:t>.</w:t>
      </w:r>
      <w:proofErr w:type="gramEnd"/>
      <w:r w:rsidRPr="00532FF8">
        <w:rPr>
          <w:rFonts w:cs="Times New Roman"/>
          <w:sz w:val="24"/>
          <w:szCs w:val="24"/>
        </w:rPr>
        <w:t xml:space="preserve">  And so his might is</w:t>
      </w:r>
      <w:r w:rsidR="0097102A" w:rsidRPr="00532FF8">
        <w:rPr>
          <w:rFonts w:cs="Times New Roman"/>
          <w:sz w:val="24"/>
          <w:szCs w:val="24"/>
        </w:rPr>
        <w:t xml:space="preserve"> displayed as the sea is parted and</w:t>
      </w:r>
      <w:r w:rsidRPr="00532FF8">
        <w:rPr>
          <w:rFonts w:cs="Times New Roman"/>
          <w:sz w:val="24"/>
          <w:szCs w:val="24"/>
        </w:rPr>
        <w:t xml:space="preserve"> his people are saved.</w:t>
      </w:r>
    </w:p>
    <w:p w:rsidR="009B3848" w:rsidRPr="00532FF8" w:rsidRDefault="009B3848" w:rsidP="00532FF8">
      <w:pPr>
        <w:spacing w:line="240" w:lineRule="auto"/>
        <w:rPr>
          <w:rFonts w:cs="Times New Roman"/>
          <w:sz w:val="24"/>
          <w:szCs w:val="24"/>
        </w:rPr>
      </w:pPr>
      <w:r w:rsidRPr="00532FF8">
        <w:rPr>
          <w:rFonts w:cs="Times New Roman"/>
          <w:sz w:val="24"/>
          <w:szCs w:val="24"/>
        </w:rPr>
        <w:t xml:space="preserve">It is only after </w:t>
      </w:r>
      <w:r w:rsidR="00283C38" w:rsidRPr="00532FF8">
        <w:rPr>
          <w:rFonts w:cs="Times New Roman"/>
          <w:sz w:val="24"/>
          <w:szCs w:val="24"/>
        </w:rPr>
        <w:t>s</w:t>
      </w:r>
      <w:r w:rsidRPr="00532FF8">
        <w:rPr>
          <w:rFonts w:cs="Times New Roman"/>
          <w:sz w:val="24"/>
          <w:szCs w:val="24"/>
        </w:rPr>
        <w:t xml:space="preserve">he has lost everything that God transforms Naomi’s life into a blessing for all nations in the book of Ruth.  Only after he is surrounded by the mighty Assyrian army that God rescues king Hezekiah in a single night.  And only after they are thrown into a furnace so hot it killed the soldiers who bound them that God led Shadrach, Meshach, and Abednego through the flames to humble the king.  </w:t>
      </w:r>
      <w:r w:rsidRPr="00532FF8">
        <w:rPr>
          <w:rFonts w:cs="Times New Roman"/>
          <w:sz w:val="24"/>
          <w:szCs w:val="24"/>
        </w:rPr>
        <w:lastRenderedPageBreak/>
        <w:t>And only after God’s only son is convicted in a kangaroo court, flogged, stripped, and executed</w:t>
      </w:r>
      <w:r w:rsidR="000569A0" w:rsidRPr="00532FF8">
        <w:rPr>
          <w:rFonts w:cs="Times New Roman"/>
          <w:sz w:val="24"/>
          <w:szCs w:val="24"/>
        </w:rPr>
        <w:t>--</w:t>
      </w:r>
      <w:r w:rsidRPr="00532FF8">
        <w:rPr>
          <w:rFonts w:cs="Times New Roman"/>
          <w:sz w:val="24"/>
          <w:szCs w:val="24"/>
        </w:rPr>
        <w:t xml:space="preserve">that the cross becomes his tool </w:t>
      </w:r>
      <w:r w:rsidR="000569A0" w:rsidRPr="00532FF8">
        <w:rPr>
          <w:rFonts w:cs="Times New Roman"/>
          <w:sz w:val="24"/>
          <w:szCs w:val="24"/>
        </w:rPr>
        <w:t>to save us from our sin</w:t>
      </w:r>
      <w:r w:rsidRPr="00532FF8">
        <w:rPr>
          <w:rFonts w:cs="Times New Roman"/>
          <w:sz w:val="24"/>
          <w:szCs w:val="24"/>
        </w:rPr>
        <w:t>.</w:t>
      </w:r>
    </w:p>
    <w:p w:rsidR="009B3848" w:rsidRPr="00532FF8" w:rsidRDefault="0097102A" w:rsidP="00532FF8">
      <w:pPr>
        <w:spacing w:line="240" w:lineRule="auto"/>
        <w:rPr>
          <w:rFonts w:cs="Times New Roman"/>
          <w:sz w:val="24"/>
          <w:szCs w:val="24"/>
        </w:rPr>
      </w:pPr>
      <w:r w:rsidRPr="00532FF8">
        <w:rPr>
          <w:rFonts w:cs="Times New Roman"/>
          <w:sz w:val="24"/>
          <w:szCs w:val="24"/>
        </w:rPr>
        <w:t xml:space="preserve">Do you see how God works?  </w:t>
      </w:r>
      <w:r w:rsidR="00F95691" w:rsidRPr="00532FF8">
        <w:rPr>
          <w:rFonts w:cs="Times New Roman"/>
          <w:sz w:val="24"/>
          <w:szCs w:val="24"/>
        </w:rPr>
        <w:t xml:space="preserve">God </w:t>
      </w:r>
      <w:r w:rsidR="00745772" w:rsidRPr="00532FF8">
        <w:rPr>
          <w:rFonts w:cs="Times New Roman"/>
          <w:i/>
          <w:sz w:val="24"/>
          <w:szCs w:val="24"/>
        </w:rPr>
        <w:t>loves</w:t>
      </w:r>
      <w:r w:rsidR="00F95691" w:rsidRPr="00532FF8">
        <w:rPr>
          <w:rFonts w:cs="Times New Roman"/>
          <w:sz w:val="24"/>
          <w:szCs w:val="24"/>
        </w:rPr>
        <w:t xml:space="preserve"> </w:t>
      </w:r>
      <w:r w:rsidR="00283C38" w:rsidRPr="00532FF8">
        <w:rPr>
          <w:rFonts w:cs="Times New Roman"/>
          <w:sz w:val="24"/>
          <w:szCs w:val="24"/>
        </w:rPr>
        <w:t>this</w:t>
      </w:r>
      <w:r w:rsidRPr="00532FF8">
        <w:rPr>
          <w:rFonts w:cs="Times New Roman"/>
          <w:sz w:val="24"/>
          <w:szCs w:val="24"/>
        </w:rPr>
        <w:t xml:space="preserve"> kind of thing</w:t>
      </w:r>
      <w:r w:rsidR="00F95691" w:rsidRPr="00532FF8">
        <w:rPr>
          <w:rFonts w:cs="Times New Roman"/>
          <w:sz w:val="24"/>
          <w:szCs w:val="24"/>
        </w:rPr>
        <w:t xml:space="preserve">.  </w:t>
      </w:r>
      <w:r w:rsidR="00BE2519" w:rsidRPr="00532FF8">
        <w:rPr>
          <w:rFonts w:cs="Times New Roman"/>
          <w:sz w:val="24"/>
          <w:szCs w:val="24"/>
        </w:rPr>
        <w:t xml:space="preserve">When everything seems hopeless, and only a miracle would save God’s promises from extinction: you see God’s fingerprints all over that kind of thing.  </w:t>
      </w:r>
      <w:r w:rsidR="00675B08" w:rsidRPr="00532FF8">
        <w:rPr>
          <w:rFonts w:cs="Times New Roman"/>
          <w:sz w:val="24"/>
          <w:szCs w:val="24"/>
        </w:rPr>
        <w:t>We see</w:t>
      </w:r>
      <w:r w:rsidR="00F95691" w:rsidRPr="00532FF8">
        <w:rPr>
          <w:rFonts w:cs="Times New Roman"/>
          <w:sz w:val="24"/>
          <w:szCs w:val="24"/>
        </w:rPr>
        <w:t xml:space="preserve"> more glory in redemption than in creation.  More glory in creating blessing out of rescue than in creating that blessing in the first place.  </w:t>
      </w:r>
      <w:proofErr w:type="gramStart"/>
      <w:r w:rsidR="00F95691" w:rsidRPr="00532FF8">
        <w:rPr>
          <w:rFonts w:cs="Times New Roman"/>
          <w:sz w:val="24"/>
          <w:szCs w:val="24"/>
        </w:rPr>
        <w:t>Which is why suffering can be such witness to the power of God.</w:t>
      </w:r>
      <w:proofErr w:type="gramEnd"/>
    </w:p>
    <w:p w:rsidR="00F95691" w:rsidRPr="00532FF8" w:rsidRDefault="00F95691" w:rsidP="00532FF8">
      <w:pPr>
        <w:spacing w:line="240" w:lineRule="auto"/>
        <w:rPr>
          <w:rFonts w:cs="Times New Roman"/>
          <w:sz w:val="24"/>
          <w:szCs w:val="24"/>
        </w:rPr>
      </w:pPr>
      <w:r w:rsidRPr="00532FF8">
        <w:rPr>
          <w:rFonts w:cs="Times New Roman"/>
          <w:sz w:val="24"/>
          <w:szCs w:val="24"/>
        </w:rPr>
        <w:t>But it’s still suffering, isn’</w:t>
      </w:r>
      <w:r w:rsidR="000127B6" w:rsidRPr="00532FF8">
        <w:rPr>
          <w:rFonts w:cs="Times New Roman"/>
          <w:sz w:val="24"/>
          <w:szCs w:val="24"/>
        </w:rPr>
        <w:t xml:space="preserve">t it?  Joseph suffered in slavery and in prison for years before God’s purposes were revealed.  Naomi lost her husband and two sons—and this side of heaven never knew what God was up to.  And </w:t>
      </w:r>
      <w:r w:rsidR="000D1D91" w:rsidRPr="00532FF8">
        <w:rPr>
          <w:rFonts w:cs="Times New Roman"/>
          <w:sz w:val="24"/>
          <w:szCs w:val="24"/>
        </w:rPr>
        <w:t>even though Jesus endured the cross, as Hebrews says, “for the joy set before him,” who would ever say that it was easy?  He suffered like we never will.</w:t>
      </w:r>
    </w:p>
    <w:p w:rsidR="000D1D91" w:rsidRPr="00532FF8" w:rsidRDefault="00675B08" w:rsidP="00532FF8">
      <w:pPr>
        <w:spacing w:line="240" w:lineRule="auto"/>
        <w:rPr>
          <w:rFonts w:cs="Times New Roman"/>
          <w:sz w:val="24"/>
          <w:szCs w:val="24"/>
        </w:rPr>
      </w:pPr>
      <w:r w:rsidRPr="00532FF8">
        <w:rPr>
          <w:rFonts w:cs="Times New Roman"/>
          <w:sz w:val="24"/>
          <w:szCs w:val="24"/>
        </w:rPr>
        <w:t>We see</w:t>
      </w:r>
      <w:r w:rsidR="000D1D91" w:rsidRPr="00532FF8">
        <w:rPr>
          <w:rFonts w:cs="Times New Roman"/>
          <w:sz w:val="24"/>
          <w:szCs w:val="24"/>
        </w:rPr>
        <w:t xml:space="preserve"> more glory in redemption than in creation—and yet redemption </w:t>
      </w:r>
      <w:r w:rsidR="00283C38" w:rsidRPr="00532FF8">
        <w:rPr>
          <w:rFonts w:cs="Times New Roman"/>
          <w:sz w:val="24"/>
          <w:szCs w:val="24"/>
        </w:rPr>
        <w:t>starts in</w:t>
      </w:r>
      <w:r w:rsidR="000D1D91" w:rsidRPr="00532FF8">
        <w:rPr>
          <w:rFonts w:cs="Times New Roman"/>
          <w:sz w:val="24"/>
          <w:szCs w:val="24"/>
        </w:rPr>
        <w:t xml:space="preserve"> suffering.  God redeems </w:t>
      </w:r>
      <w:r w:rsidR="000D1D91" w:rsidRPr="00532FF8">
        <w:rPr>
          <w:rFonts w:cs="Times New Roman"/>
          <w:i/>
          <w:sz w:val="24"/>
          <w:szCs w:val="24"/>
        </w:rPr>
        <w:t>to</w:t>
      </w:r>
      <w:r w:rsidR="000D1D91" w:rsidRPr="00532FF8">
        <w:rPr>
          <w:rFonts w:cs="Times New Roman"/>
          <w:sz w:val="24"/>
          <w:szCs w:val="24"/>
        </w:rPr>
        <w:t xml:space="preserve"> a good state </w:t>
      </w:r>
      <w:r w:rsidR="000D1D91" w:rsidRPr="00532FF8">
        <w:rPr>
          <w:rFonts w:cs="Times New Roman"/>
          <w:i/>
          <w:sz w:val="24"/>
          <w:szCs w:val="24"/>
        </w:rPr>
        <w:t>from</w:t>
      </w:r>
      <w:r w:rsidR="000D1D91" w:rsidRPr="00532FF8">
        <w:rPr>
          <w:rFonts w:cs="Times New Roman"/>
          <w:sz w:val="24"/>
          <w:szCs w:val="24"/>
        </w:rPr>
        <w:t xml:space="preserve"> a bad state—and the bad state involves suffering.</w:t>
      </w:r>
    </w:p>
    <w:p w:rsidR="000D1D91" w:rsidRPr="00532FF8" w:rsidRDefault="00AD5390" w:rsidP="00532FF8">
      <w:pPr>
        <w:spacing w:line="240" w:lineRule="auto"/>
        <w:rPr>
          <w:rFonts w:cs="Times New Roman"/>
          <w:sz w:val="24"/>
          <w:szCs w:val="24"/>
        </w:rPr>
      </w:pPr>
      <w:r w:rsidRPr="00532FF8">
        <w:rPr>
          <w:rFonts w:cs="Times New Roman"/>
          <w:sz w:val="24"/>
          <w:szCs w:val="24"/>
        </w:rPr>
        <w:t>So what is our part in all of this</w:t>
      </w:r>
      <w:r w:rsidR="00283C38" w:rsidRPr="00532FF8">
        <w:rPr>
          <w:rFonts w:cs="Times New Roman"/>
          <w:sz w:val="24"/>
          <w:szCs w:val="24"/>
        </w:rPr>
        <w:t>?</w:t>
      </w:r>
    </w:p>
    <w:p w:rsidR="000D1D91" w:rsidRPr="00532FF8" w:rsidRDefault="00704FA9" w:rsidP="00532FF8">
      <w:pPr>
        <w:spacing w:line="240" w:lineRule="auto"/>
        <w:rPr>
          <w:rFonts w:cs="Times New Roman"/>
          <w:sz w:val="24"/>
          <w:szCs w:val="24"/>
        </w:rPr>
      </w:pPr>
      <w:r w:rsidRPr="00532FF8">
        <w:rPr>
          <w:rFonts w:cs="Times New Roman"/>
          <w:sz w:val="24"/>
          <w:szCs w:val="24"/>
        </w:rPr>
        <w:t>Look at Philippians 2:14-16 on your handout:</w:t>
      </w:r>
    </w:p>
    <w:p w:rsidR="000D1D91" w:rsidRPr="00532FF8" w:rsidRDefault="00745772" w:rsidP="00532FF8">
      <w:pPr>
        <w:spacing w:line="240" w:lineRule="auto"/>
        <w:ind w:left="720"/>
        <w:rPr>
          <w:rFonts w:cs="Times New Roman"/>
          <w:sz w:val="24"/>
          <w:szCs w:val="24"/>
        </w:rPr>
      </w:pPr>
      <w:r w:rsidRPr="00532FF8">
        <w:rPr>
          <w:rFonts w:cs="Times New Roman"/>
          <w:sz w:val="24"/>
          <w:szCs w:val="24"/>
        </w:rPr>
        <w:t>Do all things without grumbling or disputing, that you may be blameless and innocent, children of God without blemish in the midst of a crooked and twisted generation, among whom you shine as lights in the world, holding fast to the word of life, so that in the day of Christ I may be proud that I did not run in vain or labor in vain.</w:t>
      </w:r>
    </w:p>
    <w:p w:rsidR="000D1D91" w:rsidRPr="00532FF8" w:rsidRDefault="004E586A" w:rsidP="00532FF8">
      <w:pPr>
        <w:spacing w:line="240" w:lineRule="auto"/>
        <w:rPr>
          <w:rFonts w:cs="Times New Roman"/>
          <w:sz w:val="24"/>
          <w:szCs w:val="24"/>
        </w:rPr>
      </w:pPr>
      <w:r w:rsidRPr="00532FF8">
        <w:rPr>
          <w:rFonts w:cs="Times New Roman"/>
          <w:sz w:val="24"/>
          <w:szCs w:val="24"/>
        </w:rPr>
        <w:lastRenderedPageBreak/>
        <w:t xml:space="preserve">I’ll paraphrase the passage.  Conduct yourself as you suffer in a way that is truly supernatural—never even </w:t>
      </w:r>
      <w:r w:rsidR="00745772" w:rsidRPr="00532FF8">
        <w:rPr>
          <w:rFonts w:cs="Times New Roman"/>
          <w:sz w:val="24"/>
          <w:szCs w:val="24"/>
        </w:rPr>
        <w:t>grumbling or arguing</w:t>
      </w:r>
      <w:r w:rsidRPr="00532FF8">
        <w:rPr>
          <w:rFonts w:cs="Times New Roman"/>
          <w:sz w:val="24"/>
          <w:szCs w:val="24"/>
        </w:rPr>
        <w:t xml:space="preserve">.  Why?  </w:t>
      </w:r>
      <w:proofErr w:type="gramStart"/>
      <w:r w:rsidRPr="00532FF8">
        <w:rPr>
          <w:rFonts w:cs="Times New Roman"/>
          <w:sz w:val="24"/>
          <w:szCs w:val="24"/>
        </w:rPr>
        <w:t>Because through suffering we are made holy.</w:t>
      </w:r>
      <w:proofErr w:type="gramEnd"/>
      <w:r w:rsidRPr="00532FF8">
        <w:rPr>
          <w:rFonts w:cs="Times New Roman"/>
          <w:sz w:val="24"/>
          <w:szCs w:val="24"/>
        </w:rPr>
        <w:t xml:space="preserve">  And as our lives look increasingly different from those around us, we will shine out.  </w:t>
      </w:r>
      <w:proofErr w:type="gramStart"/>
      <w:r w:rsidRPr="00532FF8">
        <w:rPr>
          <w:rFonts w:cs="Times New Roman"/>
          <w:sz w:val="24"/>
          <w:szCs w:val="24"/>
        </w:rPr>
        <w:t>Like stars in the night sky.</w:t>
      </w:r>
      <w:proofErr w:type="gramEnd"/>
      <w:r w:rsidRPr="00532FF8">
        <w:rPr>
          <w:rFonts w:cs="Times New Roman"/>
          <w:sz w:val="24"/>
          <w:szCs w:val="24"/>
        </w:rPr>
        <w:t xml:space="preserve">  And the gospel, the word of </w:t>
      </w:r>
      <w:proofErr w:type="gramStart"/>
      <w:r w:rsidRPr="00532FF8">
        <w:rPr>
          <w:rFonts w:cs="Times New Roman"/>
          <w:sz w:val="24"/>
          <w:szCs w:val="24"/>
        </w:rPr>
        <w:t>life, that we hold out to the world,</w:t>
      </w:r>
      <w:proofErr w:type="gramEnd"/>
      <w:r w:rsidRPr="00532FF8">
        <w:rPr>
          <w:rFonts w:cs="Times New Roman"/>
          <w:sz w:val="24"/>
          <w:szCs w:val="24"/>
        </w:rPr>
        <w:t xml:space="preserve"> will be seen as it really is, </w:t>
      </w:r>
      <w:r w:rsidR="00745772" w:rsidRPr="00532FF8">
        <w:rPr>
          <w:rFonts w:cs="Times New Roman"/>
          <w:sz w:val="24"/>
          <w:szCs w:val="24"/>
        </w:rPr>
        <w:t>the power of Almighty God</w:t>
      </w:r>
      <w:r w:rsidRPr="00532FF8">
        <w:rPr>
          <w:rFonts w:cs="Times New Roman"/>
          <w:sz w:val="24"/>
          <w:szCs w:val="24"/>
        </w:rPr>
        <w:t>.</w:t>
      </w:r>
    </w:p>
    <w:p w:rsidR="004E586A" w:rsidRPr="00532FF8" w:rsidRDefault="008005EE" w:rsidP="00532FF8">
      <w:pPr>
        <w:spacing w:line="240" w:lineRule="auto"/>
        <w:rPr>
          <w:rFonts w:cs="Times New Roman"/>
          <w:sz w:val="24"/>
          <w:szCs w:val="24"/>
        </w:rPr>
      </w:pPr>
      <w:r w:rsidRPr="00532FF8">
        <w:rPr>
          <w:rFonts w:cs="Times New Roman"/>
          <w:sz w:val="24"/>
          <w:szCs w:val="24"/>
        </w:rPr>
        <w:t xml:space="preserve">Now, as I mentioned in the very first class, this is at first overwhelming.  Suffering is a struggle for faith because it challenges God’s claim to be both good and all-powerful.  But my goal as a Christian isn’t simply to </w:t>
      </w:r>
      <w:r w:rsidRPr="00532FF8">
        <w:rPr>
          <w:rFonts w:cs="Times New Roman"/>
          <w:i/>
          <w:sz w:val="24"/>
          <w:szCs w:val="24"/>
        </w:rPr>
        <w:t xml:space="preserve">survive </w:t>
      </w:r>
      <w:r w:rsidRPr="00532FF8">
        <w:rPr>
          <w:rFonts w:cs="Times New Roman"/>
          <w:sz w:val="24"/>
          <w:szCs w:val="24"/>
        </w:rPr>
        <w:t xml:space="preserve">suffering—it is to conduct myself in such a way as to actually point to the excellence of that same God who is leading me into suffering!  Absent the rest of the classes so far, this </w:t>
      </w:r>
      <w:r w:rsidR="00290180" w:rsidRPr="00532FF8">
        <w:rPr>
          <w:rFonts w:cs="Times New Roman"/>
          <w:sz w:val="24"/>
          <w:szCs w:val="24"/>
        </w:rPr>
        <w:t>just doesn’t make</w:t>
      </w:r>
      <w:r w:rsidRPr="00532FF8">
        <w:rPr>
          <w:rFonts w:cs="Times New Roman"/>
          <w:sz w:val="24"/>
          <w:szCs w:val="24"/>
        </w:rPr>
        <w:t xml:space="preserve"> sense.  But hopefully those of you who have shown up for all nine weeks so far are ready to begin considering: having trusted God so much that we are content with his will even in the midst of suffering, how can we now live through suffering in a way that points the world to him?</w:t>
      </w:r>
    </w:p>
    <w:p w:rsidR="008005EE" w:rsidRPr="00532FF8" w:rsidRDefault="008005EE" w:rsidP="00532FF8">
      <w:pPr>
        <w:spacing w:line="240" w:lineRule="auto"/>
        <w:rPr>
          <w:rFonts w:cs="Times New Roman"/>
          <w:sz w:val="24"/>
          <w:szCs w:val="24"/>
        </w:rPr>
      </w:pPr>
      <w:r w:rsidRPr="00532FF8">
        <w:rPr>
          <w:rFonts w:cs="Times New Roman"/>
          <w:sz w:val="24"/>
          <w:szCs w:val="24"/>
        </w:rPr>
        <w:t xml:space="preserve">To do that, we’ll spend the rest of the class answering just two basic questions.  First, </w:t>
      </w:r>
      <w:r w:rsidRPr="00532FF8">
        <w:rPr>
          <w:rFonts w:cs="Times New Roman"/>
          <w:i/>
          <w:sz w:val="24"/>
          <w:szCs w:val="24"/>
        </w:rPr>
        <w:t xml:space="preserve">how </w:t>
      </w:r>
      <w:r w:rsidRPr="00532FF8">
        <w:rPr>
          <w:rFonts w:cs="Times New Roman"/>
          <w:sz w:val="24"/>
          <w:szCs w:val="24"/>
        </w:rPr>
        <w:t xml:space="preserve">does suffering proclaim the power of the gospel?  And second, with that in mind, </w:t>
      </w:r>
      <w:r w:rsidR="00704FA9" w:rsidRPr="00532FF8">
        <w:rPr>
          <w:rFonts w:cs="Times New Roman"/>
          <w:sz w:val="24"/>
          <w:szCs w:val="24"/>
        </w:rPr>
        <w:t>how can we conduct ourselves in suffering as</w:t>
      </w:r>
      <w:r w:rsidR="00FD2022" w:rsidRPr="00532FF8">
        <w:rPr>
          <w:rFonts w:cs="Times New Roman"/>
          <w:sz w:val="24"/>
          <w:szCs w:val="24"/>
        </w:rPr>
        <w:t xml:space="preserve"> to point</w:t>
      </w:r>
      <w:r w:rsidRPr="00532FF8">
        <w:rPr>
          <w:rFonts w:cs="Times New Roman"/>
          <w:sz w:val="24"/>
          <w:szCs w:val="24"/>
        </w:rPr>
        <w:t xml:space="preserve"> to Christ?</w:t>
      </w:r>
    </w:p>
    <w:p w:rsidR="008005EE" w:rsidRPr="00532FF8" w:rsidRDefault="008005EE" w:rsidP="00532FF8">
      <w:pPr>
        <w:spacing w:line="240" w:lineRule="auto"/>
        <w:rPr>
          <w:rFonts w:cs="Times New Roman"/>
          <w:sz w:val="24"/>
          <w:szCs w:val="24"/>
        </w:rPr>
      </w:pPr>
      <w:r w:rsidRPr="00532FF8">
        <w:rPr>
          <w:rFonts w:cs="Times New Roman"/>
          <w:b/>
          <w:sz w:val="24"/>
          <w:szCs w:val="24"/>
        </w:rPr>
        <w:t>How does suffering proclaim the gospel?</w:t>
      </w:r>
    </w:p>
    <w:p w:rsidR="008005EE" w:rsidRPr="00532FF8" w:rsidRDefault="008005EE" w:rsidP="00532FF8">
      <w:pPr>
        <w:spacing w:line="240" w:lineRule="auto"/>
        <w:rPr>
          <w:rFonts w:cs="Times New Roman"/>
          <w:sz w:val="24"/>
          <w:szCs w:val="24"/>
        </w:rPr>
      </w:pPr>
      <w:r w:rsidRPr="00532FF8">
        <w:rPr>
          <w:rFonts w:cs="Times New Roman"/>
          <w:sz w:val="24"/>
          <w:szCs w:val="24"/>
        </w:rPr>
        <w:t xml:space="preserve">The best way to answer </w:t>
      </w:r>
      <w:r w:rsidR="00283C38" w:rsidRPr="00532FF8">
        <w:rPr>
          <w:rFonts w:cs="Times New Roman"/>
          <w:sz w:val="24"/>
          <w:szCs w:val="24"/>
        </w:rPr>
        <w:t>that</w:t>
      </w:r>
      <w:r w:rsidRPr="00532FF8">
        <w:rPr>
          <w:rFonts w:cs="Times New Roman"/>
          <w:sz w:val="24"/>
          <w:szCs w:val="24"/>
        </w:rPr>
        <w:t xml:space="preserve"> first question is simply to </w:t>
      </w:r>
      <w:r w:rsidR="00283C38" w:rsidRPr="00532FF8">
        <w:rPr>
          <w:rFonts w:cs="Times New Roman"/>
          <w:sz w:val="24"/>
          <w:szCs w:val="24"/>
        </w:rPr>
        <w:t>see how this happens in the Bible</w:t>
      </w:r>
      <w:r w:rsidRPr="00532FF8">
        <w:rPr>
          <w:rFonts w:cs="Times New Roman"/>
          <w:sz w:val="24"/>
          <w:szCs w:val="24"/>
        </w:rPr>
        <w:t>.  There are three basic categories that come to mind.</w:t>
      </w:r>
    </w:p>
    <w:p w:rsidR="008005EE" w:rsidRPr="00532FF8" w:rsidRDefault="008005EE" w:rsidP="00532FF8">
      <w:pPr>
        <w:pStyle w:val="ListParagraph"/>
        <w:numPr>
          <w:ilvl w:val="0"/>
          <w:numId w:val="1"/>
        </w:numPr>
        <w:spacing w:line="240" w:lineRule="auto"/>
        <w:rPr>
          <w:rFonts w:cs="Times New Roman"/>
          <w:sz w:val="24"/>
          <w:szCs w:val="24"/>
        </w:rPr>
      </w:pPr>
      <w:r w:rsidRPr="00532FF8">
        <w:rPr>
          <w:rFonts w:cs="Times New Roman"/>
          <w:sz w:val="24"/>
          <w:szCs w:val="24"/>
        </w:rPr>
        <w:t>By changing our circumstances.</w:t>
      </w:r>
    </w:p>
    <w:p w:rsidR="008005EE" w:rsidRPr="00532FF8" w:rsidRDefault="008005EE" w:rsidP="00532FF8">
      <w:pPr>
        <w:pStyle w:val="ListParagraph"/>
        <w:spacing w:line="240" w:lineRule="auto"/>
        <w:rPr>
          <w:rFonts w:cs="Times New Roman"/>
          <w:sz w:val="24"/>
          <w:szCs w:val="24"/>
        </w:rPr>
      </w:pPr>
      <w:r w:rsidRPr="00532FF8">
        <w:rPr>
          <w:rFonts w:cs="Times New Roman"/>
          <w:sz w:val="24"/>
          <w:szCs w:val="24"/>
        </w:rPr>
        <w:lastRenderedPageBreak/>
        <w:t xml:space="preserve">The first is merely logistical.  Think of the first chapters of Acts.  Jesus says, Acts </w:t>
      </w:r>
      <w:proofErr w:type="gramStart"/>
      <w:r w:rsidRPr="00532FF8">
        <w:rPr>
          <w:rFonts w:cs="Times New Roman"/>
          <w:sz w:val="24"/>
          <w:szCs w:val="24"/>
        </w:rPr>
        <w:t>1, that his followers “</w:t>
      </w:r>
      <w:r w:rsidR="00FD37E6" w:rsidRPr="00532FF8">
        <w:rPr>
          <w:rFonts w:cs="Times New Roman"/>
          <w:sz w:val="24"/>
          <w:szCs w:val="24"/>
        </w:rPr>
        <w:t>will be my witnesses in Jerusalem and in all Judea and Samaria, and to the end of the earth</w:t>
      </w:r>
      <w:r w:rsidR="006F4F57" w:rsidRPr="00532FF8">
        <w:rPr>
          <w:rStyle w:val="FootnoteReference"/>
          <w:rFonts w:cs="Times New Roman"/>
          <w:sz w:val="24"/>
          <w:szCs w:val="24"/>
        </w:rPr>
        <w:footnoteReference w:id="2"/>
      </w:r>
      <w:proofErr w:type="gramEnd"/>
      <w:r w:rsidRPr="00532FF8">
        <w:rPr>
          <w:rFonts w:cs="Times New Roman"/>
          <w:sz w:val="24"/>
          <w:szCs w:val="24"/>
        </w:rPr>
        <w:t xml:space="preserve">.”  So what do the Christians do after Pentecost?  </w:t>
      </w:r>
      <w:r w:rsidR="006F4F57" w:rsidRPr="00532FF8">
        <w:rPr>
          <w:rFonts w:cs="Times New Roman"/>
          <w:sz w:val="24"/>
          <w:szCs w:val="24"/>
        </w:rPr>
        <w:t xml:space="preserve">They stay in Jerusalem.  </w:t>
      </w:r>
      <w:proofErr w:type="gramStart"/>
      <w:r w:rsidR="006F4F57" w:rsidRPr="00532FF8">
        <w:rPr>
          <w:rFonts w:cs="Times New Roman"/>
          <w:sz w:val="24"/>
          <w:szCs w:val="24"/>
        </w:rPr>
        <w:t>Through Acts 2 and 3 and 4, all the way through Acts 7.</w:t>
      </w:r>
      <w:proofErr w:type="gramEnd"/>
      <w:r w:rsidR="006F4F57" w:rsidRPr="00532FF8">
        <w:rPr>
          <w:rFonts w:cs="Times New Roman"/>
          <w:sz w:val="24"/>
          <w:szCs w:val="24"/>
        </w:rPr>
        <w:t xml:space="preserve">  But then with the stoning of Stephen we read in Acts 8, “</w:t>
      </w:r>
      <w:r w:rsidR="00FD37E6" w:rsidRPr="00532FF8">
        <w:rPr>
          <w:rFonts w:cs="Times New Roman"/>
          <w:sz w:val="24"/>
          <w:szCs w:val="24"/>
        </w:rPr>
        <w:t>And there arose on that day a great persecution against the church in Jerusalem, and they were all scattered throughout the regions of Judea and Samaria, except the apostles</w:t>
      </w:r>
      <w:r w:rsidR="006F4F57" w:rsidRPr="00532FF8">
        <w:rPr>
          <w:rStyle w:val="FootnoteReference"/>
          <w:rFonts w:cs="Times New Roman"/>
          <w:sz w:val="24"/>
          <w:szCs w:val="24"/>
        </w:rPr>
        <w:footnoteReference w:id="3"/>
      </w:r>
      <w:r w:rsidR="006F4F57" w:rsidRPr="00532FF8">
        <w:rPr>
          <w:rFonts w:cs="Times New Roman"/>
          <w:sz w:val="24"/>
          <w:szCs w:val="24"/>
        </w:rPr>
        <w:t>.”</w:t>
      </w:r>
      <w:r w:rsidR="00283C38" w:rsidRPr="00532FF8">
        <w:rPr>
          <w:rFonts w:cs="Times New Roman"/>
          <w:sz w:val="24"/>
          <w:szCs w:val="24"/>
        </w:rPr>
        <w:t xml:space="preserve">  </w:t>
      </w:r>
      <w:proofErr w:type="gramStart"/>
      <w:r w:rsidR="00283C38" w:rsidRPr="00532FF8">
        <w:rPr>
          <w:rFonts w:cs="Times New Roman"/>
          <w:sz w:val="24"/>
          <w:szCs w:val="24"/>
        </w:rPr>
        <w:t>Where Jesus had told them to go.</w:t>
      </w:r>
      <w:proofErr w:type="gramEnd"/>
      <w:r w:rsidR="006F4F57" w:rsidRPr="00532FF8">
        <w:rPr>
          <w:rFonts w:cs="Times New Roman"/>
          <w:sz w:val="24"/>
          <w:szCs w:val="24"/>
        </w:rPr>
        <w:t xml:space="preserve">  </w:t>
      </w:r>
      <w:r w:rsidR="00C34479" w:rsidRPr="00532FF8">
        <w:rPr>
          <w:rFonts w:cs="Times New Roman"/>
          <w:sz w:val="24"/>
          <w:szCs w:val="24"/>
        </w:rPr>
        <w:t>Sometimes God uses suffering to drive his messengers into new places beyond what is familiar, and with them goes the gospel.  That’s the first way that suffering proclaims the gospel.</w:t>
      </w:r>
      <w:r w:rsidR="00FD37E6" w:rsidRPr="00532FF8">
        <w:rPr>
          <w:rFonts w:cs="Times New Roman"/>
          <w:sz w:val="24"/>
          <w:szCs w:val="24"/>
        </w:rPr>
        <w:t xml:space="preserve">  [Not just geographically]</w:t>
      </w:r>
    </w:p>
    <w:p w:rsidR="00283C38" w:rsidRPr="00532FF8" w:rsidRDefault="00283C38" w:rsidP="00532FF8">
      <w:pPr>
        <w:pStyle w:val="ListParagraph"/>
        <w:spacing w:line="240" w:lineRule="auto"/>
        <w:rPr>
          <w:rFonts w:cs="Times New Roman"/>
          <w:sz w:val="24"/>
          <w:szCs w:val="24"/>
        </w:rPr>
      </w:pPr>
    </w:p>
    <w:p w:rsidR="00DE1681" w:rsidRPr="00532FF8" w:rsidRDefault="00DE1681" w:rsidP="00532FF8">
      <w:pPr>
        <w:pStyle w:val="ListParagraph"/>
        <w:numPr>
          <w:ilvl w:val="0"/>
          <w:numId w:val="1"/>
        </w:numPr>
        <w:spacing w:line="240" w:lineRule="auto"/>
        <w:rPr>
          <w:rFonts w:cs="Times New Roman"/>
          <w:sz w:val="24"/>
          <w:szCs w:val="24"/>
        </w:rPr>
      </w:pPr>
      <w:r w:rsidRPr="00532FF8">
        <w:rPr>
          <w:rFonts w:cs="Times New Roman"/>
          <w:sz w:val="24"/>
          <w:szCs w:val="24"/>
        </w:rPr>
        <w:t>The second?  By making others bold.</w:t>
      </w:r>
    </w:p>
    <w:p w:rsidR="00DE1681" w:rsidRPr="00532FF8" w:rsidRDefault="00DE1681" w:rsidP="00532FF8">
      <w:pPr>
        <w:pStyle w:val="ListParagraph"/>
        <w:spacing w:line="240" w:lineRule="auto"/>
        <w:rPr>
          <w:rFonts w:cs="Times New Roman"/>
          <w:sz w:val="24"/>
          <w:szCs w:val="24"/>
        </w:rPr>
      </w:pPr>
      <w:r w:rsidRPr="00532FF8">
        <w:rPr>
          <w:rFonts w:cs="Times New Roman"/>
          <w:sz w:val="24"/>
          <w:szCs w:val="24"/>
        </w:rPr>
        <w:t>Look at Philippians 1:14 on your handout.  This is what Paul writes: “</w:t>
      </w:r>
      <w:r w:rsidR="00FD37E6" w:rsidRPr="00532FF8">
        <w:rPr>
          <w:rFonts w:cs="Times New Roman"/>
          <w:sz w:val="24"/>
          <w:szCs w:val="24"/>
        </w:rPr>
        <w:t xml:space="preserve">And most of the brothers, having become confident in the Lord by my imprisonment, are much </w:t>
      </w:r>
      <w:proofErr w:type="gramStart"/>
      <w:r w:rsidR="00FD37E6" w:rsidRPr="00532FF8">
        <w:rPr>
          <w:rFonts w:cs="Times New Roman"/>
          <w:sz w:val="24"/>
          <w:szCs w:val="24"/>
        </w:rPr>
        <w:t>more bold</w:t>
      </w:r>
      <w:proofErr w:type="gramEnd"/>
      <w:r w:rsidR="00FD37E6" w:rsidRPr="00532FF8">
        <w:rPr>
          <w:rFonts w:cs="Times New Roman"/>
          <w:sz w:val="24"/>
          <w:szCs w:val="24"/>
        </w:rPr>
        <w:t xml:space="preserve"> to speak the word without fear</w:t>
      </w:r>
      <w:r w:rsidRPr="00532FF8">
        <w:rPr>
          <w:rFonts w:cs="Times New Roman"/>
          <w:sz w:val="24"/>
          <w:szCs w:val="24"/>
        </w:rPr>
        <w:t>.”  Because of Paul’s sufferings, others spoke “more courageously and fearlessly.”</w:t>
      </w:r>
      <w:r w:rsidR="00BE20A0" w:rsidRPr="00532FF8">
        <w:rPr>
          <w:rFonts w:cs="Times New Roman"/>
          <w:sz w:val="24"/>
          <w:szCs w:val="24"/>
        </w:rPr>
        <w:t xml:space="preserve">  When we see the example of someone suffering </w:t>
      </w:r>
      <w:r w:rsidR="00FD37E6" w:rsidRPr="00532FF8">
        <w:rPr>
          <w:rFonts w:cs="Times New Roman"/>
          <w:sz w:val="24"/>
          <w:szCs w:val="24"/>
        </w:rPr>
        <w:t>yet</w:t>
      </w:r>
      <w:r w:rsidR="00BE20A0" w:rsidRPr="00532FF8">
        <w:rPr>
          <w:rFonts w:cs="Times New Roman"/>
          <w:sz w:val="24"/>
          <w:szCs w:val="24"/>
        </w:rPr>
        <w:t xml:space="preserve"> striving to make God’s faithfulness known</w:t>
      </w:r>
      <w:proofErr w:type="gramStart"/>
      <w:r w:rsidR="00BE20A0" w:rsidRPr="00532FF8">
        <w:rPr>
          <w:rFonts w:cs="Times New Roman"/>
          <w:sz w:val="24"/>
          <w:szCs w:val="24"/>
        </w:rPr>
        <w:t>,</w:t>
      </w:r>
      <w:proofErr w:type="gramEnd"/>
      <w:r w:rsidR="00BE20A0" w:rsidRPr="00532FF8">
        <w:rPr>
          <w:rFonts w:cs="Times New Roman"/>
          <w:sz w:val="24"/>
          <w:szCs w:val="24"/>
        </w:rPr>
        <w:t xml:space="preserve"> it can have a profound effect on those of us who are </w:t>
      </w:r>
      <w:r w:rsidR="00BE20A0" w:rsidRPr="00532FF8">
        <w:rPr>
          <w:rFonts w:cs="Times New Roman"/>
          <w:i/>
          <w:sz w:val="24"/>
          <w:szCs w:val="24"/>
        </w:rPr>
        <w:t>not</w:t>
      </w:r>
      <w:r w:rsidR="00BE20A0" w:rsidRPr="00532FF8">
        <w:rPr>
          <w:rFonts w:cs="Times New Roman"/>
          <w:sz w:val="24"/>
          <w:szCs w:val="24"/>
        </w:rPr>
        <w:t xml:space="preserve"> </w:t>
      </w:r>
      <w:r w:rsidR="00283C38" w:rsidRPr="00532FF8">
        <w:rPr>
          <w:rFonts w:cs="Times New Roman"/>
          <w:sz w:val="24"/>
          <w:szCs w:val="24"/>
        </w:rPr>
        <w:t>suffering.  It emboldens us to share the gospel.</w:t>
      </w:r>
    </w:p>
    <w:p w:rsidR="00283C38" w:rsidRPr="00532FF8" w:rsidRDefault="00283C38" w:rsidP="00532FF8">
      <w:pPr>
        <w:pStyle w:val="ListParagraph"/>
        <w:spacing w:line="240" w:lineRule="auto"/>
        <w:rPr>
          <w:rFonts w:cs="Times New Roman"/>
          <w:sz w:val="24"/>
          <w:szCs w:val="24"/>
        </w:rPr>
      </w:pPr>
    </w:p>
    <w:p w:rsidR="000F15E8" w:rsidRPr="00532FF8" w:rsidRDefault="00863D4F" w:rsidP="00532FF8">
      <w:pPr>
        <w:pStyle w:val="ListParagraph"/>
        <w:numPr>
          <w:ilvl w:val="0"/>
          <w:numId w:val="1"/>
        </w:numPr>
        <w:spacing w:line="240" w:lineRule="auto"/>
        <w:rPr>
          <w:rFonts w:cs="Times New Roman"/>
          <w:sz w:val="24"/>
          <w:szCs w:val="24"/>
        </w:rPr>
      </w:pPr>
      <w:r w:rsidRPr="00532FF8">
        <w:rPr>
          <w:rFonts w:cs="Times New Roman"/>
          <w:sz w:val="24"/>
          <w:szCs w:val="24"/>
        </w:rPr>
        <w:t>T</w:t>
      </w:r>
      <w:r w:rsidR="00BE20A0" w:rsidRPr="00532FF8">
        <w:rPr>
          <w:rFonts w:cs="Times New Roman"/>
          <w:sz w:val="24"/>
          <w:szCs w:val="24"/>
        </w:rPr>
        <w:t xml:space="preserve">hird, </w:t>
      </w:r>
      <w:r w:rsidR="00C34479" w:rsidRPr="00532FF8">
        <w:rPr>
          <w:rFonts w:cs="Times New Roman"/>
          <w:sz w:val="24"/>
          <w:szCs w:val="24"/>
        </w:rPr>
        <w:t>suffering showcases</w:t>
      </w:r>
      <w:r w:rsidRPr="00532FF8">
        <w:rPr>
          <w:rFonts w:cs="Times New Roman"/>
          <w:sz w:val="24"/>
          <w:szCs w:val="24"/>
        </w:rPr>
        <w:t xml:space="preserve"> </w:t>
      </w:r>
      <w:r w:rsidR="00BE20A0" w:rsidRPr="00532FF8">
        <w:rPr>
          <w:rFonts w:cs="Times New Roman"/>
          <w:sz w:val="24"/>
          <w:szCs w:val="24"/>
        </w:rPr>
        <w:t xml:space="preserve">the </w:t>
      </w:r>
      <w:r w:rsidRPr="00532FF8">
        <w:rPr>
          <w:rFonts w:cs="Times New Roman"/>
          <w:sz w:val="24"/>
          <w:szCs w:val="24"/>
        </w:rPr>
        <w:t>hope</w:t>
      </w:r>
      <w:r w:rsidR="00BE20A0" w:rsidRPr="00532FF8">
        <w:rPr>
          <w:rFonts w:cs="Times New Roman"/>
          <w:sz w:val="24"/>
          <w:szCs w:val="24"/>
        </w:rPr>
        <w:t xml:space="preserve"> of </w:t>
      </w:r>
      <w:r w:rsidR="000F15E8" w:rsidRPr="00532FF8">
        <w:rPr>
          <w:rFonts w:cs="Times New Roman"/>
          <w:sz w:val="24"/>
          <w:szCs w:val="24"/>
        </w:rPr>
        <w:t>the gospel.</w:t>
      </w:r>
    </w:p>
    <w:p w:rsidR="00BE20A0" w:rsidRPr="00532FF8" w:rsidRDefault="00BE20A0" w:rsidP="00532FF8">
      <w:pPr>
        <w:pStyle w:val="ListParagraph"/>
        <w:spacing w:line="240" w:lineRule="auto"/>
        <w:rPr>
          <w:rFonts w:cs="Times New Roman"/>
          <w:sz w:val="24"/>
          <w:szCs w:val="24"/>
        </w:rPr>
      </w:pPr>
      <w:r w:rsidRPr="00532FF8">
        <w:rPr>
          <w:rFonts w:cs="Times New Roman"/>
          <w:sz w:val="24"/>
          <w:szCs w:val="24"/>
        </w:rPr>
        <w:t xml:space="preserve">Think of 1 Peter 3:14-15.  </w:t>
      </w:r>
      <w:r w:rsidR="000F15E8" w:rsidRPr="00532FF8">
        <w:rPr>
          <w:rFonts w:cs="Times New Roman"/>
          <w:sz w:val="24"/>
          <w:szCs w:val="24"/>
        </w:rPr>
        <w:t>“</w:t>
      </w:r>
      <w:r w:rsidR="00FD37E6" w:rsidRPr="00532FF8">
        <w:rPr>
          <w:rFonts w:cs="Times New Roman"/>
          <w:sz w:val="24"/>
          <w:szCs w:val="24"/>
        </w:rPr>
        <w:t xml:space="preserve">But even if you should suffer for righteousness' sake, you will be blessed. Have no fear of them, nor be troubled, but in your </w:t>
      </w:r>
      <w:r w:rsidR="00FD37E6" w:rsidRPr="00532FF8">
        <w:rPr>
          <w:rFonts w:cs="Times New Roman"/>
          <w:sz w:val="24"/>
          <w:szCs w:val="24"/>
        </w:rPr>
        <w:lastRenderedPageBreak/>
        <w:t>hearts honor Christ the Lord as holy, always being prepared to make a defense to anyone who asks you for a reason for the hope that is in you</w:t>
      </w:r>
      <w:r w:rsidR="00C34479" w:rsidRPr="00532FF8">
        <w:rPr>
          <w:rFonts w:cs="Times New Roman"/>
          <w:sz w:val="24"/>
          <w:szCs w:val="24"/>
        </w:rPr>
        <w:t>.</w:t>
      </w:r>
      <w:r w:rsidR="000F15E8" w:rsidRPr="00532FF8">
        <w:rPr>
          <w:rFonts w:cs="Times New Roman"/>
          <w:sz w:val="24"/>
          <w:szCs w:val="24"/>
        </w:rPr>
        <w:t xml:space="preserve">”  Peter assumes that </w:t>
      </w:r>
      <w:r w:rsidR="00BB349F" w:rsidRPr="00532FF8">
        <w:rPr>
          <w:rFonts w:cs="Times New Roman"/>
          <w:sz w:val="24"/>
          <w:szCs w:val="24"/>
        </w:rPr>
        <w:t xml:space="preserve">a life of suffering, if lived well, a life that looks </w:t>
      </w:r>
      <w:r w:rsidR="000F15E8" w:rsidRPr="00532FF8">
        <w:rPr>
          <w:rFonts w:cs="Times New Roman"/>
          <w:sz w:val="24"/>
          <w:szCs w:val="24"/>
        </w:rPr>
        <w:t xml:space="preserve">different from the world </w:t>
      </w:r>
      <w:r w:rsidR="00BB349F" w:rsidRPr="00532FF8">
        <w:rPr>
          <w:rFonts w:cs="Times New Roman"/>
          <w:sz w:val="24"/>
          <w:szCs w:val="24"/>
        </w:rPr>
        <w:t>because it doesn’t fear</w:t>
      </w:r>
      <w:r w:rsidR="000F15E8" w:rsidRPr="00532FF8">
        <w:rPr>
          <w:rFonts w:cs="Times New Roman"/>
          <w:sz w:val="24"/>
          <w:szCs w:val="24"/>
        </w:rPr>
        <w:t xml:space="preserve"> the things the world fears, </w:t>
      </w:r>
      <w:r w:rsidR="00BB349F" w:rsidRPr="00532FF8">
        <w:rPr>
          <w:rFonts w:cs="Times New Roman"/>
          <w:sz w:val="24"/>
          <w:szCs w:val="24"/>
        </w:rPr>
        <w:t xml:space="preserve">is a </w:t>
      </w:r>
      <w:r w:rsidR="00FD37E6" w:rsidRPr="00532FF8">
        <w:rPr>
          <w:rFonts w:cs="Times New Roman"/>
          <w:sz w:val="24"/>
          <w:szCs w:val="24"/>
        </w:rPr>
        <w:t xml:space="preserve">provocative </w:t>
      </w:r>
      <w:r w:rsidR="00BB349F" w:rsidRPr="00532FF8">
        <w:rPr>
          <w:rFonts w:cs="Times New Roman"/>
          <w:sz w:val="24"/>
          <w:szCs w:val="24"/>
        </w:rPr>
        <w:t xml:space="preserve">life.  </w:t>
      </w:r>
      <w:r w:rsidR="00C34479" w:rsidRPr="00532FF8">
        <w:rPr>
          <w:rFonts w:cs="Times New Roman"/>
          <w:sz w:val="24"/>
          <w:szCs w:val="24"/>
        </w:rPr>
        <w:t xml:space="preserve">And if your life is provocative, </w:t>
      </w:r>
      <w:r w:rsidR="00FD37E6" w:rsidRPr="00532FF8">
        <w:rPr>
          <w:rFonts w:cs="Times New Roman"/>
          <w:sz w:val="24"/>
          <w:szCs w:val="24"/>
        </w:rPr>
        <w:t xml:space="preserve">there’s </w:t>
      </w:r>
      <w:proofErr w:type="spellStart"/>
      <w:r w:rsidR="00FD37E6" w:rsidRPr="00532FF8">
        <w:rPr>
          <w:rFonts w:cs="Times New Roman"/>
          <w:sz w:val="24"/>
          <w:szCs w:val="24"/>
        </w:rPr>
        <w:t>gonna</w:t>
      </w:r>
      <w:proofErr w:type="spellEnd"/>
      <w:r w:rsidR="00C34479" w:rsidRPr="00532FF8">
        <w:rPr>
          <w:rFonts w:cs="Times New Roman"/>
          <w:sz w:val="24"/>
          <w:szCs w:val="24"/>
        </w:rPr>
        <w:t xml:space="preserve"> be questions.  </w:t>
      </w:r>
      <w:r w:rsidR="00BB349F" w:rsidRPr="00532FF8">
        <w:rPr>
          <w:rFonts w:cs="Times New Roman"/>
          <w:sz w:val="24"/>
          <w:szCs w:val="24"/>
        </w:rPr>
        <w:t xml:space="preserve">So be </w:t>
      </w:r>
      <w:r w:rsidR="00C34479" w:rsidRPr="00532FF8">
        <w:rPr>
          <w:rFonts w:cs="Times New Roman"/>
          <w:sz w:val="24"/>
          <w:szCs w:val="24"/>
        </w:rPr>
        <w:t>prepared</w:t>
      </w:r>
      <w:r w:rsidR="00BB349F" w:rsidRPr="00532FF8">
        <w:rPr>
          <w:rFonts w:cs="Times New Roman"/>
          <w:sz w:val="24"/>
          <w:szCs w:val="24"/>
        </w:rPr>
        <w:t xml:space="preserve"> to answer </w:t>
      </w:r>
      <w:r w:rsidR="00FD37E6" w:rsidRPr="00532FF8">
        <w:rPr>
          <w:rFonts w:cs="Times New Roman"/>
          <w:sz w:val="24"/>
          <w:szCs w:val="24"/>
        </w:rPr>
        <w:t>them</w:t>
      </w:r>
      <w:r w:rsidR="00BB349F" w:rsidRPr="00532FF8">
        <w:rPr>
          <w:rFonts w:cs="Times New Roman"/>
          <w:sz w:val="24"/>
          <w:szCs w:val="24"/>
        </w:rPr>
        <w:t xml:space="preserve">.  </w:t>
      </w:r>
    </w:p>
    <w:p w:rsidR="00863D4F" w:rsidRPr="00532FF8" w:rsidRDefault="00863D4F" w:rsidP="00532FF8">
      <w:pPr>
        <w:pStyle w:val="ListParagraph"/>
        <w:spacing w:line="240" w:lineRule="auto"/>
        <w:rPr>
          <w:rFonts w:cs="Times New Roman"/>
          <w:sz w:val="24"/>
          <w:szCs w:val="24"/>
        </w:rPr>
      </w:pPr>
    </w:p>
    <w:p w:rsidR="00186037" w:rsidRPr="00532FF8" w:rsidRDefault="00863D4F" w:rsidP="00532FF8">
      <w:pPr>
        <w:pStyle w:val="ListParagraph"/>
        <w:numPr>
          <w:ilvl w:val="0"/>
          <w:numId w:val="1"/>
        </w:numPr>
        <w:spacing w:line="240" w:lineRule="auto"/>
        <w:rPr>
          <w:rFonts w:cs="Times New Roman"/>
          <w:sz w:val="24"/>
          <w:szCs w:val="24"/>
        </w:rPr>
      </w:pPr>
      <w:r w:rsidRPr="00532FF8">
        <w:rPr>
          <w:rFonts w:cs="Times New Roman"/>
          <w:sz w:val="24"/>
          <w:szCs w:val="24"/>
        </w:rPr>
        <w:t xml:space="preserve">And </w:t>
      </w:r>
      <w:r w:rsidR="00FD37E6" w:rsidRPr="00532FF8">
        <w:rPr>
          <w:rFonts w:cs="Times New Roman"/>
          <w:sz w:val="24"/>
          <w:szCs w:val="24"/>
        </w:rPr>
        <w:t>fourth</w:t>
      </w:r>
      <w:r w:rsidRPr="00532FF8">
        <w:rPr>
          <w:rFonts w:cs="Times New Roman"/>
          <w:sz w:val="24"/>
          <w:szCs w:val="24"/>
        </w:rPr>
        <w:t>, suffering well displays the value of knowing Christ.  In Philippians 3:8, Paul writes, “</w:t>
      </w:r>
      <w:r w:rsidR="00FD37E6" w:rsidRPr="00532FF8">
        <w:rPr>
          <w:rFonts w:cs="Times New Roman"/>
          <w:sz w:val="24"/>
          <w:szCs w:val="24"/>
        </w:rPr>
        <w:t>Indeed, I count everything as loss because of the surpassing worth of knowing Christ Jesus my Lord. For his sake I have suffered the loss of all things and count them as rubbish, in order that I may gain Christ</w:t>
      </w:r>
      <w:r w:rsidRPr="00532FF8">
        <w:rPr>
          <w:rFonts w:cs="Times New Roman"/>
          <w:sz w:val="24"/>
          <w:szCs w:val="24"/>
        </w:rPr>
        <w:t>.”  God isn</w:t>
      </w:r>
      <w:r w:rsidR="00FD37E6" w:rsidRPr="00532FF8">
        <w:rPr>
          <w:rFonts w:cs="Times New Roman"/>
          <w:sz w:val="24"/>
          <w:szCs w:val="24"/>
        </w:rPr>
        <w:t>’</w:t>
      </w:r>
      <w:r w:rsidRPr="00532FF8">
        <w:rPr>
          <w:rFonts w:cs="Times New Roman"/>
          <w:sz w:val="24"/>
          <w:szCs w:val="24"/>
        </w:rPr>
        <w:t xml:space="preserve">t glorified when we choose </w:t>
      </w:r>
      <w:r w:rsidR="00A97D56" w:rsidRPr="00532FF8">
        <w:rPr>
          <w:rFonts w:cs="Times New Roman"/>
          <w:sz w:val="24"/>
          <w:szCs w:val="24"/>
        </w:rPr>
        <w:t xml:space="preserve">Him </w:t>
      </w:r>
      <w:r w:rsidR="00A97D56" w:rsidRPr="00532FF8">
        <w:rPr>
          <w:rFonts w:cs="Times New Roman"/>
          <w:i/>
          <w:sz w:val="24"/>
          <w:szCs w:val="24"/>
        </w:rPr>
        <w:t>for</w:t>
      </w:r>
      <w:r w:rsidR="00A97D56" w:rsidRPr="00532FF8">
        <w:rPr>
          <w:rFonts w:cs="Times New Roman"/>
          <w:sz w:val="24"/>
          <w:szCs w:val="24"/>
        </w:rPr>
        <w:t xml:space="preserve"> His gifts.  God is glorified when we choose Him as what is truly valuable</w:t>
      </w:r>
      <w:r w:rsidR="00C34479" w:rsidRPr="00532FF8">
        <w:rPr>
          <w:rFonts w:cs="Times New Roman"/>
          <w:sz w:val="24"/>
          <w:szCs w:val="24"/>
        </w:rPr>
        <w:t xml:space="preserve"> over and above everything else</w:t>
      </w:r>
      <w:r w:rsidR="00A97D56" w:rsidRPr="00532FF8">
        <w:rPr>
          <w:rFonts w:cs="Times New Roman"/>
          <w:sz w:val="24"/>
          <w:szCs w:val="24"/>
        </w:rPr>
        <w:t xml:space="preserve">.  When we lose what this world values and yet don’t lose heart, it tells them that we have grabbed hold of something far more valuable than they </w:t>
      </w:r>
      <w:r w:rsidR="00FD37E6" w:rsidRPr="00532FF8">
        <w:rPr>
          <w:rFonts w:cs="Times New Roman"/>
          <w:sz w:val="24"/>
          <w:szCs w:val="24"/>
        </w:rPr>
        <w:t>ever imagined</w:t>
      </w:r>
      <w:r w:rsidR="00A97D56" w:rsidRPr="00532FF8">
        <w:rPr>
          <w:rFonts w:cs="Times New Roman"/>
          <w:sz w:val="24"/>
          <w:szCs w:val="24"/>
        </w:rPr>
        <w:t>.  And that commends the gospel.</w:t>
      </w:r>
    </w:p>
    <w:p w:rsidR="00863D4F" w:rsidRPr="00532FF8" w:rsidRDefault="00863D4F" w:rsidP="00532FF8">
      <w:pPr>
        <w:pStyle w:val="ListParagraph"/>
        <w:spacing w:line="240" w:lineRule="auto"/>
        <w:rPr>
          <w:rFonts w:cs="Times New Roman"/>
          <w:sz w:val="24"/>
          <w:szCs w:val="24"/>
        </w:rPr>
      </w:pPr>
    </w:p>
    <w:p w:rsidR="00990D66" w:rsidRPr="00532FF8" w:rsidRDefault="00990D66" w:rsidP="00532FF8">
      <w:pPr>
        <w:spacing w:line="240" w:lineRule="auto"/>
        <w:rPr>
          <w:rFonts w:cs="Times New Roman"/>
          <w:sz w:val="24"/>
          <w:szCs w:val="24"/>
        </w:rPr>
      </w:pPr>
      <w:r w:rsidRPr="00532FF8">
        <w:rPr>
          <w:rFonts w:cs="Times New Roman"/>
          <w:b/>
          <w:sz w:val="24"/>
          <w:szCs w:val="24"/>
        </w:rPr>
        <w:t>What is our role?</w:t>
      </w:r>
    </w:p>
    <w:p w:rsidR="00990D66" w:rsidRPr="00532FF8" w:rsidRDefault="00BE54CC" w:rsidP="00532FF8">
      <w:pPr>
        <w:spacing w:line="240" w:lineRule="auto"/>
        <w:rPr>
          <w:rFonts w:cs="Times New Roman"/>
          <w:sz w:val="24"/>
          <w:szCs w:val="24"/>
        </w:rPr>
      </w:pPr>
      <w:r w:rsidRPr="00532FF8">
        <w:rPr>
          <w:rFonts w:cs="Times New Roman"/>
          <w:sz w:val="24"/>
          <w:szCs w:val="24"/>
        </w:rPr>
        <w:t xml:space="preserve">So </w:t>
      </w:r>
      <w:r w:rsidR="00283C38" w:rsidRPr="00532FF8">
        <w:rPr>
          <w:rFonts w:cs="Times New Roman"/>
          <w:sz w:val="24"/>
          <w:szCs w:val="24"/>
        </w:rPr>
        <w:t xml:space="preserve">how can we do this?  </w:t>
      </w:r>
      <w:r w:rsidR="007D011D" w:rsidRPr="00532FF8">
        <w:rPr>
          <w:rFonts w:cs="Times New Roman"/>
          <w:sz w:val="24"/>
          <w:szCs w:val="24"/>
        </w:rPr>
        <w:t xml:space="preserve">Most fundamentally, do what we’ve been talking about in this class.  </w:t>
      </w:r>
      <w:r w:rsidRPr="00532FF8">
        <w:rPr>
          <w:rFonts w:cs="Times New Roman"/>
          <w:sz w:val="24"/>
          <w:szCs w:val="24"/>
        </w:rPr>
        <w:t xml:space="preserve">Fight for faith with God’s word.  Lean on others in our church.  And so forth.  If you suffer </w:t>
      </w:r>
      <w:r w:rsidR="007D011D" w:rsidRPr="00532FF8">
        <w:rPr>
          <w:rFonts w:cs="Times New Roman"/>
          <w:sz w:val="24"/>
          <w:szCs w:val="24"/>
        </w:rPr>
        <w:t>in faith</w:t>
      </w:r>
      <w:r w:rsidRPr="00532FF8">
        <w:rPr>
          <w:rFonts w:cs="Times New Roman"/>
          <w:sz w:val="24"/>
          <w:szCs w:val="24"/>
        </w:rPr>
        <w:t>, you will commend the gospel.</w:t>
      </w:r>
    </w:p>
    <w:p w:rsidR="00BE54CC" w:rsidRPr="00532FF8" w:rsidRDefault="00BE54CC" w:rsidP="00532FF8">
      <w:pPr>
        <w:spacing w:line="240" w:lineRule="auto"/>
        <w:rPr>
          <w:rFonts w:cs="Times New Roman"/>
          <w:sz w:val="24"/>
          <w:szCs w:val="24"/>
        </w:rPr>
      </w:pPr>
      <w:r w:rsidRPr="00532FF8">
        <w:rPr>
          <w:rFonts w:cs="Times New Roman"/>
          <w:sz w:val="24"/>
          <w:szCs w:val="24"/>
        </w:rPr>
        <w:t>But beyond that, there are a few other pieces of advice I can give you.  And you can clump these into three categories: who we should talk to when we’re suffering, what we should talk about, and how we should live.</w:t>
      </w:r>
    </w:p>
    <w:p w:rsidR="00BE54CC" w:rsidRPr="00532FF8" w:rsidRDefault="00BE54CC" w:rsidP="00532FF8">
      <w:pPr>
        <w:pStyle w:val="ListParagraph"/>
        <w:numPr>
          <w:ilvl w:val="0"/>
          <w:numId w:val="2"/>
        </w:numPr>
        <w:spacing w:line="240" w:lineRule="auto"/>
        <w:rPr>
          <w:rFonts w:cs="Times New Roman"/>
          <w:sz w:val="24"/>
          <w:szCs w:val="24"/>
        </w:rPr>
      </w:pPr>
      <w:r w:rsidRPr="00532FF8">
        <w:rPr>
          <w:rFonts w:cs="Times New Roman"/>
          <w:sz w:val="24"/>
          <w:szCs w:val="24"/>
        </w:rPr>
        <w:lastRenderedPageBreak/>
        <w:t>Who we should talk to</w:t>
      </w:r>
    </w:p>
    <w:p w:rsidR="00BE54CC" w:rsidRPr="00532FF8" w:rsidRDefault="005473DF" w:rsidP="00532FF8">
      <w:pPr>
        <w:pStyle w:val="ListParagraph"/>
        <w:spacing w:line="240" w:lineRule="auto"/>
        <w:rPr>
          <w:rFonts w:cs="Times New Roman"/>
          <w:sz w:val="24"/>
          <w:szCs w:val="24"/>
        </w:rPr>
      </w:pPr>
      <w:r w:rsidRPr="00532FF8">
        <w:rPr>
          <w:rFonts w:cs="Times New Roman"/>
          <w:sz w:val="24"/>
          <w:szCs w:val="24"/>
        </w:rPr>
        <w:t xml:space="preserve">In the last few classes, we’ve </w:t>
      </w:r>
      <w:r w:rsidR="00FD37E6" w:rsidRPr="00532FF8">
        <w:rPr>
          <w:rFonts w:cs="Times New Roman"/>
          <w:sz w:val="24"/>
          <w:szCs w:val="24"/>
        </w:rPr>
        <w:t>focused on your</w:t>
      </w:r>
      <w:r w:rsidRPr="00532FF8">
        <w:rPr>
          <w:rFonts w:cs="Times New Roman"/>
          <w:sz w:val="24"/>
          <w:szCs w:val="24"/>
        </w:rPr>
        <w:t xml:space="preserve"> talking with Christians in times of suffering.  But beyond that, don’t forget your non-Christian friends!  </w:t>
      </w:r>
      <w:r w:rsidR="004F2369" w:rsidRPr="00532FF8">
        <w:rPr>
          <w:rFonts w:cs="Times New Roman"/>
          <w:sz w:val="24"/>
          <w:szCs w:val="24"/>
        </w:rPr>
        <w:t xml:space="preserve">They </w:t>
      </w:r>
      <w:r w:rsidR="00283C38" w:rsidRPr="00532FF8">
        <w:rPr>
          <w:rFonts w:cs="Times New Roman"/>
          <w:sz w:val="24"/>
          <w:szCs w:val="24"/>
        </w:rPr>
        <w:t>won’t</w:t>
      </w:r>
      <w:r w:rsidR="004F2369" w:rsidRPr="00532FF8">
        <w:rPr>
          <w:rFonts w:cs="Times New Roman"/>
          <w:sz w:val="24"/>
          <w:szCs w:val="24"/>
        </w:rPr>
        <w:t xml:space="preserve"> share your same hope and perspective. But they do care for you, and watching how you grapple with this could </w:t>
      </w:r>
      <w:r w:rsidRPr="00532FF8">
        <w:rPr>
          <w:rFonts w:cs="Times New Roman"/>
          <w:sz w:val="24"/>
          <w:szCs w:val="24"/>
        </w:rPr>
        <w:t>impact them profoundly</w:t>
      </w:r>
      <w:r w:rsidR="004F2369" w:rsidRPr="00532FF8">
        <w:rPr>
          <w:rFonts w:cs="Times New Roman"/>
          <w:sz w:val="24"/>
          <w:szCs w:val="24"/>
        </w:rPr>
        <w:t xml:space="preserve">.  </w:t>
      </w:r>
      <w:r w:rsidR="008307CE" w:rsidRPr="00532FF8">
        <w:rPr>
          <w:rFonts w:cs="Times New Roman"/>
          <w:sz w:val="24"/>
          <w:szCs w:val="24"/>
        </w:rPr>
        <w:t>You might do that by accepting your non-Christian friends’ offers of help.  When our son was in the hospital, we knew that our CHBC family would eagerly provide for our needs.  But we prioritized offers of help and meals from our non-Christian neighbors so that we could grow and develop those friendships during a difficult time.  You might do this throu</w:t>
      </w:r>
      <w:r w:rsidR="00283C38" w:rsidRPr="00532FF8">
        <w:rPr>
          <w:rFonts w:cs="Times New Roman"/>
          <w:sz w:val="24"/>
          <w:szCs w:val="24"/>
        </w:rPr>
        <w:t xml:space="preserve">gh an online blog, like the </w:t>
      </w:r>
      <w:proofErr w:type="spellStart"/>
      <w:r w:rsidR="00283C38" w:rsidRPr="00532FF8">
        <w:rPr>
          <w:rFonts w:cs="Times New Roman"/>
          <w:sz w:val="24"/>
          <w:szCs w:val="24"/>
        </w:rPr>
        <w:t>Kale</w:t>
      </w:r>
      <w:r w:rsidR="008307CE" w:rsidRPr="00532FF8">
        <w:rPr>
          <w:rFonts w:cs="Times New Roman"/>
          <w:sz w:val="24"/>
          <w:szCs w:val="24"/>
        </w:rPr>
        <w:t>n</w:t>
      </w:r>
      <w:r w:rsidR="00283C38" w:rsidRPr="00532FF8">
        <w:rPr>
          <w:rFonts w:cs="Times New Roman"/>
          <w:sz w:val="24"/>
          <w:szCs w:val="24"/>
        </w:rPr>
        <w:t>a</w:t>
      </w:r>
      <w:r w:rsidR="008307CE" w:rsidRPr="00532FF8">
        <w:rPr>
          <w:rFonts w:cs="Times New Roman"/>
          <w:sz w:val="24"/>
          <w:szCs w:val="24"/>
        </w:rPr>
        <w:t>ks</w:t>
      </w:r>
      <w:proofErr w:type="spellEnd"/>
      <w:r w:rsidR="008307CE" w:rsidRPr="00532FF8">
        <w:rPr>
          <w:rFonts w:cs="Times New Roman"/>
          <w:sz w:val="24"/>
          <w:szCs w:val="24"/>
        </w:rPr>
        <w:t xml:space="preserve"> </w:t>
      </w:r>
      <w:r w:rsidR="00FD37E6" w:rsidRPr="00532FF8">
        <w:rPr>
          <w:rFonts w:cs="Times New Roman"/>
          <w:sz w:val="24"/>
          <w:szCs w:val="24"/>
        </w:rPr>
        <w:t>did</w:t>
      </w:r>
      <w:r w:rsidR="008307CE" w:rsidRPr="00532FF8">
        <w:rPr>
          <w:rFonts w:cs="Times New Roman"/>
          <w:sz w:val="24"/>
          <w:szCs w:val="24"/>
        </w:rPr>
        <w:t xml:space="preserve"> through Marlene’s cancer.  Or it might be by just deliberately making sure to include some non-Christian friends in your inner circle during a particularly difficult time.</w:t>
      </w:r>
    </w:p>
    <w:p w:rsidR="00506A3C" w:rsidRPr="00532FF8" w:rsidRDefault="00506A3C" w:rsidP="00532FF8">
      <w:pPr>
        <w:pStyle w:val="ListParagraph"/>
        <w:spacing w:line="240" w:lineRule="auto"/>
        <w:rPr>
          <w:rFonts w:cs="Times New Roman"/>
          <w:sz w:val="24"/>
          <w:szCs w:val="24"/>
        </w:rPr>
      </w:pPr>
    </w:p>
    <w:p w:rsidR="008307CE" w:rsidRPr="00532FF8" w:rsidRDefault="008307CE" w:rsidP="00532FF8">
      <w:pPr>
        <w:pStyle w:val="ListParagraph"/>
        <w:numPr>
          <w:ilvl w:val="0"/>
          <w:numId w:val="2"/>
        </w:numPr>
        <w:spacing w:line="240" w:lineRule="auto"/>
        <w:rPr>
          <w:rFonts w:cs="Times New Roman"/>
          <w:sz w:val="24"/>
          <w:szCs w:val="24"/>
        </w:rPr>
      </w:pPr>
      <w:r w:rsidRPr="00532FF8">
        <w:rPr>
          <w:rFonts w:cs="Times New Roman"/>
          <w:sz w:val="24"/>
          <w:szCs w:val="24"/>
        </w:rPr>
        <w:t>What to talk about</w:t>
      </w:r>
    </w:p>
    <w:p w:rsidR="008307CE" w:rsidRPr="00532FF8" w:rsidRDefault="008307CE" w:rsidP="00532FF8">
      <w:pPr>
        <w:pStyle w:val="ListParagraph"/>
        <w:numPr>
          <w:ilvl w:val="0"/>
          <w:numId w:val="3"/>
        </w:numPr>
        <w:spacing w:line="240" w:lineRule="auto"/>
        <w:rPr>
          <w:rFonts w:cs="Times New Roman"/>
          <w:sz w:val="24"/>
          <w:szCs w:val="24"/>
        </w:rPr>
      </w:pPr>
      <w:r w:rsidRPr="00532FF8">
        <w:rPr>
          <w:rFonts w:cs="Times New Roman"/>
          <w:sz w:val="24"/>
          <w:szCs w:val="24"/>
        </w:rPr>
        <w:t>Talk about your suffering.  Be honest</w:t>
      </w:r>
      <w:r w:rsidR="005473DF" w:rsidRPr="00532FF8">
        <w:rPr>
          <w:rFonts w:cs="Times New Roman"/>
          <w:sz w:val="24"/>
          <w:szCs w:val="24"/>
        </w:rPr>
        <w:t xml:space="preserve">—even with unbelieving friends—about </w:t>
      </w:r>
      <w:r w:rsidRPr="00532FF8">
        <w:rPr>
          <w:rFonts w:cs="Times New Roman"/>
          <w:sz w:val="24"/>
          <w:szCs w:val="24"/>
        </w:rPr>
        <w:t>where you’re struggling.  Ju</w:t>
      </w:r>
      <w:r w:rsidR="005473DF" w:rsidRPr="00532FF8">
        <w:rPr>
          <w:rFonts w:cs="Times New Roman"/>
          <w:sz w:val="24"/>
          <w:szCs w:val="24"/>
        </w:rPr>
        <w:t>st ‘</w:t>
      </w:r>
      <w:r w:rsidRPr="00532FF8">
        <w:rPr>
          <w:rFonts w:cs="Times New Roman"/>
          <w:sz w:val="24"/>
          <w:szCs w:val="24"/>
        </w:rPr>
        <w:t>cause you’re a Christian doesn’t mean you don’t struggle—it just means you struggle for different objectives with a different hope and with a different strength.</w:t>
      </w:r>
      <w:r w:rsidR="00506A3C" w:rsidRPr="00532FF8">
        <w:rPr>
          <w:rFonts w:cs="Times New Roman"/>
          <w:sz w:val="24"/>
          <w:szCs w:val="24"/>
        </w:rPr>
        <w:t xml:space="preserve">  Of course, remember the difference between describing what’s going on and complaining.  After all, as we saw in Philippians, not complaining is perhaps one of the most powerful witnesses to the truth of the gospel in the midst of suffering.</w:t>
      </w:r>
      <w:r w:rsidR="005473DF" w:rsidRPr="00532FF8">
        <w:rPr>
          <w:rFonts w:cs="Times New Roman"/>
          <w:sz w:val="24"/>
          <w:szCs w:val="24"/>
        </w:rPr>
        <w:t xml:space="preserve">  The difference between describing my struggle and complaining is a difference of heart attitude.  Describing my struggle is in the context of my faith—even weak faith—that God cares </w:t>
      </w:r>
      <w:r w:rsidR="005473DF" w:rsidRPr="00532FF8">
        <w:rPr>
          <w:rFonts w:cs="Times New Roman"/>
          <w:sz w:val="24"/>
          <w:szCs w:val="24"/>
        </w:rPr>
        <w:lastRenderedPageBreak/>
        <w:t xml:space="preserve">and that he is in control.  Complaining says that I don’t deserve this, God made a mistake, he doesn’t care.  Describing suffering as the Psalmists </w:t>
      </w:r>
      <w:r w:rsidR="00FD7E12" w:rsidRPr="00532FF8">
        <w:rPr>
          <w:rFonts w:cs="Times New Roman"/>
          <w:sz w:val="24"/>
          <w:szCs w:val="24"/>
        </w:rPr>
        <w:t>do is in the context of faith.</w:t>
      </w:r>
    </w:p>
    <w:p w:rsidR="008307CE" w:rsidRPr="00532FF8" w:rsidRDefault="008307CE" w:rsidP="00532FF8">
      <w:pPr>
        <w:pStyle w:val="ListParagraph"/>
        <w:numPr>
          <w:ilvl w:val="0"/>
          <w:numId w:val="3"/>
        </w:numPr>
        <w:spacing w:line="240" w:lineRule="auto"/>
        <w:rPr>
          <w:rFonts w:cs="Times New Roman"/>
          <w:sz w:val="24"/>
          <w:szCs w:val="24"/>
        </w:rPr>
      </w:pPr>
      <w:r w:rsidRPr="00532FF8">
        <w:rPr>
          <w:rFonts w:cs="Times New Roman"/>
          <w:sz w:val="24"/>
          <w:szCs w:val="24"/>
        </w:rPr>
        <w:t xml:space="preserve">Where </w:t>
      </w:r>
      <w:r w:rsidR="00283C38" w:rsidRPr="00532FF8">
        <w:rPr>
          <w:rFonts w:cs="Times New Roman"/>
          <w:sz w:val="24"/>
          <w:szCs w:val="24"/>
        </w:rPr>
        <w:t xml:space="preserve">possible, talk about your situation </w:t>
      </w:r>
      <w:r w:rsidR="004F2C9E" w:rsidRPr="00532FF8">
        <w:rPr>
          <w:rFonts w:cs="Times New Roman"/>
          <w:sz w:val="24"/>
          <w:szCs w:val="24"/>
        </w:rPr>
        <w:t xml:space="preserve">with unbelieving friends </w:t>
      </w:r>
      <w:r w:rsidR="00283C38" w:rsidRPr="00532FF8">
        <w:rPr>
          <w:rFonts w:cs="Times New Roman"/>
          <w:sz w:val="24"/>
          <w:szCs w:val="24"/>
        </w:rPr>
        <w:t>using the same words and ideas you do when you talk with your Christian friends.  Of course, you may need to de-Christianize your language a bit.  But if you’re struggling for faith, say that you’re struggling for faith.  If you’re finding God to be a comfort to you, explain what that looks like</w:t>
      </w:r>
      <w:r w:rsidRPr="00532FF8">
        <w:rPr>
          <w:rFonts w:cs="Times New Roman"/>
          <w:sz w:val="24"/>
          <w:szCs w:val="24"/>
        </w:rPr>
        <w:t>.</w:t>
      </w:r>
      <w:r w:rsidR="00283C38" w:rsidRPr="00532FF8">
        <w:rPr>
          <w:rFonts w:cs="Times New Roman"/>
          <w:sz w:val="24"/>
          <w:szCs w:val="24"/>
        </w:rPr>
        <w:t xml:space="preserve">  Your answer to the question, “how’re you doing?” should be pretty much the same no matter who’s asking the question.</w:t>
      </w:r>
      <w:r w:rsidR="004F2C9E" w:rsidRPr="00532FF8">
        <w:rPr>
          <w:rFonts w:cs="Times New Roman"/>
          <w:sz w:val="24"/>
          <w:szCs w:val="24"/>
        </w:rPr>
        <w:t xml:space="preserve">  </w:t>
      </w:r>
      <w:proofErr w:type="spellStart"/>
      <w:r w:rsidR="004F2C9E" w:rsidRPr="00532FF8">
        <w:rPr>
          <w:rFonts w:cs="Times New Roman"/>
          <w:sz w:val="24"/>
          <w:szCs w:val="24"/>
        </w:rPr>
        <w:t>Polyannaish</w:t>
      </w:r>
      <w:proofErr w:type="spellEnd"/>
      <w:r w:rsidR="004F2C9E" w:rsidRPr="00532FF8">
        <w:rPr>
          <w:rFonts w:cs="Times New Roman"/>
          <w:sz w:val="24"/>
          <w:szCs w:val="24"/>
        </w:rPr>
        <w:t xml:space="preserve"> denials that suffering hurts or is a challenge to faith </w:t>
      </w:r>
      <w:r w:rsidR="00D13726" w:rsidRPr="00532FF8">
        <w:rPr>
          <w:rFonts w:cs="Times New Roman"/>
          <w:sz w:val="24"/>
          <w:szCs w:val="24"/>
        </w:rPr>
        <w:t xml:space="preserve">as a Christian </w:t>
      </w:r>
      <w:r w:rsidR="004F2C9E" w:rsidRPr="00532FF8">
        <w:rPr>
          <w:rFonts w:cs="Times New Roman"/>
          <w:sz w:val="24"/>
          <w:szCs w:val="24"/>
        </w:rPr>
        <w:t xml:space="preserve">don’t showcase the value of Christ; they merely </w:t>
      </w:r>
      <w:proofErr w:type="spellStart"/>
      <w:r w:rsidR="004F2C9E" w:rsidRPr="00532FF8">
        <w:rPr>
          <w:rFonts w:cs="Times New Roman"/>
          <w:sz w:val="24"/>
          <w:szCs w:val="24"/>
        </w:rPr>
        <w:t>impune</w:t>
      </w:r>
      <w:proofErr w:type="spellEnd"/>
      <w:r w:rsidR="004F2C9E" w:rsidRPr="00532FF8">
        <w:rPr>
          <w:rFonts w:cs="Times New Roman"/>
          <w:sz w:val="24"/>
          <w:szCs w:val="24"/>
        </w:rPr>
        <w:t xml:space="preserve"> your integrity.</w:t>
      </w:r>
    </w:p>
    <w:p w:rsidR="008307CE" w:rsidRPr="00532FF8" w:rsidRDefault="008307CE" w:rsidP="00532FF8">
      <w:pPr>
        <w:pStyle w:val="ListParagraph"/>
        <w:numPr>
          <w:ilvl w:val="0"/>
          <w:numId w:val="3"/>
        </w:numPr>
        <w:spacing w:line="240" w:lineRule="auto"/>
        <w:rPr>
          <w:rFonts w:cs="Times New Roman"/>
          <w:sz w:val="24"/>
          <w:szCs w:val="24"/>
        </w:rPr>
      </w:pPr>
      <w:r w:rsidRPr="00532FF8">
        <w:rPr>
          <w:rFonts w:cs="Times New Roman"/>
          <w:sz w:val="24"/>
          <w:szCs w:val="24"/>
        </w:rPr>
        <w:t>And then make sure you talk about the gospel.  Can you explain the gospel to someone who isn’t familiar with the Christian faith?  If you don’t, pick up one of the “Two Ways to Live” booklets on the bookstall and walk through it with a Christian friend.</w:t>
      </w:r>
    </w:p>
    <w:p w:rsidR="008307CE" w:rsidRPr="00532FF8" w:rsidRDefault="008307CE" w:rsidP="00532FF8">
      <w:pPr>
        <w:pStyle w:val="ListParagraph"/>
        <w:numPr>
          <w:ilvl w:val="0"/>
          <w:numId w:val="3"/>
        </w:numPr>
        <w:spacing w:line="240" w:lineRule="auto"/>
        <w:rPr>
          <w:rFonts w:cs="Times New Roman"/>
          <w:sz w:val="24"/>
          <w:szCs w:val="24"/>
        </w:rPr>
      </w:pPr>
      <w:r w:rsidRPr="00532FF8">
        <w:rPr>
          <w:rFonts w:cs="Times New Roman"/>
          <w:sz w:val="24"/>
          <w:szCs w:val="24"/>
        </w:rPr>
        <w:t xml:space="preserve">But beyond the gospel, make sure you can explain the reason for your hope, as we saw in 1 Peter.  That’s often more personal than it is apologetic.  “I can’t </w:t>
      </w:r>
      <w:r w:rsidR="00506A3C" w:rsidRPr="00532FF8">
        <w:rPr>
          <w:rFonts w:cs="Times New Roman"/>
          <w:sz w:val="24"/>
          <w:szCs w:val="24"/>
        </w:rPr>
        <w:t xml:space="preserve">believe you’re still married after what your wife did.”  “Really?  Would you be interested in knowing why?”  “Sure!”  “I’ll warn you: the answer gets pretty religious.”  “Not a problem.”  “I guess it starts five years ago when I came to understand it would take more faith to deny that Jesus Christ rose from the dead than to believe it . . .” and off you go.  Explain where </w:t>
      </w:r>
      <w:r w:rsidR="00506A3C" w:rsidRPr="00532FF8">
        <w:rPr>
          <w:rFonts w:cs="Times New Roman"/>
          <w:i/>
          <w:sz w:val="24"/>
          <w:szCs w:val="24"/>
        </w:rPr>
        <w:t xml:space="preserve">your </w:t>
      </w:r>
      <w:r w:rsidR="00506A3C" w:rsidRPr="00532FF8">
        <w:rPr>
          <w:rFonts w:cs="Times New Roman"/>
          <w:sz w:val="24"/>
          <w:szCs w:val="24"/>
        </w:rPr>
        <w:t xml:space="preserve">faith comes from and why </w:t>
      </w:r>
      <w:r w:rsidR="00506A3C" w:rsidRPr="00532FF8">
        <w:rPr>
          <w:rFonts w:cs="Times New Roman"/>
          <w:i/>
          <w:sz w:val="24"/>
          <w:szCs w:val="24"/>
        </w:rPr>
        <w:t xml:space="preserve">you </w:t>
      </w:r>
      <w:r w:rsidR="00506A3C" w:rsidRPr="00532FF8">
        <w:rPr>
          <w:rFonts w:cs="Times New Roman"/>
          <w:sz w:val="24"/>
          <w:szCs w:val="24"/>
        </w:rPr>
        <w:t>can believe.  That is a powerful connection to the witness of your life.</w:t>
      </w:r>
    </w:p>
    <w:p w:rsidR="00506A3C" w:rsidRPr="00532FF8" w:rsidRDefault="00506A3C" w:rsidP="00532FF8">
      <w:pPr>
        <w:pStyle w:val="ListParagraph"/>
        <w:spacing w:line="240" w:lineRule="auto"/>
        <w:ind w:left="1440"/>
        <w:rPr>
          <w:rFonts w:cs="Times New Roman"/>
          <w:sz w:val="24"/>
          <w:szCs w:val="24"/>
        </w:rPr>
      </w:pPr>
    </w:p>
    <w:p w:rsidR="00506A3C" w:rsidRPr="00532FF8" w:rsidRDefault="00506A3C" w:rsidP="00532FF8">
      <w:pPr>
        <w:pStyle w:val="ListParagraph"/>
        <w:numPr>
          <w:ilvl w:val="0"/>
          <w:numId w:val="2"/>
        </w:numPr>
        <w:spacing w:line="240" w:lineRule="auto"/>
        <w:rPr>
          <w:rFonts w:cs="Times New Roman"/>
          <w:sz w:val="24"/>
          <w:szCs w:val="24"/>
        </w:rPr>
      </w:pPr>
      <w:r w:rsidRPr="00532FF8">
        <w:rPr>
          <w:rFonts w:cs="Times New Roman"/>
          <w:sz w:val="24"/>
          <w:szCs w:val="24"/>
        </w:rPr>
        <w:t>How to live</w:t>
      </w:r>
    </w:p>
    <w:p w:rsidR="00272342" w:rsidRPr="00532FF8" w:rsidRDefault="00283C38" w:rsidP="00532FF8">
      <w:pPr>
        <w:pStyle w:val="ListParagraph"/>
        <w:spacing w:line="240" w:lineRule="auto"/>
        <w:rPr>
          <w:rFonts w:cs="Times New Roman"/>
          <w:sz w:val="24"/>
          <w:szCs w:val="24"/>
        </w:rPr>
      </w:pPr>
      <w:r w:rsidRPr="00532FF8">
        <w:rPr>
          <w:rFonts w:cs="Times New Roman"/>
          <w:sz w:val="24"/>
          <w:szCs w:val="24"/>
        </w:rPr>
        <w:t>T</w:t>
      </w:r>
      <w:r w:rsidR="00674B1C" w:rsidRPr="00532FF8">
        <w:rPr>
          <w:rFonts w:cs="Times New Roman"/>
          <w:sz w:val="24"/>
          <w:szCs w:val="24"/>
        </w:rPr>
        <w:t xml:space="preserve">here are three things we see in the book of 1 Peter that pertain specifically to living in a way that commends the gospel.  </w:t>
      </w:r>
      <w:r w:rsidR="00272342" w:rsidRPr="00532FF8">
        <w:rPr>
          <w:rFonts w:cs="Times New Roman"/>
          <w:sz w:val="24"/>
          <w:szCs w:val="24"/>
        </w:rPr>
        <w:t xml:space="preserve">It’ll be helpful to open up your Bibles to 1 Peter.  </w:t>
      </w:r>
      <w:r w:rsidR="00674B1C" w:rsidRPr="00532FF8">
        <w:rPr>
          <w:rFonts w:cs="Times New Roman"/>
          <w:sz w:val="24"/>
          <w:szCs w:val="24"/>
        </w:rPr>
        <w:t xml:space="preserve">Like many letters in the New Testament, 1 Peter begins with the truth of the gospel—the truth of who we </w:t>
      </w:r>
      <w:r w:rsidR="00674B1C" w:rsidRPr="00532FF8">
        <w:rPr>
          <w:rFonts w:cs="Times New Roman"/>
          <w:i/>
          <w:sz w:val="24"/>
          <w:szCs w:val="24"/>
        </w:rPr>
        <w:t>are</w:t>
      </w:r>
      <w:r w:rsidR="00674B1C" w:rsidRPr="00532FF8">
        <w:rPr>
          <w:rFonts w:cs="Times New Roman"/>
          <w:sz w:val="24"/>
          <w:szCs w:val="24"/>
        </w:rPr>
        <w:t xml:space="preserve"> as Christians in chapters one and the beginning of chapter two.  Then in 2:12 the book turns to talk about what we should </w:t>
      </w:r>
      <w:r w:rsidR="00674B1C" w:rsidRPr="00532FF8">
        <w:rPr>
          <w:rFonts w:cs="Times New Roman"/>
          <w:i/>
          <w:sz w:val="24"/>
          <w:szCs w:val="24"/>
        </w:rPr>
        <w:t xml:space="preserve">do </w:t>
      </w:r>
      <w:r w:rsidR="00674B1C" w:rsidRPr="00532FF8">
        <w:rPr>
          <w:rFonts w:cs="Times New Roman"/>
          <w:sz w:val="24"/>
          <w:szCs w:val="24"/>
        </w:rPr>
        <w:t>in response.  “</w:t>
      </w:r>
      <w:r w:rsidR="00FD7E12" w:rsidRPr="00532FF8">
        <w:rPr>
          <w:rFonts w:cs="Times New Roman"/>
          <w:sz w:val="24"/>
          <w:szCs w:val="24"/>
        </w:rPr>
        <w:t>Keep your conduct among the Gentiles honorable, so that when they speak against you as evildoers, they may see your good deeds and glorify God on the day of visitation.</w:t>
      </w:r>
      <w:r w:rsidR="00674B1C" w:rsidRPr="00532FF8">
        <w:rPr>
          <w:rFonts w:cs="Times New Roman"/>
          <w:sz w:val="24"/>
          <w:szCs w:val="24"/>
        </w:rPr>
        <w:t>”  So the goal here is evangelistic, the context laid out already in the book is one of suffering</w:t>
      </w:r>
      <w:r w:rsidR="00752813" w:rsidRPr="00532FF8">
        <w:rPr>
          <w:rFonts w:cs="Times New Roman"/>
          <w:sz w:val="24"/>
          <w:szCs w:val="24"/>
        </w:rPr>
        <w:t>, and the means is the way we conduct our lives—lives that are to be provocative.  What exactly does that involve?</w:t>
      </w:r>
    </w:p>
    <w:p w:rsidR="00272342" w:rsidRPr="00532FF8" w:rsidRDefault="00272342" w:rsidP="00532FF8">
      <w:pPr>
        <w:pStyle w:val="ListParagraph"/>
        <w:spacing w:line="240" w:lineRule="auto"/>
        <w:rPr>
          <w:rFonts w:cs="Times New Roman"/>
          <w:sz w:val="24"/>
          <w:szCs w:val="24"/>
        </w:rPr>
      </w:pPr>
    </w:p>
    <w:p w:rsidR="00506A3C" w:rsidRPr="00532FF8" w:rsidRDefault="00272342" w:rsidP="00532FF8">
      <w:pPr>
        <w:pStyle w:val="ListParagraph"/>
        <w:numPr>
          <w:ilvl w:val="0"/>
          <w:numId w:val="4"/>
        </w:numPr>
        <w:spacing w:line="240" w:lineRule="auto"/>
        <w:rPr>
          <w:rFonts w:cs="Times New Roman"/>
          <w:sz w:val="24"/>
          <w:szCs w:val="24"/>
        </w:rPr>
      </w:pPr>
      <w:r w:rsidRPr="00532FF8">
        <w:rPr>
          <w:rFonts w:cs="Times New Roman"/>
          <w:sz w:val="24"/>
          <w:szCs w:val="24"/>
        </w:rPr>
        <w:t xml:space="preserve">The first </w:t>
      </w:r>
      <w:r w:rsidR="00752813" w:rsidRPr="00532FF8">
        <w:rPr>
          <w:rFonts w:cs="Times New Roman"/>
          <w:sz w:val="24"/>
          <w:szCs w:val="24"/>
        </w:rPr>
        <w:t>thing Peter mentions</w:t>
      </w:r>
      <w:r w:rsidRPr="00532FF8">
        <w:rPr>
          <w:rFonts w:cs="Times New Roman"/>
          <w:sz w:val="24"/>
          <w:szCs w:val="24"/>
        </w:rPr>
        <w:t xml:space="preserve"> is probably one you wouldn’t expect.  And yet it’s a main thrust of the rest of the book.  Look at the first </w:t>
      </w:r>
      <w:r w:rsidR="00B02E4D" w:rsidRPr="00532FF8">
        <w:rPr>
          <w:rFonts w:cs="Times New Roman"/>
          <w:sz w:val="24"/>
          <w:szCs w:val="24"/>
        </w:rPr>
        <w:t>phrase</w:t>
      </w:r>
      <w:r w:rsidRPr="00532FF8">
        <w:rPr>
          <w:rFonts w:cs="Times New Roman"/>
          <w:sz w:val="24"/>
          <w:szCs w:val="24"/>
        </w:rPr>
        <w:t xml:space="preserve"> of the next sentence</w:t>
      </w:r>
      <w:r w:rsidR="00D56F36" w:rsidRPr="00532FF8">
        <w:rPr>
          <w:rFonts w:cs="Times New Roman"/>
          <w:sz w:val="24"/>
          <w:szCs w:val="24"/>
        </w:rPr>
        <w:t>, verse 13</w:t>
      </w:r>
      <w:r w:rsidRPr="00532FF8">
        <w:rPr>
          <w:rFonts w:cs="Times New Roman"/>
          <w:sz w:val="24"/>
          <w:szCs w:val="24"/>
        </w:rPr>
        <w:t>: “</w:t>
      </w:r>
      <w:r w:rsidR="00B02E4D" w:rsidRPr="00532FF8">
        <w:rPr>
          <w:rFonts w:cs="Times New Roman"/>
          <w:sz w:val="24"/>
          <w:szCs w:val="24"/>
        </w:rPr>
        <w:t>be subject</w:t>
      </w:r>
      <w:r w:rsidRPr="00532FF8">
        <w:rPr>
          <w:rFonts w:cs="Times New Roman"/>
          <w:sz w:val="24"/>
          <w:szCs w:val="24"/>
        </w:rPr>
        <w:t xml:space="preserve">.”  To the governing authorities.  </w:t>
      </w:r>
      <w:r w:rsidR="00D13726" w:rsidRPr="00532FF8">
        <w:rPr>
          <w:rFonts w:cs="Times New Roman"/>
          <w:sz w:val="24"/>
          <w:szCs w:val="24"/>
        </w:rPr>
        <w:t>V</w:t>
      </w:r>
      <w:r w:rsidRPr="00532FF8">
        <w:rPr>
          <w:rFonts w:cs="Times New Roman"/>
          <w:sz w:val="24"/>
          <w:szCs w:val="24"/>
        </w:rPr>
        <w:t xml:space="preserve">erse 18: </w:t>
      </w:r>
      <w:r w:rsidR="00B02E4D" w:rsidRPr="00532FF8">
        <w:rPr>
          <w:rFonts w:cs="Times New Roman"/>
          <w:sz w:val="24"/>
          <w:szCs w:val="24"/>
        </w:rPr>
        <w:t>be subject</w:t>
      </w:r>
      <w:r w:rsidRPr="00532FF8">
        <w:rPr>
          <w:rFonts w:cs="Times New Roman"/>
          <w:sz w:val="24"/>
          <w:szCs w:val="24"/>
        </w:rPr>
        <w:t xml:space="preserve">.  To masters.  Chapter 3, verse 1: “be </w:t>
      </w:r>
      <w:r w:rsidR="00B02E4D" w:rsidRPr="00532FF8">
        <w:rPr>
          <w:rFonts w:cs="Times New Roman"/>
          <w:sz w:val="24"/>
          <w:szCs w:val="24"/>
        </w:rPr>
        <w:t>subject</w:t>
      </w:r>
      <w:r w:rsidRPr="00532FF8">
        <w:rPr>
          <w:rFonts w:cs="Times New Roman"/>
          <w:sz w:val="24"/>
          <w:szCs w:val="24"/>
        </w:rPr>
        <w:t xml:space="preserve">.”  To your husband.  And 5:5—young men “be </w:t>
      </w:r>
      <w:r w:rsidR="00B02E4D" w:rsidRPr="00532FF8">
        <w:rPr>
          <w:rFonts w:cs="Times New Roman"/>
          <w:sz w:val="24"/>
          <w:szCs w:val="24"/>
        </w:rPr>
        <w:t>subject</w:t>
      </w:r>
      <w:r w:rsidRPr="00532FF8">
        <w:rPr>
          <w:rFonts w:cs="Times New Roman"/>
          <w:sz w:val="24"/>
          <w:szCs w:val="24"/>
        </w:rPr>
        <w:t>”—to the elders</w:t>
      </w:r>
      <w:r w:rsidRPr="00532FF8">
        <w:rPr>
          <w:rStyle w:val="FootnoteReference"/>
          <w:rFonts w:cs="Times New Roman"/>
          <w:sz w:val="24"/>
          <w:szCs w:val="24"/>
        </w:rPr>
        <w:footnoteReference w:id="4"/>
      </w:r>
      <w:r w:rsidRPr="00532FF8">
        <w:rPr>
          <w:rFonts w:cs="Times New Roman"/>
          <w:sz w:val="24"/>
          <w:szCs w:val="24"/>
        </w:rPr>
        <w:t xml:space="preserve">.  It would seem that the main way Peter has in mind that we </w:t>
      </w:r>
      <w:r w:rsidR="00D13726" w:rsidRPr="00532FF8">
        <w:rPr>
          <w:rFonts w:cs="Times New Roman"/>
          <w:sz w:val="24"/>
          <w:szCs w:val="24"/>
        </w:rPr>
        <w:t xml:space="preserve">commend the gospel </w:t>
      </w:r>
      <w:r w:rsidRPr="00532FF8">
        <w:rPr>
          <w:rFonts w:cs="Times New Roman"/>
          <w:sz w:val="24"/>
          <w:szCs w:val="24"/>
        </w:rPr>
        <w:t xml:space="preserve">while suffering is to respect the authorities God has placed over us.  Why is that?  Keep in mind that suffering is a struggle for faith.  And so </w:t>
      </w:r>
      <w:r w:rsidR="00B02E4D" w:rsidRPr="00532FF8">
        <w:rPr>
          <w:rFonts w:cs="Times New Roman"/>
          <w:sz w:val="24"/>
          <w:szCs w:val="24"/>
        </w:rPr>
        <w:t>suffering</w:t>
      </w:r>
      <w:r w:rsidRPr="00532FF8">
        <w:rPr>
          <w:rFonts w:cs="Times New Roman"/>
          <w:sz w:val="24"/>
          <w:szCs w:val="24"/>
        </w:rPr>
        <w:t xml:space="preserve"> is a challenge to </w:t>
      </w:r>
      <w:r w:rsidRPr="00532FF8">
        <w:rPr>
          <w:rFonts w:cs="Times New Roman"/>
          <w:i/>
          <w:sz w:val="24"/>
          <w:szCs w:val="24"/>
        </w:rPr>
        <w:t xml:space="preserve">God’s </w:t>
      </w:r>
      <w:r w:rsidRPr="00532FF8">
        <w:rPr>
          <w:rFonts w:cs="Times New Roman"/>
          <w:sz w:val="24"/>
          <w:szCs w:val="24"/>
        </w:rPr>
        <w:t xml:space="preserve">authority.  One of the ways we show the world that we are trusting him is by submitting to the authorities he has </w:t>
      </w:r>
      <w:r w:rsidR="00D56F36" w:rsidRPr="00532FF8">
        <w:rPr>
          <w:rFonts w:cs="Times New Roman"/>
          <w:sz w:val="24"/>
          <w:szCs w:val="24"/>
        </w:rPr>
        <w:t xml:space="preserve">placed over </w:t>
      </w:r>
      <w:r w:rsidR="00D56F36" w:rsidRPr="00532FF8">
        <w:rPr>
          <w:rFonts w:cs="Times New Roman"/>
          <w:sz w:val="24"/>
          <w:szCs w:val="24"/>
        </w:rPr>
        <w:lastRenderedPageBreak/>
        <w:t xml:space="preserve">us.  Think of </w:t>
      </w:r>
      <w:r w:rsidR="000A24E1" w:rsidRPr="00532FF8">
        <w:rPr>
          <w:rFonts w:cs="Times New Roman"/>
          <w:sz w:val="24"/>
          <w:szCs w:val="24"/>
        </w:rPr>
        <w:t xml:space="preserve">a common objection to </w:t>
      </w:r>
      <w:r w:rsidRPr="00532FF8">
        <w:rPr>
          <w:rFonts w:cs="Times New Roman"/>
          <w:sz w:val="24"/>
          <w:szCs w:val="24"/>
        </w:rPr>
        <w:t>Christianit</w:t>
      </w:r>
      <w:r w:rsidR="000A24E1" w:rsidRPr="00532FF8">
        <w:rPr>
          <w:rFonts w:cs="Times New Roman"/>
          <w:sz w:val="24"/>
          <w:szCs w:val="24"/>
        </w:rPr>
        <w:t xml:space="preserve">y: </w:t>
      </w:r>
      <w:r w:rsidRPr="00532FF8">
        <w:rPr>
          <w:rFonts w:cs="Times New Roman"/>
          <w:sz w:val="24"/>
          <w:szCs w:val="24"/>
        </w:rPr>
        <w:t xml:space="preserve">“I could never </w:t>
      </w:r>
      <w:r w:rsidRPr="00532FF8">
        <w:rPr>
          <w:rFonts w:cs="Times New Roman"/>
          <w:i/>
          <w:sz w:val="24"/>
          <w:szCs w:val="24"/>
        </w:rPr>
        <w:t>trust</w:t>
      </w:r>
      <w:r w:rsidRPr="00532FF8">
        <w:rPr>
          <w:rFonts w:cs="Times New Roman"/>
          <w:sz w:val="24"/>
          <w:szCs w:val="24"/>
        </w:rPr>
        <w:t xml:space="preserve"> in a God who allows </w:t>
      </w:r>
      <w:r w:rsidRPr="00532FF8">
        <w:rPr>
          <w:rFonts w:cs="Times New Roman"/>
          <w:i/>
          <w:sz w:val="24"/>
          <w:szCs w:val="24"/>
        </w:rPr>
        <w:t>evil</w:t>
      </w:r>
      <w:r w:rsidRPr="00532FF8">
        <w:rPr>
          <w:rFonts w:cs="Times New Roman"/>
          <w:sz w:val="24"/>
          <w:szCs w:val="24"/>
        </w:rPr>
        <w:t xml:space="preserve"> to happen.”  </w:t>
      </w:r>
      <w:r w:rsidR="00D56F36" w:rsidRPr="00532FF8">
        <w:rPr>
          <w:rFonts w:cs="Times New Roman"/>
          <w:sz w:val="24"/>
          <w:szCs w:val="24"/>
        </w:rPr>
        <w:t xml:space="preserve">Do you see that connection between suffering and authority?  Of course, earthly authority can be abused and corrupted.  </w:t>
      </w:r>
      <w:r w:rsidR="00D13726" w:rsidRPr="00532FF8">
        <w:rPr>
          <w:rFonts w:cs="Times New Roman"/>
          <w:sz w:val="24"/>
          <w:szCs w:val="24"/>
        </w:rPr>
        <w:t>The Bible never tells us to submit to authority when doing so means disobeying G</w:t>
      </w:r>
      <w:r w:rsidR="00B02E4D" w:rsidRPr="00532FF8">
        <w:rPr>
          <w:rFonts w:cs="Times New Roman"/>
          <w:sz w:val="24"/>
          <w:szCs w:val="24"/>
        </w:rPr>
        <w:t>o</w:t>
      </w:r>
      <w:r w:rsidR="00D13726" w:rsidRPr="00532FF8">
        <w:rPr>
          <w:rFonts w:cs="Times New Roman"/>
          <w:sz w:val="24"/>
          <w:szCs w:val="24"/>
        </w:rPr>
        <w:t xml:space="preserve">d.  </w:t>
      </w:r>
      <w:r w:rsidR="00D56F36" w:rsidRPr="00532FF8">
        <w:rPr>
          <w:rFonts w:cs="Times New Roman"/>
          <w:sz w:val="24"/>
          <w:szCs w:val="24"/>
        </w:rPr>
        <w:t xml:space="preserve">But the </w:t>
      </w:r>
      <w:r w:rsidR="00D13726" w:rsidRPr="00532FF8">
        <w:rPr>
          <w:rFonts w:cs="Times New Roman"/>
          <w:i/>
          <w:sz w:val="24"/>
          <w:szCs w:val="24"/>
        </w:rPr>
        <w:t>essence</w:t>
      </w:r>
      <w:r w:rsidR="00D56F36" w:rsidRPr="00532FF8">
        <w:rPr>
          <w:rFonts w:cs="Times New Roman"/>
          <w:sz w:val="24"/>
          <w:szCs w:val="24"/>
        </w:rPr>
        <w:t xml:space="preserve"> of authority isn’t repressive—it’s a source of blessing.  </w:t>
      </w:r>
      <w:r w:rsidR="00D13726" w:rsidRPr="00532FF8">
        <w:rPr>
          <w:rFonts w:cs="Times New Roman"/>
          <w:sz w:val="24"/>
          <w:szCs w:val="24"/>
        </w:rPr>
        <w:t>I</w:t>
      </w:r>
      <w:r w:rsidR="00D56F36" w:rsidRPr="00532FF8">
        <w:rPr>
          <w:rFonts w:cs="Times New Roman"/>
          <w:sz w:val="24"/>
          <w:szCs w:val="24"/>
        </w:rPr>
        <w:t xml:space="preserve">t’s God’s idea.  So </w:t>
      </w:r>
      <w:r w:rsidR="00D13726" w:rsidRPr="00532FF8">
        <w:rPr>
          <w:rFonts w:cs="Times New Roman"/>
          <w:sz w:val="24"/>
          <w:szCs w:val="24"/>
        </w:rPr>
        <w:t>when we’re suffering, if we respect authority</w:t>
      </w:r>
      <w:r w:rsidR="00D56F36" w:rsidRPr="00532FF8">
        <w:rPr>
          <w:rFonts w:cs="Times New Roman"/>
          <w:sz w:val="24"/>
          <w:szCs w:val="24"/>
        </w:rPr>
        <w:t xml:space="preserve">, we live in a way that turns this world’s problem with suffering on its head.  And that is provocative.  </w:t>
      </w:r>
      <w:r w:rsidR="00FC5EE2" w:rsidRPr="00532FF8">
        <w:rPr>
          <w:rFonts w:cs="Times New Roman"/>
          <w:sz w:val="24"/>
          <w:szCs w:val="24"/>
        </w:rPr>
        <w:t xml:space="preserve">I realize this may be a new concept for many of us.  But keep chewing on it—and read through 1 Peter.  </w:t>
      </w:r>
      <w:r w:rsidR="00D13726" w:rsidRPr="00532FF8">
        <w:rPr>
          <w:rFonts w:cs="Times New Roman"/>
          <w:sz w:val="24"/>
          <w:szCs w:val="24"/>
        </w:rPr>
        <w:t>T</w:t>
      </w:r>
      <w:r w:rsidR="00FC5EE2" w:rsidRPr="00532FF8">
        <w:rPr>
          <w:rFonts w:cs="Times New Roman"/>
          <w:sz w:val="24"/>
          <w:szCs w:val="24"/>
        </w:rPr>
        <w:t>he more you think about it, the more the connection between suffering and submission will make sense.</w:t>
      </w:r>
      <w:r w:rsidR="00B02E4D" w:rsidRPr="00532FF8">
        <w:rPr>
          <w:rFonts w:cs="Times New Roman"/>
          <w:sz w:val="24"/>
          <w:szCs w:val="24"/>
        </w:rPr>
        <w:t xml:space="preserve">  So if you’re suffering because of an unfair boss, go out of your way to show her respect in how your talk about her—even if you’re working through the appropriate channels to limit her negative affect on the organization.  People will notice.</w:t>
      </w:r>
    </w:p>
    <w:p w:rsidR="00FC5EE2" w:rsidRPr="00532FF8" w:rsidRDefault="00FC5EE2" w:rsidP="00532FF8">
      <w:pPr>
        <w:pStyle w:val="ListParagraph"/>
        <w:spacing w:line="240" w:lineRule="auto"/>
        <w:ind w:left="1080"/>
        <w:rPr>
          <w:rFonts w:cs="Times New Roman"/>
          <w:sz w:val="24"/>
          <w:szCs w:val="24"/>
        </w:rPr>
      </w:pPr>
    </w:p>
    <w:p w:rsidR="00FC5EE2" w:rsidRPr="00532FF8" w:rsidRDefault="00FC5EE2" w:rsidP="00532FF8">
      <w:pPr>
        <w:pStyle w:val="ListParagraph"/>
        <w:numPr>
          <w:ilvl w:val="0"/>
          <w:numId w:val="4"/>
        </w:numPr>
        <w:spacing w:line="240" w:lineRule="auto"/>
        <w:rPr>
          <w:rFonts w:cs="Times New Roman"/>
          <w:sz w:val="24"/>
          <w:szCs w:val="24"/>
        </w:rPr>
      </w:pPr>
      <w:r w:rsidRPr="00532FF8">
        <w:rPr>
          <w:rFonts w:cs="Times New Roman"/>
          <w:sz w:val="24"/>
          <w:szCs w:val="24"/>
        </w:rPr>
        <w:t xml:space="preserve">And that brings into focus Peter’s second command for those who are suffering.  Chapter 2, verse 23: following Jesus’ example, we entrust ourselves to him who judges justly.  Our trust isn’t finally in earthly authorities—especially when they fail to protect us from injustice.  </w:t>
      </w:r>
      <w:r w:rsidR="00752813" w:rsidRPr="00532FF8">
        <w:rPr>
          <w:rFonts w:cs="Times New Roman"/>
          <w:sz w:val="24"/>
          <w:szCs w:val="24"/>
        </w:rPr>
        <w:t>W</w:t>
      </w:r>
      <w:r w:rsidRPr="00532FF8">
        <w:rPr>
          <w:rFonts w:cs="Times New Roman"/>
          <w:sz w:val="24"/>
          <w:szCs w:val="24"/>
        </w:rPr>
        <w:t>e submit to eart</w:t>
      </w:r>
      <w:r w:rsidR="00752813" w:rsidRPr="00532FF8">
        <w:rPr>
          <w:rFonts w:cs="Times New Roman"/>
          <w:sz w:val="24"/>
          <w:szCs w:val="24"/>
        </w:rPr>
        <w:t>hly authorities because</w:t>
      </w:r>
      <w:r w:rsidRPr="00532FF8">
        <w:rPr>
          <w:rFonts w:cs="Times New Roman"/>
          <w:sz w:val="24"/>
          <w:szCs w:val="24"/>
        </w:rPr>
        <w:t xml:space="preserve"> we entrust ourselves to God.</w:t>
      </w:r>
    </w:p>
    <w:p w:rsidR="00FC5EE2" w:rsidRPr="00532FF8" w:rsidRDefault="00FC5EE2" w:rsidP="00532FF8">
      <w:pPr>
        <w:pStyle w:val="ListParagraph"/>
        <w:spacing w:line="240" w:lineRule="auto"/>
        <w:rPr>
          <w:rFonts w:cs="Times New Roman"/>
          <w:sz w:val="24"/>
          <w:szCs w:val="24"/>
        </w:rPr>
      </w:pPr>
    </w:p>
    <w:p w:rsidR="00FC5EE2" w:rsidRPr="00532FF8" w:rsidRDefault="00FC5EE2" w:rsidP="00532FF8">
      <w:pPr>
        <w:pStyle w:val="ListParagraph"/>
        <w:spacing w:line="240" w:lineRule="auto"/>
        <w:ind w:left="1080"/>
        <w:rPr>
          <w:rFonts w:cs="Times New Roman"/>
          <w:sz w:val="24"/>
          <w:szCs w:val="24"/>
        </w:rPr>
      </w:pPr>
      <w:r w:rsidRPr="00532FF8">
        <w:rPr>
          <w:rFonts w:cs="Times New Roman"/>
          <w:sz w:val="24"/>
          <w:szCs w:val="24"/>
        </w:rPr>
        <w:t xml:space="preserve">If we </w:t>
      </w:r>
      <w:r w:rsidRPr="00532FF8">
        <w:rPr>
          <w:rFonts w:cs="Times New Roman"/>
          <w:i/>
          <w:sz w:val="24"/>
          <w:szCs w:val="24"/>
        </w:rPr>
        <w:t>don’t</w:t>
      </w:r>
      <w:r w:rsidRPr="00532FF8">
        <w:rPr>
          <w:rFonts w:cs="Times New Roman"/>
          <w:sz w:val="24"/>
          <w:szCs w:val="24"/>
        </w:rPr>
        <w:t xml:space="preserve"> entrust ourselves to God, we act during suffering as those who are fearful, or bitter, or anxious, or vindictive.  But when we </w:t>
      </w:r>
      <w:r w:rsidR="00705F3B" w:rsidRPr="00532FF8">
        <w:rPr>
          <w:rFonts w:cs="Times New Roman"/>
          <w:i/>
          <w:sz w:val="24"/>
          <w:szCs w:val="24"/>
        </w:rPr>
        <w:t>do</w:t>
      </w:r>
      <w:r w:rsidR="00705F3B" w:rsidRPr="00532FF8">
        <w:rPr>
          <w:rFonts w:cs="Times New Roman"/>
          <w:sz w:val="24"/>
          <w:szCs w:val="24"/>
        </w:rPr>
        <w:t xml:space="preserve"> </w:t>
      </w:r>
      <w:r w:rsidRPr="00532FF8">
        <w:rPr>
          <w:rFonts w:cs="Times New Roman"/>
          <w:sz w:val="24"/>
          <w:szCs w:val="24"/>
        </w:rPr>
        <w:t>entrust ourselves to God</w:t>
      </w:r>
      <w:r w:rsidR="00705F3B" w:rsidRPr="00532FF8">
        <w:rPr>
          <w:rFonts w:cs="Times New Roman"/>
          <w:sz w:val="24"/>
          <w:szCs w:val="24"/>
        </w:rPr>
        <w:t xml:space="preserve">, </w:t>
      </w:r>
      <w:r w:rsidRPr="00532FF8">
        <w:rPr>
          <w:rFonts w:cs="Times New Roman"/>
          <w:sz w:val="24"/>
          <w:szCs w:val="24"/>
        </w:rPr>
        <w:t xml:space="preserve">it </w:t>
      </w:r>
      <w:r w:rsidR="009E4826" w:rsidRPr="00532FF8">
        <w:rPr>
          <w:rFonts w:cs="Times New Roman"/>
          <w:sz w:val="24"/>
          <w:szCs w:val="24"/>
        </w:rPr>
        <w:t>produces a life</w:t>
      </w:r>
      <w:r w:rsidRPr="00532FF8">
        <w:rPr>
          <w:rFonts w:cs="Times New Roman"/>
          <w:sz w:val="24"/>
          <w:szCs w:val="24"/>
        </w:rPr>
        <w:t xml:space="preserve"> that i</w:t>
      </w:r>
      <w:r w:rsidR="009E4826" w:rsidRPr="00532FF8">
        <w:rPr>
          <w:rFonts w:cs="Times New Roman"/>
          <w:sz w:val="24"/>
          <w:szCs w:val="24"/>
        </w:rPr>
        <w:t xml:space="preserve">s very strange to this world.  </w:t>
      </w:r>
    </w:p>
    <w:p w:rsidR="00FC5EE2" w:rsidRPr="00532FF8" w:rsidRDefault="00FC5EE2" w:rsidP="00532FF8">
      <w:pPr>
        <w:pStyle w:val="ListParagraph"/>
        <w:spacing w:line="240" w:lineRule="auto"/>
        <w:ind w:left="1080"/>
        <w:rPr>
          <w:rFonts w:cs="Times New Roman"/>
          <w:sz w:val="24"/>
          <w:szCs w:val="24"/>
        </w:rPr>
      </w:pPr>
    </w:p>
    <w:p w:rsidR="00FC5EE2" w:rsidRPr="00532FF8" w:rsidRDefault="00FC5EE2" w:rsidP="00532FF8">
      <w:pPr>
        <w:pStyle w:val="ListParagraph"/>
        <w:numPr>
          <w:ilvl w:val="0"/>
          <w:numId w:val="4"/>
        </w:numPr>
        <w:spacing w:line="240" w:lineRule="auto"/>
        <w:rPr>
          <w:rFonts w:cs="Times New Roman"/>
          <w:sz w:val="24"/>
          <w:szCs w:val="24"/>
        </w:rPr>
      </w:pPr>
      <w:r w:rsidRPr="00532FF8">
        <w:rPr>
          <w:rFonts w:cs="Times New Roman"/>
          <w:sz w:val="24"/>
          <w:szCs w:val="24"/>
        </w:rPr>
        <w:lastRenderedPageBreak/>
        <w:t xml:space="preserve">And third, 3:16-17: suffer with a clear conscience.  </w:t>
      </w:r>
      <w:r w:rsidR="00EE412B" w:rsidRPr="00532FF8">
        <w:rPr>
          <w:rFonts w:cs="Times New Roman"/>
          <w:sz w:val="24"/>
          <w:szCs w:val="24"/>
        </w:rPr>
        <w:t>That’s a theme Peter hits on several times</w:t>
      </w:r>
      <w:r w:rsidR="00EE412B" w:rsidRPr="00532FF8">
        <w:rPr>
          <w:rStyle w:val="FootnoteReference"/>
          <w:rFonts w:cs="Times New Roman"/>
          <w:sz w:val="24"/>
          <w:szCs w:val="24"/>
        </w:rPr>
        <w:footnoteReference w:id="5"/>
      </w:r>
      <w:r w:rsidR="00EE412B" w:rsidRPr="00532FF8">
        <w:rPr>
          <w:rFonts w:cs="Times New Roman"/>
          <w:sz w:val="24"/>
          <w:szCs w:val="24"/>
        </w:rPr>
        <w:t xml:space="preserve">.  When you’re suffering, it’s tempting to cut corners.  </w:t>
      </w:r>
      <w:r w:rsidR="000C119A" w:rsidRPr="00532FF8">
        <w:rPr>
          <w:rFonts w:cs="Times New Roman"/>
          <w:sz w:val="24"/>
          <w:szCs w:val="24"/>
        </w:rPr>
        <w:t>But i</w:t>
      </w:r>
      <w:r w:rsidR="00EE412B" w:rsidRPr="00532FF8">
        <w:rPr>
          <w:rFonts w:cs="Times New Roman"/>
          <w:sz w:val="24"/>
          <w:szCs w:val="24"/>
        </w:rPr>
        <w:t xml:space="preserve">n times of difficulty, your life is under especially sharp </w:t>
      </w:r>
      <w:r w:rsidR="00A45911" w:rsidRPr="00532FF8">
        <w:rPr>
          <w:rFonts w:cs="Times New Roman"/>
          <w:sz w:val="24"/>
          <w:szCs w:val="24"/>
        </w:rPr>
        <w:t>scrutiny</w:t>
      </w:r>
      <w:r w:rsidR="00EE412B" w:rsidRPr="00532FF8">
        <w:rPr>
          <w:rFonts w:cs="Times New Roman"/>
          <w:sz w:val="24"/>
          <w:szCs w:val="24"/>
        </w:rPr>
        <w:t>.  So be extra careful to ensure that your conduct is above reproach, so that, end of verse 16: “</w:t>
      </w:r>
      <w:r w:rsidR="00A45911" w:rsidRPr="00532FF8">
        <w:rPr>
          <w:rFonts w:cs="Times New Roman"/>
          <w:sz w:val="24"/>
          <w:szCs w:val="24"/>
        </w:rPr>
        <w:t>those who revile your good behavior in Christ may be put to shame.</w:t>
      </w:r>
      <w:r w:rsidR="00EE412B" w:rsidRPr="00532FF8">
        <w:rPr>
          <w:rFonts w:cs="Times New Roman"/>
          <w:sz w:val="24"/>
          <w:szCs w:val="24"/>
        </w:rPr>
        <w:t>”</w:t>
      </w:r>
    </w:p>
    <w:p w:rsidR="00EE412B" w:rsidRPr="00532FF8" w:rsidRDefault="00EE412B" w:rsidP="00532FF8">
      <w:pPr>
        <w:spacing w:line="240" w:lineRule="auto"/>
        <w:rPr>
          <w:rFonts w:cs="Times New Roman"/>
          <w:sz w:val="24"/>
          <w:szCs w:val="24"/>
        </w:rPr>
      </w:pPr>
      <w:r w:rsidRPr="00532FF8">
        <w:rPr>
          <w:rFonts w:cs="Times New Roman"/>
          <w:b/>
          <w:sz w:val="24"/>
          <w:szCs w:val="24"/>
        </w:rPr>
        <w:t>Conclusion</w:t>
      </w:r>
    </w:p>
    <w:p w:rsidR="000A24E1" w:rsidRPr="00532FF8" w:rsidRDefault="00EE412B" w:rsidP="00532FF8">
      <w:pPr>
        <w:spacing w:line="240" w:lineRule="auto"/>
        <w:rPr>
          <w:rFonts w:cs="Times New Roman"/>
          <w:sz w:val="24"/>
          <w:szCs w:val="24"/>
        </w:rPr>
      </w:pPr>
      <w:r w:rsidRPr="00532FF8">
        <w:rPr>
          <w:rFonts w:cs="Times New Roman"/>
          <w:sz w:val="24"/>
          <w:szCs w:val="24"/>
        </w:rPr>
        <w:t xml:space="preserve">That’s a lot to take on board, isn’t it?  Strategies for suffering in a way to bring glory to the God under whose hand we suffer.  It would seem like </w:t>
      </w:r>
      <w:proofErr w:type="gramStart"/>
      <w:r w:rsidRPr="00532FF8">
        <w:rPr>
          <w:rFonts w:cs="Times New Roman"/>
          <w:sz w:val="24"/>
          <w:szCs w:val="24"/>
        </w:rPr>
        <w:t>an impossibility</w:t>
      </w:r>
      <w:proofErr w:type="gramEnd"/>
      <w:r w:rsidRPr="00532FF8">
        <w:rPr>
          <w:rFonts w:cs="Times New Roman"/>
          <w:sz w:val="24"/>
          <w:szCs w:val="24"/>
        </w:rPr>
        <w:t xml:space="preserve">.  But that’s exactly the point, isn’t it.  When we live in this way, the world cannot help but sit up and take notice, because there is something so obviously supernatural about this kind of life.  </w:t>
      </w:r>
      <w:r w:rsidR="00065CF3" w:rsidRPr="00532FF8">
        <w:rPr>
          <w:rFonts w:cs="Times New Roman"/>
          <w:sz w:val="24"/>
          <w:szCs w:val="24"/>
        </w:rPr>
        <w:t xml:space="preserve">So live in this way, and let the glory be God’s.  After all, </w:t>
      </w:r>
      <w:r w:rsidRPr="00532FF8">
        <w:rPr>
          <w:rFonts w:cs="Times New Roman"/>
          <w:sz w:val="24"/>
          <w:szCs w:val="24"/>
        </w:rPr>
        <w:t>we serve a God who is in the business of doing the impossible.</w:t>
      </w:r>
    </w:p>
    <w:p w:rsidR="000A24E1" w:rsidRPr="00532FF8" w:rsidRDefault="000A24E1" w:rsidP="00532FF8">
      <w:pPr>
        <w:spacing w:line="240" w:lineRule="auto"/>
        <w:rPr>
          <w:rFonts w:cs="Times New Roman"/>
          <w:sz w:val="24"/>
          <w:szCs w:val="24"/>
        </w:rPr>
      </w:pPr>
      <w:r w:rsidRPr="00532FF8">
        <w:rPr>
          <w:rFonts w:cs="Times New Roman"/>
          <w:b/>
          <w:sz w:val="24"/>
          <w:szCs w:val="24"/>
        </w:rPr>
        <w:t xml:space="preserve">Testimony </w:t>
      </w:r>
      <w:r w:rsidRPr="00532FF8">
        <w:rPr>
          <w:rFonts w:cs="Times New Roman"/>
          <w:sz w:val="24"/>
          <w:szCs w:val="24"/>
        </w:rPr>
        <w:t>– Katie Schlegel</w:t>
      </w:r>
    </w:p>
    <w:p w:rsidR="000A24E1" w:rsidRPr="00532FF8" w:rsidRDefault="000A24E1" w:rsidP="00532FF8">
      <w:pPr>
        <w:spacing w:line="240" w:lineRule="auto"/>
        <w:rPr>
          <w:rFonts w:cs="Times New Roman"/>
          <w:b/>
          <w:sz w:val="24"/>
          <w:szCs w:val="24"/>
        </w:rPr>
      </w:pPr>
      <w:r w:rsidRPr="00532FF8">
        <w:rPr>
          <w:rFonts w:cs="Times New Roman"/>
          <w:b/>
          <w:sz w:val="24"/>
          <w:szCs w:val="24"/>
        </w:rPr>
        <w:t>Q &amp; A</w:t>
      </w:r>
    </w:p>
    <w:sectPr w:rsidR="000A24E1" w:rsidRPr="00532FF8" w:rsidSect="00E25BEC">
      <w:footerReference w:type="default" r:id="rId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112B" w:rsidRDefault="00D1112B" w:rsidP="004D2FAA">
      <w:pPr>
        <w:spacing w:after="0" w:line="240" w:lineRule="auto"/>
      </w:pPr>
      <w:r>
        <w:separator/>
      </w:r>
    </w:p>
  </w:endnote>
  <w:endnote w:type="continuationSeparator" w:id="0">
    <w:p w:rsidR="00D1112B" w:rsidRDefault="00D1112B" w:rsidP="004D2F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6518184"/>
      <w:docPartObj>
        <w:docPartGallery w:val="Page Numbers (Bottom of Page)"/>
        <w:docPartUnique/>
      </w:docPartObj>
    </w:sdtPr>
    <w:sdtEndPr>
      <w:rPr>
        <w:noProof/>
      </w:rPr>
    </w:sdtEndPr>
    <w:sdtContent>
      <w:p w:rsidR="00E25BEC" w:rsidRDefault="003A742F">
        <w:pPr>
          <w:pStyle w:val="Footer"/>
          <w:jc w:val="right"/>
        </w:pPr>
        <w:r>
          <w:fldChar w:fldCharType="begin"/>
        </w:r>
        <w:r w:rsidR="00E25BEC">
          <w:instrText xml:space="preserve"> PAGE   \* MERGEFORMAT </w:instrText>
        </w:r>
        <w:r>
          <w:fldChar w:fldCharType="separate"/>
        </w:r>
        <w:r w:rsidR="00532FF8">
          <w:rPr>
            <w:noProof/>
          </w:rPr>
          <w:t>1</w:t>
        </w:r>
        <w:r>
          <w:rPr>
            <w:noProof/>
          </w:rPr>
          <w:fldChar w:fldCharType="end"/>
        </w:r>
      </w:p>
    </w:sdtContent>
  </w:sdt>
  <w:p w:rsidR="00E25BEC" w:rsidRDefault="00E25B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112B" w:rsidRDefault="00D1112B" w:rsidP="004D2FAA">
      <w:pPr>
        <w:spacing w:after="0" w:line="240" w:lineRule="auto"/>
      </w:pPr>
      <w:r>
        <w:separator/>
      </w:r>
    </w:p>
  </w:footnote>
  <w:footnote w:type="continuationSeparator" w:id="0">
    <w:p w:rsidR="00D1112B" w:rsidRDefault="00D1112B" w:rsidP="004D2FAA">
      <w:pPr>
        <w:spacing w:after="0" w:line="240" w:lineRule="auto"/>
      </w:pPr>
      <w:r>
        <w:continuationSeparator/>
      </w:r>
    </w:p>
  </w:footnote>
  <w:footnote w:id="1">
    <w:p w:rsidR="004D2FAA" w:rsidRPr="004D2FAA" w:rsidRDefault="004D2FAA">
      <w:pPr>
        <w:pStyle w:val="FootnoteText"/>
      </w:pPr>
      <w:r>
        <w:rPr>
          <w:rStyle w:val="FootnoteReference"/>
        </w:rPr>
        <w:footnoteRef/>
      </w:r>
      <w:r>
        <w:t xml:space="preserve"> </w:t>
      </w:r>
      <w:proofErr w:type="gramStart"/>
      <w:r>
        <w:rPr>
          <w:i/>
        </w:rPr>
        <w:t>Wynton’s Blues</w:t>
      </w:r>
      <w:r>
        <w:t xml:space="preserve">, The Atlantic Monthly, March 2003, David </w:t>
      </w:r>
      <w:proofErr w:type="spellStart"/>
      <w:r>
        <w:t>Hajdu</w:t>
      </w:r>
      <w:proofErr w:type="spellEnd"/>
      <w:r>
        <w:t>.</w:t>
      </w:r>
      <w:proofErr w:type="gramEnd"/>
    </w:p>
  </w:footnote>
  <w:footnote w:id="2">
    <w:p w:rsidR="006F4F57" w:rsidRDefault="006F4F57">
      <w:pPr>
        <w:pStyle w:val="FootnoteText"/>
      </w:pPr>
      <w:r>
        <w:rPr>
          <w:rStyle w:val="FootnoteReference"/>
        </w:rPr>
        <w:footnoteRef/>
      </w:r>
      <w:r>
        <w:t xml:space="preserve"> Acts 1:8</w:t>
      </w:r>
    </w:p>
  </w:footnote>
  <w:footnote w:id="3">
    <w:p w:rsidR="006F4F57" w:rsidRDefault="006F4F57">
      <w:pPr>
        <w:pStyle w:val="FootnoteText"/>
      </w:pPr>
      <w:r>
        <w:rPr>
          <w:rStyle w:val="FootnoteReference"/>
        </w:rPr>
        <w:footnoteRef/>
      </w:r>
      <w:r>
        <w:t xml:space="preserve"> Acts 8:1</w:t>
      </w:r>
    </w:p>
  </w:footnote>
  <w:footnote w:id="4">
    <w:p w:rsidR="00272342" w:rsidRDefault="00272342">
      <w:pPr>
        <w:pStyle w:val="FootnoteText"/>
      </w:pPr>
      <w:r>
        <w:rPr>
          <w:rStyle w:val="FootnoteReference"/>
        </w:rPr>
        <w:footnoteRef/>
      </w:r>
      <w:r>
        <w:t xml:space="preserve"> “</w:t>
      </w:r>
      <w:proofErr w:type="gramStart"/>
      <w:r>
        <w:t>older</w:t>
      </w:r>
      <w:proofErr w:type="gramEnd"/>
      <w:r>
        <w:t xml:space="preserve"> men” in the 1984 NIV; “elders” in the ESV, NASB, HCSB, and NIV.</w:t>
      </w:r>
    </w:p>
  </w:footnote>
  <w:footnote w:id="5">
    <w:p w:rsidR="00EE412B" w:rsidRDefault="00EE412B">
      <w:pPr>
        <w:pStyle w:val="FootnoteText"/>
      </w:pPr>
      <w:r>
        <w:rPr>
          <w:rStyle w:val="FootnoteReference"/>
        </w:rPr>
        <w:footnoteRef/>
      </w:r>
      <w:r>
        <w:t xml:space="preserve"> 1 Peter 2:20, 3:17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F7F3D"/>
    <w:multiLevelType w:val="hybridMultilevel"/>
    <w:tmpl w:val="2E3882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15B6983"/>
    <w:multiLevelType w:val="hybridMultilevel"/>
    <w:tmpl w:val="21980ED6"/>
    <w:lvl w:ilvl="0" w:tplc="6D7C95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D88441C"/>
    <w:multiLevelType w:val="hybridMultilevel"/>
    <w:tmpl w:val="1F345B9E"/>
    <w:lvl w:ilvl="0" w:tplc="A664CF6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0C35C2"/>
    <w:multiLevelType w:val="hybridMultilevel"/>
    <w:tmpl w:val="2A543FE0"/>
    <w:lvl w:ilvl="0" w:tplc="117624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characterSpacingControl w:val="doNotCompress"/>
  <w:footnotePr>
    <w:footnote w:id="-1"/>
    <w:footnote w:id="0"/>
  </w:footnotePr>
  <w:endnotePr>
    <w:endnote w:id="-1"/>
    <w:endnote w:id="0"/>
  </w:endnotePr>
  <w:compat/>
  <w:rsids>
    <w:rsidRoot w:val="004F2640"/>
    <w:rsid w:val="000127B6"/>
    <w:rsid w:val="00025487"/>
    <w:rsid w:val="000569A0"/>
    <w:rsid w:val="00065CF3"/>
    <w:rsid w:val="00082D97"/>
    <w:rsid w:val="000A24E1"/>
    <w:rsid w:val="000C119A"/>
    <w:rsid w:val="000D1D91"/>
    <w:rsid w:val="000F15E8"/>
    <w:rsid w:val="00111F69"/>
    <w:rsid w:val="00150B17"/>
    <w:rsid w:val="001611B6"/>
    <w:rsid w:val="00186037"/>
    <w:rsid w:val="00190367"/>
    <w:rsid w:val="00204E2C"/>
    <w:rsid w:val="00232A7F"/>
    <w:rsid w:val="00272342"/>
    <w:rsid w:val="002838BA"/>
    <w:rsid w:val="00283C38"/>
    <w:rsid w:val="00290180"/>
    <w:rsid w:val="00347CE0"/>
    <w:rsid w:val="00351088"/>
    <w:rsid w:val="003A742F"/>
    <w:rsid w:val="00466CCC"/>
    <w:rsid w:val="004D2FAA"/>
    <w:rsid w:val="004E586A"/>
    <w:rsid w:val="004F2369"/>
    <w:rsid w:val="004F2640"/>
    <w:rsid w:val="004F2C9E"/>
    <w:rsid w:val="00506A3C"/>
    <w:rsid w:val="00532FF8"/>
    <w:rsid w:val="005473DF"/>
    <w:rsid w:val="005764D2"/>
    <w:rsid w:val="005E0D55"/>
    <w:rsid w:val="00625B54"/>
    <w:rsid w:val="00663605"/>
    <w:rsid w:val="00674B1C"/>
    <w:rsid w:val="00675B08"/>
    <w:rsid w:val="006F4F57"/>
    <w:rsid w:val="00704FA9"/>
    <w:rsid w:val="00705F3B"/>
    <w:rsid w:val="00745772"/>
    <w:rsid w:val="00752813"/>
    <w:rsid w:val="00783362"/>
    <w:rsid w:val="007A10D4"/>
    <w:rsid w:val="007C44DB"/>
    <w:rsid w:val="007D011D"/>
    <w:rsid w:val="008005EE"/>
    <w:rsid w:val="008307CE"/>
    <w:rsid w:val="00863D4F"/>
    <w:rsid w:val="008870EA"/>
    <w:rsid w:val="008C6C4F"/>
    <w:rsid w:val="009420B9"/>
    <w:rsid w:val="00950DAA"/>
    <w:rsid w:val="0097102A"/>
    <w:rsid w:val="00990D66"/>
    <w:rsid w:val="009B3848"/>
    <w:rsid w:val="009C7F8E"/>
    <w:rsid w:val="009D31CB"/>
    <w:rsid w:val="009E4826"/>
    <w:rsid w:val="00A45911"/>
    <w:rsid w:val="00A53566"/>
    <w:rsid w:val="00A97D56"/>
    <w:rsid w:val="00AD29A7"/>
    <w:rsid w:val="00AD5390"/>
    <w:rsid w:val="00AF2D0F"/>
    <w:rsid w:val="00B02E4D"/>
    <w:rsid w:val="00B06192"/>
    <w:rsid w:val="00B35A05"/>
    <w:rsid w:val="00B44D30"/>
    <w:rsid w:val="00BA7BEE"/>
    <w:rsid w:val="00BB349F"/>
    <w:rsid w:val="00BE20A0"/>
    <w:rsid w:val="00BE2519"/>
    <w:rsid w:val="00BE54CC"/>
    <w:rsid w:val="00C34479"/>
    <w:rsid w:val="00D05894"/>
    <w:rsid w:val="00D1112B"/>
    <w:rsid w:val="00D13726"/>
    <w:rsid w:val="00D5341D"/>
    <w:rsid w:val="00D56F36"/>
    <w:rsid w:val="00D9756F"/>
    <w:rsid w:val="00DE1681"/>
    <w:rsid w:val="00DE6B89"/>
    <w:rsid w:val="00E031EE"/>
    <w:rsid w:val="00E25BEC"/>
    <w:rsid w:val="00E52955"/>
    <w:rsid w:val="00EA04D2"/>
    <w:rsid w:val="00EE412B"/>
    <w:rsid w:val="00F871A6"/>
    <w:rsid w:val="00F95691"/>
    <w:rsid w:val="00FC5EE2"/>
    <w:rsid w:val="00FD2022"/>
    <w:rsid w:val="00FD37E6"/>
    <w:rsid w:val="00FD7E12"/>
    <w:rsid w:val="00FF0E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4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1"/>
    <w:basedOn w:val="Normal"/>
    <w:rsid w:val="004F26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25487"/>
  </w:style>
  <w:style w:type="paragraph" w:styleId="FootnoteText">
    <w:name w:val="footnote text"/>
    <w:basedOn w:val="Normal"/>
    <w:link w:val="FootnoteTextChar"/>
    <w:uiPriority w:val="99"/>
    <w:semiHidden/>
    <w:unhideWhenUsed/>
    <w:rsid w:val="004D2F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D2FAA"/>
    <w:rPr>
      <w:sz w:val="20"/>
      <w:szCs w:val="20"/>
    </w:rPr>
  </w:style>
  <w:style w:type="character" w:styleId="FootnoteReference">
    <w:name w:val="footnote reference"/>
    <w:basedOn w:val="DefaultParagraphFont"/>
    <w:uiPriority w:val="99"/>
    <w:semiHidden/>
    <w:unhideWhenUsed/>
    <w:rsid w:val="004D2FAA"/>
    <w:rPr>
      <w:vertAlign w:val="superscript"/>
    </w:rPr>
  </w:style>
  <w:style w:type="character" w:styleId="Hyperlink">
    <w:name w:val="Hyperlink"/>
    <w:basedOn w:val="DefaultParagraphFont"/>
    <w:uiPriority w:val="99"/>
    <w:semiHidden/>
    <w:unhideWhenUsed/>
    <w:rsid w:val="000D1D91"/>
    <w:rPr>
      <w:color w:val="0000FF"/>
      <w:u w:val="single"/>
    </w:rPr>
  </w:style>
  <w:style w:type="paragraph" w:styleId="ListParagraph">
    <w:name w:val="List Paragraph"/>
    <w:basedOn w:val="Normal"/>
    <w:uiPriority w:val="34"/>
    <w:qFormat/>
    <w:rsid w:val="008005EE"/>
    <w:pPr>
      <w:ind w:left="720"/>
      <w:contextualSpacing/>
    </w:pPr>
  </w:style>
  <w:style w:type="paragraph" w:styleId="BalloonText">
    <w:name w:val="Balloon Text"/>
    <w:basedOn w:val="Normal"/>
    <w:link w:val="BalloonTextChar"/>
    <w:uiPriority w:val="99"/>
    <w:semiHidden/>
    <w:unhideWhenUsed/>
    <w:rsid w:val="00283C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C38"/>
    <w:rPr>
      <w:rFonts w:ascii="Tahoma" w:hAnsi="Tahoma" w:cs="Tahoma"/>
      <w:sz w:val="16"/>
      <w:szCs w:val="16"/>
    </w:rPr>
  </w:style>
  <w:style w:type="character" w:styleId="CommentReference">
    <w:name w:val="annotation reference"/>
    <w:basedOn w:val="DefaultParagraphFont"/>
    <w:uiPriority w:val="99"/>
    <w:semiHidden/>
    <w:unhideWhenUsed/>
    <w:rsid w:val="00B06192"/>
    <w:rPr>
      <w:sz w:val="16"/>
      <w:szCs w:val="16"/>
    </w:rPr>
  </w:style>
  <w:style w:type="paragraph" w:styleId="CommentText">
    <w:name w:val="annotation text"/>
    <w:basedOn w:val="Normal"/>
    <w:link w:val="CommentTextChar"/>
    <w:uiPriority w:val="99"/>
    <w:semiHidden/>
    <w:unhideWhenUsed/>
    <w:rsid w:val="00B06192"/>
    <w:pPr>
      <w:spacing w:line="240" w:lineRule="auto"/>
    </w:pPr>
    <w:rPr>
      <w:sz w:val="20"/>
      <w:szCs w:val="20"/>
    </w:rPr>
  </w:style>
  <w:style w:type="character" w:customStyle="1" w:styleId="CommentTextChar">
    <w:name w:val="Comment Text Char"/>
    <w:basedOn w:val="DefaultParagraphFont"/>
    <w:link w:val="CommentText"/>
    <w:uiPriority w:val="99"/>
    <w:semiHidden/>
    <w:rsid w:val="00B06192"/>
    <w:rPr>
      <w:sz w:val="20"/>
      <w:szCs w:val="20"/>
    </w:rPr>
  </w:style>
  <w:style w:type="paragraph" w:styleId="CommentSubject">
    <w:name w:val="annotation subject"/>
    <w:basedOn w:val="CommentText"/>
    <w:next w:val="CommentText"/>
    <w:link w:val="CommentSubjectChar"/>
    <w:uiPriority w:val="99"/>
    <w:semiHidden/>
    <w:unhideWhenUsed/>
    <w:rsid w:val="00B06192"/>
    <w:rPr>
      <w:b/>
      <w:bCs/>
    </w:rPr>
  </w:style>
  <w:style w:type="character" w:customStyle="1" w:styleId="CommentSubjectChar">
    <w:name w:val="Comment Subject Char"/>
    <w:basedOn w:val="CommentTextChar"/>
    <w:link w:val="CommentSubject"/>
    <w:uiPriority w:val="99"/>
    <w:semiHidden/>
    <w:rsid w:val="00B06192"/>
    <w:rPr>
      <w:b/>
      <w:bCs/>
      <w:sz w:val="20"/>
      <w:szCs w:val="20"/>
    </w:rPr>
  </w:style>
  <w:style w:type="paragraph" w:styleId="Header">
    <w:name w:val="header"/>
    <w:basedOn w:val="Normal"/>
    <w:link w:val="HeaderChar"/>
    <w:uiPriority w:val="99"/>
    <w:unhideWhenUsed/>
    <w:rsid w:val="00E25B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5BEC"/>
  </w:style>
  <w:style w:type="paragraph" w:styleId="Footer">
    <w:name w:val="footer"/>
    <w:basedOn w:val="Normal"/>
    <w:link w:val="FooterChar"/>
    <w:uiPriority w:val="99"/>
    <w:unhideWhenUsed/>
    <w:rsid w:val="00E25B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5BEC"/>
  </w:style>
</w:styles>
</file>

<file path=word/webSettings.xml><?xml version="1.0" encoding="utf-8"?>
<w:webSettings xmlns:r="http://schemas.openxmlformats.org/officeDocument/2006/relationships" xmlns:w="http://schemas.openxmlformats.org/wordprocessingml/2006/main">
  <w:divs>
    <w:div w:id="1762142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F5F92-ACE4-471D-94D0-4B2736537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Pages>
  <Words>2739</Words>
  <Characters>15614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Capitol Hill Baptist Church</Company>
  <LinksUpToDate>false</LinksUpToDate>
  <CharactersWithSpaces>18317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Dunlop</dc:creator>
  <cp:lastModifiedBy>Rob Smythe</cp:lastModifiedBy>
  <cp:revision>11</cp:revision>
  <cp:lastPrinted>2012-04-25T15:11:00Z</cp:lastPrinted>
  <dcterms:created xsi:type="dcterms:W3CDTF">2014-04-25T14:16:00Z</dcterms:created>
  <dcterms:modified xsi:type="dcterms:W3CDTF">2014-06-27T18:29:00Z</dcterms:modified>
</cp:coreProperties>
</file>