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EA2A" w14:textId="77777777" w:rsidR="00B22ADD" w:rsidRPr="005561EB" w:rsidRDefault="00B22ADD" w:rsidP="00B22ADD">
      <w:pPr>
        <w:pStyle w:val="Heading7A"/>
        <w:rPr>
          <w:rFonts w:ascii="Garamond" w:hAnsi="Garamond"/>
          <w:sz w:val="22"/>
          <w:szCs w:val="22"/>
        </w:rPr>
      </w:pPr>
      <w:r w:rsidRPr="005561EB">
        <w:rPr>
          <w:rFonts w:ascii="Garamond" w:hAnsi="Garamond"/>
          <w:sz w:val="22"/>
          <w:szCs w:val="22"/>
        </w:rPr>
        <w:t xml:space="preserve">2016 Systematic Theology Part 1 Schedule </w:t>
      </w:r>
    </w:p>
    <w:p w14:paraId="3C343F99" w14:textId="77777777" w:rsidR="00B22ADD" w:rsidRPr="005561EB" w:rsidRDefault="00B22ADD" w:rsidP="00B22ADD">
      <w:pPr>
        <w:rPr>
          <w:rFonts w:ascii="Garamond" w:hAnsi="Garamond"/>
          <w:b/>
          <w:bCs/>
          <w:sz w:val="22"/>
          <w:szCs w:val="22"/>
        </w:rPr>
      </w:pPr>
    </w:p>
    <w:p w14:paraId="3B78B19D" w14:textId="77777777" w:rsidR="00B22ADD" w:rsidRPr="005561EB" w:rsidRDefault="00B22ADD" w:rsidP="00B22ADD">
      <w:pPr>
        <w:tabs>
          <w:tab w:val="left" w:pos="990"/>
        </w:tabs>
        <w:spacing w:line="360" w:lineRule="auto"/>
        <w:rPr>
          <w:rFonts w:ascii="Garamond" w:hAnsi="Garamond"/>
          <w:sz w:val="22"/>
          <w:szCs w:val="22"/>
        </w:rPr>
      </w:pPr>
      <w:r w:rsidRPr="005561EB">
        <w:rPr>
          <w:rFonts w:ascii="Garamond" w:hAnsi="Garamond"/>
          <w:sz w:val="22"/>
          <w:szCs w:val="22"/>
        </w:rPr>
        <w:t>Week 1 – Introduction &amp; The Doctrine of the Word</w:t>
      </w:r>
    </w:p>
    <w:p w14:paraId="2042B67E"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2 – Doctrine of the Word Part 2</w:t>
      </w:r>
    </w:p>
    <w:p w14:paraId="3A5FCD2D"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3 – The Existence and Attributes of God Part 1</w:t>
      </w:r>
    </w:p>
    <w:p w14:paraId="084F032E"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4 - The Attributes of God Part 2</w:t>
      </w:r>
    </w:p>
    <w:p w14:paraId="5A39A84B"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5 – The Doctrine of Creation Part 1</w:t>
      </w:r>
    </w:p>
    <w:p w14:paraId="70FA2201"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6 – The Doctrine of Creation Part 2</w:t>
      </w:r>
    </w:p>
    <w:p w14:paraId="46F77B9F"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7 – The Doctrine of Providence Part 1</w:t>
      </w:r>
    </w:p>
    <w:p w14:paraId="1F4E54F6"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8 – The Doctrine of Providence Part 2</w:t>
      </w:r>
    </w:p>
    <w:p w14:paraId="1B1E1ED0"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9 – The Doctrine of Sin</w:t>
      </w:r>
    </w:p>
    <w:p w14:paraId="6D90C2F0"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10 – The Person of Christ Part 1</w:t>
      </w:r>
    </w:p>
    <w:p w14:paraId="659365EC"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11 – The Person of Christ Part 2</w:t>
      </w:r>
    </w:p>
    <w:p w14:paraId="62BA0EEF"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12 – The Work of Christ Part 1</w:t>
      </w:r>
    </w:p>
    <w:p w14:paraId="16DBDEDD" w14:textId="77777777" w:rsidR="00B22ADD" w:rsidRPr="005561EB" w:rsidRDefault="00B22ADD" w:rsidP="00B22ADD">
      <w:pPr>
        <w:spacing w:line="360" w:lineRule="auto"/>
        <w:rPr>
          <w:rFonts w:ascii="Garamond" w:hAnsi="Garamond"/>
          <w:sz w:val="22"/>
          <w:szCs w:val="22"/>
        </w:rPr>
      </w:pPr>
      <w:r w:rsidRPr="005561EB">
        <w:rPr>
          <w:rFonts w:ascii="Garamond" w:hAnsi="Garamond"/>
          <w:sz w:val="22"/>
          <w:szCs w:val="22"/>
        </w:rPr>
        <w:t>Week 13 – The Work of Christ Part 2</w:t>
      </w:r>
    </w:p>
    <w:p w14:paraId="1D238AF4" w14:textId="77777777" w:rsidR="00AE5D88" w:rsidRDefault="00AE5D88">
      <w:pPr>
        <w:rPr>
          <w:sz w:val="22"/>
          <w:szCs w:val="22"/>
        </w:rPr>
      </w:pPr>
    </w:p>
    <w:p w14:paraId="0C017751" w14:textId="77777777" w:rsidR="00B22ADD" w:rsidRDefault="00B22ADD">
      <w:pPr>
        <w:rPr>
          <w:sz w:val="22"/>
          <w:szCs w:val="22"/>
        </w:rPr>
      </w:pPr>
    </w:p>
    <w:p w14:paraId="2F4B064A" w14:textId="77777777" w:rsidR="00B22ADD" w:rsidRDefault="00B22ADD">
      <w:pPr>
        <w:rPr>
          <w:sz w:val="22"/>
          <w:szCs w:val="22"/>
        </w:rPr>
      </w:pPr>
    </w:p>
    <w:p w14:paraId="6C3D10A2" w14:textId="77777777" w:rsidR="00B22ADD" w:rsidRDefault="00B22ADD">
      <w:pPr>
        <w:rPr>
          <w:sz w:val="22"/>
          <w:szCs w:val="22"/>
        </w:rPr>
      </w:pPr>
    </w:p>
    <w:p w14:paraId="7DB40930" w14:textId="77777777" w:rsidR="00B22ADD" w:rsidRDefault="00B22ADD">
      <w:pPr>
        <w:rPr>
          <w:sz w:val="22"/>
          <w:szCs w:val="22"/>
        </w:rPr>
      </w:pPr>
    </w:p>
    <w:p w14:paraId="7ED17DD4" w14:textId="77777777" w:rsidR="00B22ADD" w:rsidRDefault="00B22ADD">
      <w:pPr>
        <w:rPr>
          <w:sz w:val="22"/>
          <w:szCs w:val="22"/>
        </w:rPr>
      </w:pPr>
    </w:p>
    <w:p w14:paraId="779680DD" w14:textId="77777777" w:rsidR="009C5D30" w:rsidRDefault="009C5D30">
      <w:pPr>
        <w:rPr>
          <w:b/>
          <w:sz w:val="21"/>
          <w:szCs w:val="22"/>
        </w:rPr>
      </w:pPr>
      <w:r>
        <w:rPr>
          <w:b/>
          <w:sz w:val="21"/>
          <w:szCs w:val="22"/>
        </w:rPr>
        <w:t>Recommended Reading</w:t>
      </w:r>
    </w:p>
    <w:p w14:paraId="63DA9066" w14:textId="77777777" w:rsidR="009C5D30" w:rsidRDefault="009C5D30" w:rsidP="009C5D30">
      <w:pPr>
        <w:ind w:left="480" w:hanging="480"/>
        <w:rPr>
          <w:rFonts w:eastAsia="Times New Roman"/>
          <w:sz w:val="24"/>
          <w:szCs w:val="24"/>
        </w:rPr>
      </w:pPr>
      <w:r>
        <w:rPr>
          <w:rFonts w:eastAsia="Times New Roman"/>
        </w:rPr>
        <w:t xml:space="preserve">Bavinck, Herman. </w:t>
      </w:r>
      <w:r>
        <w:rPr>
          <w:rFonts w:eastAsia="Times New Roman"/>
          <w:i/>
          <w:iCs/>
        </w:rPr>
        <w:t xml:space="preserve">Reformed </w:t>
      </w:r>
      <w:proofErr w:type="spellStart"/>
      <w:r>
        <w:rPr>
          <w:rFonts w:eastAsia="Times New Roman"/>
          <w:i/>
          <w:iCs/>
        </w:rPr>
        <w:t>Dogmatics</w:t>
      </w:r>
      <w:proofErr w:type="spellEnd"/>
      <w:r>
        <w:rPr>
          <w:rFonts w:eastAsia="Times New Roman"/>
        </w:rPr>
        <w:t xml:space="preserve">. </w:t>
      </w:r>
      <w:r>
        <w:rPr>
          <w:rFonts w:eastAsia="Times New Roman"/>
          <w:i/>
        </w:rPr>
        <w:t>Volume 2, God and Creation.</w:t>
      </w:r>
      <w:r>
        <w:rPr>
          <w:rFonts w:eastAsia="Times New Roman"/>
        </w:rPr>
        <w:t xml:space="preserve"> Grand Rapids, </w:t>
      </w:r>
      <w:proofErr w:type="spellStart"/>
      <w:r>
        <w:rPr>
          <w:rFonts w:eastAsia="Times New Roman"/>
        </w:rPr>
        <w:t>Mich</w:t>
      </w:r>
      <w:proofErr w:type="spellEnd"/>
      <w:r>
        <w:rPr>
          <w:rFonts w:eastAsia="Times New Roman"/>
        </w:rPr>
        <w:t>: Baker Academic, 2003.</w:t>
      </w:r>
    </w:p>
    <w:p w14:paraId="52E28B78" w14:textId="77777777" w:rsidR="009C5D30" w:rsidRDefault="009C5D30" w:rsidP="009C5D30">
      <w:pPr>
        <w:ind w:left="480" w:hanging="480"/>
        <w:rPr>
          <w:rFonts w:eastAsia="Times New Roman"/>
        </w:rPr>
      </w:pPr>
      <w:r>
        <w:rPr>
          <w:rFonts w:eastAsia="Times New Roman"/>
        </w:rPr>
        <w:t xml:space="preserve">Bray, Gerald Lewis. </w:t>
      </w:r>
      <w:r>
        <w:rPr>
          <w:rFonts w:eastAsia="Times New Roman"/>
          <w:i/>
          <w:iCs/>
        </w:rPr>
        <w:t>The Doctrine of God</w:t>
      </w:r>
      <w:r>
        <w:rPr>
          <w:rFonts w:eastAsia="Times New Roman"/>
        </w:rPr>
        <w:t xml:space="preserve">. Contours of Christian Theology. Downers Grove, Ill: </w:t>
      </w:r>
      <w:proofErr w:type="spellStart"/>
      <w:r>
        <w:rPr>
          <w:rFonts w:eastAsia="Times New Roman"/>
        </w:rPr>
        <w:t>InterVarsity</w:t>
      </w:r>
      <w:proofErr w:type="spellEnd"/>
      <w:r>
        <w:rPr>
          <w:rFonts w:eastAsia="Times New Roman"/>
        </w:rPr>
        <w:t xml:space="preserve"> Press, 1993.</w:t>
      </w:r>
    </w:p>
    <w:p w14:paraId="580D6271" w14:textId="77777777" w:rsidR="009C5D30" w:rsidRDefault="009C5D30" w:rsidP="009C5D30">
      <w:pPr>
        <w:ind w:left="480" w:hanging="480"/>
        <w:rPr>
          <w:rFonts w:eastAsia="Times New Roman"/>
        </w:rPr>
      </w:pPr>
      <w:r>
        <w:rPr>
          <w:rFonts w:eastAsia="Times New Roman"/>
        </w:rPr>
        <w:t xml:space="preserve">Frame, John M. </w:t>
      </w:r>
      <w:r>
        <w:rPr>
          <w:rFonts w:eastAsia="Times New Roman"/>
          <w:i/>
          <w:iCs/>
        </w:rPr>
        <w:t>The Doctrine of God</w:t>
      </w:r>
      <w:r>
        <w:rPr>
          <w:rFonts w:eastAsia="Times New Roman"/>
        </w:rPr>
        <w:t>. A Theology of Lordship. Phillipsburg, N.J: P&amp;R Pub, 2002.</w:t>
      </w:r>
    </w:p>
    <w:p w14:paraId="14867FD1" w14:textId="77777777" w:rsidR="009C5D30" w:rsidRDefault="009C5D30" w:rsidP="009C5D30">
      <w:pPr>
        <w:ind w:left="480" w:hanging="480"/>
        <w:rPr>
          <w:rFonts w:eastAsia="Times New Roman"/>
        </w:rPr>
      </w:pPr>
      <w:r>
        <w:rPr>
          <w:rFonts w:eastAsia="Times New Roman"/>
        </w:rPr>
        <w:t xml:space="preserve">Packer, J. I. </w:t>
      </w:r>
      <w:r>
        <w:rPr>
          <w:rFonts w:eastAsia="Times New Roman"/>
          <w:i/>
          <w:iCs/>
        </w:rPr>
        <w:t>Knowing God</w:t>
      </w:r>
      <w:r>
        <w:rPr>
          <w:rFonts w:eastAsia="Times New Roman"/>
        </w:rPr>
        <w:t xml:space="preserve">. Downers Grove, Ill: </w:t>
      </w:r>
      <w:proofErr w:type="spellStart"/>
      <w:r>
        <w:rPr>
          <w:rFonts w:eastAsia="Times New Roman"/>
        </w:rPr>
        <w:t>InterVarsity</w:t>
      </w:r>
      <w:proofErr w:type="spellEnd"/>
      <w:r>
        <w:rPr>
          <w:rFonts w:eastAsia="Times New Roman"/>
        </w:rPr>
        <w:t xml:space="preserve"> Press, 1993.</w:t>
      </w:r>
    </w:p>
    <w:p w14:paraId="06E22496" w14:textId="77777777" w:rsidR="009C5D30" w:rsidRDefault="009C5D30">
      <w:pPr>
        <w:rPr>
          <w:b/>
          <w:sz w:val="21"/>
          <w:szCs w:val="22"/>
        </w:rPr>
      </w:pPr>
    </w:p>
    <w:p w14:paraId="2CA22FB0" w14:textId="77777777" w:rsidR="009C5D30" w:rsidRDefault="009C5D30">
      <w:pPr>
        <w:rPr>
          <w:b/>
          <w:sz w:val="21"/>
          <w:szCs w:val="22"/>
        </w:rPr>
      </w:pPr>
    </w:p>
    <w:p w14:paraId="650C3852" w14:textId="77777777" w:rsidR="009C5D30" w:rsidRPr="009C5D30" w:rsidRDefault="009C5D30">
      <w:pPr>
        <w:rPr>
          <w:b/>
          <w:sz w:val="21"/>
          <w:szCs w:val="22"/>
        </w:rPr>
      </w:pPr>
      <w:r w:rsidRPr="009C5D30">
        <w:rPr>
          <w:b/>
          <w:sz w:val="21"/>
          <w:szCs w:val="22"/>
        </w:rPr>
        <w:t>Teacher Emails</w:t>
      </w:r>
    </w:p>
    <w:p w14:paraId="20D98346" w14:textId="77777777" w:rsidR="009C5D30" w:rsidRPr="009C5D30" w:rsidRDefault="009C5D30">
      <w:pPr>
        <w:rPr>
          <w:sz w:val="21"/>
          <w:szCs w:val="22"/>
        </w:rPr>
      </w:pPr>
      <w:r w:rsidRPr="009C5D30">
        <w:rPr>
          <w:sz w:val="21"/>
          <w:szCs w:val="22"/>
        </w:rPr>
        <w:t>Charles.Hedman@capbap.org</w:t>
      </w:r>
    </w:p>
    <w:p w14:paraId="538DD3F8" w14:textId="77777777" w:rsidR="009C5D30" w:rsidRPr="009C5D30" w:rsidRDefault="009C5D30">
      <w:pPr>
        <w:rPr>
          <w:sz w:val="21"/>
          <w:szCs w:val="22"/>
        </w:rPr>
      </w:pPr>
      <w:r w:rsidRPr="009C5D30">
        <w:rPr>
          <w:sz w:val="21"/>
          <w:szCs w:val="22"/>
        </w:rPr>
        <w:t>Matt.Merker@capbap.org</w:t>
      </w:r>
    </w:p>
    <w:p w14:paraId="0309AC23" w14:textId="77777777" w:rsidR="009C5D30" w:rsidRPr="009C5D30" w:rsidRDefault="009C5D30">
      <w:pPr>
        <w:rPr>
          <w:sz w:val="21"/>
          <w:szCs w:val="22"/>
        </w:rPr>
      </w:pPr>
      <w:r w:rsidRPr="009C5D30">
        <w:rPr>
          <w:sz w:val="21"/>
          <w:szCs w:val="22"/>
        </w:rPr>
        <w:t>John.Joseph@capbap.org</w:t>
      </w:r>
    </w:p>
    <w:p w14:paraId="251D626E" w14:textId="77777777" w:rsidR="009C5D30" w:rsidRPr="009C5D30" w:rsidRDefault="009C5D30">
      <w:pPr>
        <w:rPr>
          <w:sz w:val="21"/>
          <w:szCs w:val="22"/>
        </w:rPr>
      </w:pPr>
      <w:r w:rsidRPr="009C5D30">
        <w:rPr>
          <w:sz w:val="21"/>
          <w:szCs w:val="22"/>
        </w:rPr>
        <w:t>Justin.Sok@gmail.com</w:t>
      </w:r>
    </w:p>
    <w:p w14:paraId="7355D3C7" w14:textId="77777777" w:rsidR="009C5D30" w:rsidRDefault="009C5D30">
      <w:pPr>
        <w:rPr>
          <w:b/>
          <w:bCs/>
          <w:sz w:val="26"/>
          <w:szCs w:val="26"/>
        </w:rPr>
      </w:pPr>
    </w:p>
    <w:p w14:paraId="3EAA6484" w14:textId="77777777" w:rsidR="009C5D30" w:rsidRDefault="009C5D30">
      <w:pPr>
        <w:rPr>
          <w:b/>
          <w:bCs/>
          <w:sz w:val="26"/>
          <w:szCs w:val="26"/>
        </w:rPr>
      </w:pPr>
    </w:p>
    <w:p w14:paraId="29DEF319" w14:textId="77777777" w:rsidR="00AE5D88" w:rsidRPr="009C5D30" w:rsidRDefault="0036173A">
      <w:pPr>
        <w:rPr>
          <w:b/>
          <w:bCs/>
          <w:sz w:val="22"/>
          <w:szCs w:val="22"/>
        </w:rPr>
      </w:pPr>
      <w:r>
        <w:rPr>
          <w:b/>
          <w:bCs/>
          <w:sz w:val="26"/>
          <w:szCs w:val="26"/>
        </w:rPr>
        <w:lastRenderedPageBreak/>
        <w:t>Capitol Hill Baptist Church</w:t>
      </w:r>
      <w:r>
        <w:rPr>
          <w:b/>
          <w:bCs/>
          <w:sz w:val="26"/>
          <w:szCs w:val="26"/>
        </w:rPr>
        <w:tab/>
      </w:r>
      <w:r>
        <w:rPr>
          <w:b/>
          <w:bCs/>
        </w:rPr>
        <w:tab/>
        <w:t xml:space="preserve">    </w:t>
      </w:r>
      <w:r>
        <w:rPr>
          <w:b/>
          <w:bCs/>
          <w:sz w:val="26"/>
          <w:szCs w:val="26"/>
        </w:rPr>
        <w:t>Systematic Theology</w:t>
      </w:r>
    </w:p>
    <w:p w14:paraId="6920C312" w14:textId="77777777" w:rsidR="00AE5D88" w:rsidRDefault="0036173A">
      <w:pPr>
        <w:pStyle w:val="Heading1A"/>
      </w:pPr>
      <w:r>
        <w:t>Core Seminars</w:t>
      </w:r>
      <w:r>
        <w:tab/>
      </w:r>
      <w:r>
        <w:tab/>
      </w:r>
      <w:r>
        <w:tab/>
      </w:r>
      <w:r>
        <w:tab/>
      </w:r>
      <w:r>
        <w:tab/>
      </w:r>
      <w:r>
        <w:tab/>
        <w:t xml:space="preserve">    Week 3</w:t>
      </w:r>
    </w:p>
    <w:p w14:paraId="28E88433" w14:textId="77777777" w:rsidR="00AE5D88" w:rsidRDefault="00AE5D88">
      <w:pPr>
        <w:pStyle w:val="Heading2A"/>
        <w:jc w:val="center"/>
      </w:pPr>
    </w:p>
    <w:p w14:paraId="7B245943" w14:textId="77777777" w:rsidR="00AE5D88" w:rsidRDefault="0036173A">
      <w:pPr>
        <w:pStyle w:val="Heading1"/>
        <w:jc w:val="center"/>
        <w:rPr>
          <w:rFonts w:ascii="Times New Roman" w:eastAsia="Times New Roman" w:hAnsi="Times New Roman" w:cs="Times New Roman"/>
          <w:smallCaps/>
          <w:sz w:val="24"/>
          <w:szCs w:val="24"/>
          <w:u w:val="single"/>
        </w:rPr>
      </w:pPr>
      <w:r>
        <w:rPr>
          <w:sz w:val="24"/>
          <w:szCs w:val="24"/>
          <w:u w:val="single"/>
        </w:rPr>
        <w:t>The Existence and Attributes of God - Part 1</w:t>
      </w:r>
    </w:p>
    <w:p w14:paraId="3C815D25" w14:textId="77777777" w:rsidR="00AE5D88" w:rsidRDefault="00AE5D88">
      <w:pPr>
        <w:pStyle w:val="BodyText"/>
        <w:ind w:left="60"/>
        <w:rPr>
          <w:sz w:val="22"/>
          <w:szCs w:val="22"/>
        </w:rPr>
      </w:pPr>
    </w:p>
    <w:p w14:paraId="49DF2D62" w14:textId="77777777" w:rsidR="00AE5D88" w:rsidRDefault="0036173A">
      <w:pPr>
        <w:pStyle w:val="BodyText"/>
        <w:numPr>
          <w:ilvl w:val="0"/>
          <w:numId w:val="2"/>
        </w:numPr>
        <w:rPr>
          <w:i w:val="0"/>
          <w:iCs w:val="0"/>
          <w:smallCaps/>
          <w:sz w:val="22"/>
          <w:szCs w:val="22"/>
        </w:rPr>
      </w:pPr>
      <w:r>
        <w:rPr>
          <w:i w:val="0"/>
          <w:iCs w:val="0"/>
          <w:smallCaps/>
          <w:sz w:val="22"/>
          <w:szCs w:val="22"/>
        </w:rPr>
        <w:t>Introduction</w:t>
      </w:r>
    </w:p>
    <w:p w14:paraId="11DCD362" w14:textId="77777777" w:rsidR="00AE5D88" w:rsidRDefault="00AE5D88">
      <w:pPr>
        <w:pStyle w:val="BodyText"/>
        <w:ind w:left="60"/>
        <w:rPr>
          <w:i w:val="0"/>
          <w:iCs w:val="0"/>
          <w:smallCaps/>
          <w:sz w:val="22"/>
          <w:szCs w:val="22"/>
        </w:rPr>
      </w:pPr>
    </w:p>
    <w:p w14:paraId="5FA614B7" w14:textId="77777777" w:rsidR="00AE5D88" w:rsidRDefault="00AE5D88">
      <w:pPr>
        <w:pStyle w:val="BodyText"/>
        <w:ind w:left="60"/>
        <w:rPr>
          <w:i w:val="0"/>
          <w:iCs w:val="0"/>
          <w:smallCaps/>
          <w:sz w:val="22"/>
          <w:szCs w:val="22"/>
        </w:rPr>
      </w:pPr>
    </w:p>
    <w:p w14:paraId="0175A094" w14:textId="77777777" w:rsidR="00AE5D88" w:rsidRDefault="00AE5D88">
      <w:pPr>
        <w:pStyle w:val="BodyText"/>
        <w:ind w:left="60"/>
        <w:rPr>
          <w:i w:val="0"/>
          <w:iCs w:val="0"/>
          <w:smallCaps/>
          <w:sz w:val="22"/>
          <w:szCs w:val="22"/>
        </w:rPr>
      </w:pPr>
    </w:p>
    <w:p w14:paraId="189DF70E" w14:textId="77777777" w:rsidR="00AE5D88" w:rsidRDefault="0036173A">
      <w:pPr>
        <w:pStyle w:val="BodyText"/>
        <w:numPr>
          <w:ilvl w:val="0"/>
          <w:numId w:val="2"/>
        </w:numPr>
        <w:rPr>
          <w:i w:val="0"/>
          <w:iCs w:val="0"/>
          <w:smallCaps/>
          <w:sz w:val="22"/>
          <w:szCs w:val="22"/>
        </w:rPr>
      </w:pPr>
      <w:r>
        <w:rPr>
          <w:i w:val="0"/>
          <w:iCs w:val="0"/>
          <w:smallCaps/>
          <w:sz w:val="22"/>
          <w:szCs w:val="22"/>
        </w:rPr>
        <w:t>God’s Existence</w:t>
      </w:r>
    </w:p>
    <w:p w14:paraId="7F1B8AC8" w14:textId="77777777" w:rsidR="00AE5D88" w:rsidRDefault="00AE5D88">
      <w:pPr>
        <w:pStyle w:val="BodyText"/>
        <w:ind w:left="60"/>
        <w:rPr>
          <w:i w:val="0"/>
          <w:iCs w:val="0"/>
          <w:smallCaps/>
          <w:sz w:val="22"/>
          <w:szCs w:val="22"/>
        </w:rPr>
      </w:pPr>
    </w:p>
    <w:p w14:paraId="5EA816EC" w14:textId="77777777" w:rsidR="00AE5D88" w:rsidRDefault="009C5D30">
      <w:pPr>
        <w:pStyle w:val="BodyText"/>
        <w:numPr>
          <w:ilvl w:val="1"/>
          <w:numId w:val="2"/>
        </w:numPr>
        <w:rPr>
          <w:i w:val="0"/>
          <w:iCs w:val="0"/>
          <w:sz w:val="22"/>
          <w:szCs w:val="22"/>
        </w:rPr>
      </w:pPr>
      <w:r>
        <w:rPr>
          <w:i w:val="0"/>
          <w:iCs w:val="0"/>
          <w:sz w:val="22"/>
          <w:szCs w:val="22"/>
        </w:rPr>
        <w:t xml:space="preserve">Biblical and </w:t>
      </w:r>
      <w:proofErr w:type="spellStart"/>
      <w:r>
        <w:rPr>
          <w:i w:val="0"/>
          <w:iCs w:val="0"/>
          <w:sz w:val="22"/>
          <w:szCs w:val="22"/>
        </w:rPr>
        <w:t>Presuppositional</w:t>
      </w:r>
      <w:proofErr w:type="spellEnd"/>
    </w:p>
    <w:p w14:paraId="7184527E" w14:textId="77777777" w:rsidR="00AE5D88" w:rsidRDefault="00AE5D88">
      <w:pPr>
        <w:pStyle w:val="BodyText"/>
        <w:rPr>
          <w:i w:val="0"/>
          <w:iCs w:val="0"/>
          <w:sz w:val="12"/>
          <w:szCs w:val="12"/>
        </w:rPr>
      </w:pPr>
    </w:p>
    <w:p w14:paraId="7C5DA827" w14:textId="77777777" w:rsidR="00AE5D88" w:rsidRDefault="0036173A">
      <w:pPr>
        <w:pStyle w:val="BodyText"/>
        <w:ind w:left="720"/>
        <w:rPr>
          <w:i w:val="0"/>
          <w:iCs w:val="0"/>
          <w:sz w:val="22"/>
          <w:szCs w:val="22"/>
        </w:rPr>
      </w:pPr>
      <w:r>
        <w:rPr>
          <w:i w:val="0"/>
          <w:iCs w:val="0"/>
          <w:sz w:val="20"/>
          <w:szCs w:val="20"/>
        </w:rPr>
        <w:t>If we are Christians, we can say that we believe that God is “really there,” because He has revealed Himself to all men ______________ by creation and providence, ____________________ in the Scriptures of the Old and New Testaments, ________________ in His Son, the Lord Jesus Christ, and _____________ through the Work of His Spirit.</w:t>
      </w:r>
    </w:p>
    <w:p w14:paraId="3008CE17" w14:textId="77777777" w:rsidR="00AE5D88" w:rsidRDefault="00AE5D88">
      <w:pPr>
        <w:pStyle w:val="BodyText"/>
        <w:tabs>
          <w:tab w:val="left" w:pos="1140"/>
        </w:tabs>
        <w:rPr>
          <w:i w:val="0"/>
          <w:iCs w:val="0"/>
        </w:rPr>
      </w:pPr>
    </w:p>
    <w:p w14:paraId="5CD70DD0" w14:textId="77777777" w:rsidR="00AE5D88" w:rsidRDefault="00AE5D88">
      <w:pPr>
        <w:pStyle w:val="BodyText"/>
        <w:tabs>
          <w:tab w:val="left" w:pos="1140"/>
        </w:tabs>
        <w:rPr>
          <w:i w:val="0"/>
          <w:iCs w:val="0"/>
        </w:rPr>
      </w:pPr>
    </w:p>
    <w:p w14:paraId="4139CD03" w14:textId="77777777" w:rsidR="00AE5D88" w:rsidRDefault="00AE5D88">
      <w:pPr>
        <w:pStyle w:val="BodyText"/>
        <w:tabs>
          <w:tab w:val="left" w:pos="1140"/>
        </w:tabs>
        <w:rPr>
          <w:i w:val="0"/>
          <w:iCs w:val="0"/>
        </w:rPr>
      </w:pPr>
    </w:p>
    <w:p w14:paraId="617ACDDF" w14:textId="77777777" w:rsidR="00AE5D88" w:rsidRDefault="00AE5D88">
      <w:pPr>
        <w:pStyle w:val="BodyText"/>
        <w:tabs>
          <w:tab w:val="left" w:pos="1140"/>
        </w:tabs>
        <w:rPr>
          <w:i w:val="0"/>
          <w:iCs w:val="0"/>
        </w:rPr>
      </w:pPr>
    </w:p>
    <w:p w14:paraId="3F38BF6D" w14:textId="77777777" w:rsidR="00AE5D88" w:rsidRDefault="0036173A">
      <w:pPr>
        <w:pStyle w:val="BodyText"/>
        <w:numPr>
          <w:ilvl w:val="1"/>
          <w:numId w:val="2"/>
        </w:numPr>
        <w:rPr>
          <w:i w:val="0"/>
          <w:iCs w:val="0"/>
          <w:sz w:val="22"/>
          <w:szCs w:val="22"/>
        </w:rPr>
      </w:pPr>
      <w:r>
        <w:rPr>
          <w:i w:val="0"/>
          <w:iCs w:val="0"/>
          <w:sz w:val="22"/>
          <w:szCs w:val="22"/>
        </w:rPr>
        <w:t>General Revelation Versus Special Revelation</w:t>
      </w:r>
    </w:p>
    <w:p w14:paraId="7F148326" w14:textId="77777777" w:rsidR="00AE5D88" w:rsidRDefault="00AE5D88">
      <w:pPr>
        <w:pStyle w:val="BodyText"/>
        <w:tabs>
          <w:tab w:val="left" w:pos="1140"/>
        </w:tabs>
        <w:rPr>
          <w:i w:val="0"/>
          <w:iCs w:val="0"/>
          <w:sz w:val="22"/>
          <w:szCs w:val="22"/>
        </w:rPr>
      </w:pPr>
    </w:p>
    <w:p w14:paraId="50F83EBE" w14:textId="77777777" w:rsidR="00AE5D88" w:rsidRDefault="0036173A">
      <w:pPr>
        <w:pStyle w:val="BodyText"/>
        <w:numPr>
          <w:ilvl w:val="2"/>
          <w:numId w:val="2"/>
        </w:numPr>
        <w:rPr>
          <w:i w:val="0"/>
          <w:iCs w:val="0"/>
          <w:sz w:val="22"/>
          <w:szCs w:val="22"/>
        </w:rPr>
      </w:pPr>
      <w:r>
        <w:rPr>
          <w:i w:val="0"/>
          <w:iCs w:val="0"/>
          <w:sz w:val="22"/>
          <w:szCs w:val="22"/>
        </w:rPr>
        <w:t>The Two Defined</w:t>
      </w:r>
    </w:p>
    <w:p w14:paraId="5E8BD544" w14:textId="77777777" w:rsidR="009C5D30" w:rsidRDefault="009C5D30" w:rsidP="009C5D30">
      <w:pPr>
        <w:pStyle w:val="BodyText"/>
        <w:tabs>
          <w:tab w:val="left" w:pos="1260"/>
        </w:tabs>
        <w:rPr>
          <w:i w:val="0"/>
          <w:iCs w:val="0"/>
          <w:sz w:val="22"/>
          <w:szCs w:val="22"/>
        </w:rPr>
      </w:pPr>
    </w:p>
    <w:p w14:paraId="35816E2A" w14:textId="77777777" w:rsidR="009C5D30" w:rsidRDefault="009C5D30" w:rsidP="009C5D30">
      <w:pPr>
        <w:pStyle w:val="BodyText"/>
        <w:tabs>
          <w:tab w:val="left" w:pos="1260"/>
        </w:tabs>
        <w:rPr>
          <w:i w:val="0"/>
          <w:iCs w:val="0"/>
          <w:sz w:val="22"/>
          <w:szCs w:val="22"/>
        </w:rPr>
      </w:pPr>
    </w:p>
    <w:p w14:paraId="416C20A4" w14:textId="77777777" w:rsidR="00AE5D88" w:rsidRDefault="0036173A">
      <w:pPr>
        <w:pStyle w:val="BodyText"/>
        <w:numPr>
          <w:ilvl w:val="3"/>
          <w:numId w:val="2"/>
        </w:numPr>
        <w:rPr>
          <w:i w:val="0"/>
          <w:iCs w:val="0"/>
          <w:sz w:val="22"/>
          <w:szCs w:val="22"/>
        </w:rPr>
      </w:pPr>
      <w:r>
        <w:rPr>
          <w:i w:val="0"/>
          <w:iCs w:val="0"/>
          <w:sz w:val="22"/>
          <w:szCs w:val="22"/>
        </w:rPr>
        <w:t>General Revelation: is that unveiling of God, the knowledge of God’s being and will which is given to all people everywhere, at all times, through the ordinary experience of being alive in God’s world.</w:t>
      </w:r>
    </w:p>
    <w:p w14:paraId="6C2D162E" w14:textId="77777777" w:rsidR="00AE5D88" w:rsidRDefault="00AE5D88">
      <w:pPr>
        <w:pStyle w:val="BodyText"/>
        <w:tabs>
          <w:tab w:val="left" w:pos="1260"/>
        </w:tabs>
        <w:ind w:left="441" w:hanging="441"/>
        <w:rPr>
          <w:i w:val="0"/>
          <w:iCs w:val="0"/>
          <w:sz w:val="22"/>
          <w:szCs w:val="22"/>
        </w:rPr>
      </w:pPr>
    </w:p>
    <w:p w14:paraId="18B8E46A" w14:textId="77777777" w:rsidR="00AE5D88" w:rsidRDefault="0036173A">
      <w:pPr>
        <w:pStyle w:val="BodyText"/>
        <w:numPr>
          <w:ilvl w:val="3"/>
          <w:numId w:val="2"/>
        </w:numPr>
        <w:rPr>
          <w:i w:val="0"/>
          <w:iCs w:val="0"/>
          <w:sz w:val="22"/>
          <w:szCs w:val="22"/>
        </w:rPr>
      </w:pPr>
      <w:r>
        <w:rPr>
          <w:i w:val="0"/>
          <w:iCs w:val="0"/>
          <w:sz w:val="22"/>
          <w:szCs w:val="22"/>
        </w:rPr>
        <w:t xml:space="preserve">Special Revelation: is how God has made himself known by particular </w:t>
      </w:r>
      <w:r>
        <w:rPr>
          <w:sz w:val="22"/>
          <w:szCs w:val="22"/>
        </w:rPr>
        <w:t>acts</w:t>
      </w:r>
      <w:r>
        <w:rPr>
          <w:i w:val="0"/>
          <w:iCs w:val="0"/>
          <w:sz w:val="22"/>
          <w:szCs w:val="22"/>
        </w:rPr>
        <w:t xml:space="preserve"> and </w:t>
      </w:r>
      <w:r>
        <w:rPr>
          <w:sz w:val="22"/>
          <w:szCs w:val="22"/>
        </w:rPr>
        <w:t>words</w:t>
      </w:r>
      <w:r>
        <w:rPr>
          <w:i w:val="0"/>
          <w:iCs w:val="0"/>
          <w:sz w:val="22"/>
          <w:szCs w:val="22"/>
        </w:rPr>
        <w:t>, especially the Word of the Lord (=Scripture), and the Lord of the Word (=Jesus Christ).</w:t>
      </w:r>
    </w:p>
    <w:p w14:paraId="081F7A2C" w14:textId="77777777" w:rsidR="00AE5D88" w:rsidRDefault="00AE5D88">
      <w:pPr>
        <w:pStyle w:val="BodyText"/>
        <w:tabs>
          <w:tab w:val="left" w:pos="1260"/>
        </w:tabs>
        <w:ind w:left="441" w:hanging="441"/>
        <w:rPr>
          <w:i w:val="0"/>
          <w:iCs w:val="0"/>
          <w:sz w:val="22"/>
          <w:szCs w:val="22"/>
        </w:rPr>
      </w:pPr>
    </w:p>
    <w:p w14:paraId="3A9E9E49" w14:textId="77777777" w:rsidR="00AE5D88" w:rsidRDefault="00AE5D88">
      <w:pPr>
        <w:pStyle w:val="BodyText"/>
        <w:tabs>
          <w:tab w:val="left" w:pos="1260"/>
        </w:tabs>
        <w:ind w:left="441" w:hanging="441"/>
        <w:rPr>
          <w:i w:val="0"/>
          <w:iCs w:val="0"/>
          <w:sz w:val="22"/>
          <w:szCs w:val="22"/>
        </w:rPr>
      </w:pPr>
    </w:p>
    <w:p w14:paraId="45D536E9" w14:textId="77777777" w:rsidR="00B22ADD" w:rsidRDefault="00B22ADD">
      <w:pPr>
        <w:pStyle w:val="BodyText"/>
        <w:tabs>
          <w:tab w:val="left" w:pos="1260"/>
        </w:tabs>
        <w:ind w:left="441" w:hanging="441"/>
        <w:rPr>
          <w:i w:val="0"/>
          <w:iCs w:val="0"/>
          <w:sz w:val="22"/>
          <w:szCs w:val="22"/>
        </w:rPr>
      </w:pPr>
    </w:p>
    <w:p w14:paraId="1FA85D17" w14:textId="77777777" w:rsidR="00B22ADD" w:rsidRDefault="00B22ADD">
      <w:pPr>
        <w:pStyle w:val="BodyText"/>
        <w:tabs>
          <w:tab w:val="left" w:pos="1260"/>
        </w:tabs>
        <w:ind w:left="441" w:hanging="441"/>
        <w:rPr>
          <w:i w:val="0"/>
          <w:iCs w:val="0"/>
          <w:sz w:val="22"/>
          <w:szCs w:val="22"/>
        </w:rPr>
      </w:pPr>
    </w:p>
    <w:p w14:paraId="5AD3F122" w14:textId="77777777" w:rsidR="009C5D30" w:rsidRDefault="009C5D30">
      <w:pPr>
        <w:pStyle w:val="BodyText"/>
        <w:tabs>
          <w:tab w:val="left" w:pos="1260"/>
        </w:tabs>
        <w:ind w:left="441" w:hanging="441"/>
        <w:rPr>
          <w:i w:val="0"/>
          <w:iCs w:val="0"/>
          <w:sz w:val="22"/>
          <w:szCs w:val="22"/>
        </w:rPr>
      </w:pPr>
    </w:p>
    <w:p w14:paraId="0FD6972C" w14:textId="77777777" w:rsidR="009C5D30" w:rsidRDefault="009C5D30">
      <w:pPr>
        <w:pStyle w:val="BodyText"/>
        <w:tabs>
          <w:tab w:val="left" w:pos="1260"/>
        </w:tabs>
        <w:ind w:left="441" w:hanging="441"/>
        <w:rPr>
          <w:i w:val="0"/>
          <w:iCs w:val="0"/>
          <w:sz w:val="22"/>
          <w:szCs w:val="22"/>
        </w:rPr>
      </w:pPr>
    </w:p>
    <w:p w14:paraId="36722317" w14:textId="77777777" w:rsidR="009C5D30" w:rsidRDefault="009C5D30">
      <w:pPr>
        <w:pStyle w:val="BodyText"/>
        <w:tabs>
          <w:tab w:val="left" w:pos="1260"/>
        </w:tabs>
        <w:ind w:left="441" w:hanging="441"/>
        <w:rPr>
          <w:i w:val="0"/>
          <w:iCs w:val="0"/>
          <w:sz w:val="22"/>
          <w:szCs w:val="22"/>
        </w:rPr>
      </w:pPr>
    </w:p>
    <w:p w14:paraId="53B8F45C" w14:textId="77777777" w:rsidR="00AE5D88" w:rsidRDefault="0036173A">
      <w:pPr>
        <w:pStyle w:val="BodyText"/>
        <w:numPr>
          <w:ilvl w:val="2"/>
          <w:numId w:val="2"/>
        </w:numPr>
        <w:rPr>
          <w:i w:val="0"/>
          <w:iCs w:val="0"/>
          <w:sz w:val="22"/>
          <w:szCs w:val="22"/>
        </w:rPr>
      </w:pPr>
      <w:r>
        <w:rPr>
          <w:i w:val="0"/>
          <w:iCs w:val="0"/>
          <w:sz w:val="22"/>
          <w:szCs w:val="22"/>
        </w:rPr>
        <w:lastRenderedPageBreak/>
        <w:t>What Does General Revelation Reveal?</w:t>
      </w:r>
    </w:p>
    <w:p w14:paraId="79834070" w14:textId="77777777" w:rsidR="00AE5D88" w:rsidRDefault="0036173A">
      <w:pPr>
        <w:pStyle w:val="BodyText"/>
        <w:tabs>
          <w:tab w:val="left" w:pos="1260"/>
        </w:tabs>
        <w:ind w:left="441" w:hanging="441"/>
        <w:rPr>
          <w:i w:val="0"/>
          <w:iCs w:val="0"/>
          <w:sz w:val="20"/>
          <w:szCs w:val="20"/>
        </w:rPr>
      </w:pPr>
      <w:r>
        <w:rPr>
          <w:i w:val="0"/>
          <w:iCs w:val="0"/>
        </w:rPr>
        <w:t xml:space="preserve"> </w:t>
      </w:r>
      <w:r>
        <w:rPr>
          <w:i w:val="0"/>
          <w:iCs w:val="0"/>
        </w:rPr>
        <w:tab/>
      </w:r>
      <w:r>
        <w:rPr>
          <w:i w:val="0"/>
          <w:iCs w:val="0"/>
        </w:rPr>
        <w:tab/>
        <w:t xml:space="preserve">   </w:t>
      </w:r>
      <w:r>
        <w:rPr>
          <w:i w:val="0"/>
          <w:iCs w:val="0"/>
          <w:sz w:val="20"/>
          <w:szCs w:val="20"/>
        </w:rPr>
        <w:t>(Ps 19; Rom 1.18-32; Acts 14.14-18; Acts 17.16ff)</w:t>
      </w:r>
    </w:p>
    <w:p w14:paraId="3B4C12C8" w14:textId="77777777" w:rsidR="00AE5D88" w:rsidRDefault="00AE5D88">
      <w:pPr>
        <w:pStyle w:val="BodyText"/>
        <w:tabs>
          <w:tab w:val="left" w:pos="1260"/>
        </w:tabs>
        <w:ind w:left="441" w:hanging="441"/>
        <w:rPr>
          <w:i w:val="0"/>
          <w:iCs w:val="0"/>
        </w:rPr>
      </w:pPr>
    </w:p>
    <w:p w14:paraId="19080A08" w14:textId="77777777" w:rsidR="00B22ADD" w:rsidRDefault="00B22ADD">
      <w:pPr>
        <w:pStyle w:val="BodyText"/>
        <w:tabs>
          <w:tab w:val="left" w:pos="1260"/>
        </w:tabs>
        <w:ind w:left="441" w:hanging="441"/>
        <w:rPr>
          <w:i w:val="0"/>
          <w:iCs w:val="0"/>
        </w:rPr>
      </w:pPr>
    </w:p>
    <w:p w14:paraId="6475A41B" w14:textId="77777777" w:rsidR="00B22ADD" w:rsidRDefault="00B22ADD">
      <w:pPr>
        <w:pStyle w:val="BodyText"/>
        <w:tabs>
          <w:tab w:val="left" w:pos="1260"/>
        </w:tabs>
        <w:ind w:left="441" w:hanging="441"/>
        <w:rPr>
          <w:i w:val="0"/>
          <w:iCs w:val="0"/>
        </w:rPr>
      </w:pPr>
    </w:p>
    <w:p w14:paraId="1025796D" w14:textId="77777777" w:rsidR="00B22ADD" w:rsidRDefault="00B22ADD">
      <w:pPr>
        <w:pStyle w:val="BodyText"/>
        <w:tabs>
          <w:tab w:val="left" w:pos="1260"/>
        </w:tabs>
        <w:ind w:left="441" w:hanging="441"/>
        <w:rPr>
          <w:i w:val="0"/>
          <w:iCs w:val="0"/>
        </w:rPr>
      </w:pPr>
    </w:p>
    <w:p w14:paraId="70795380" w14:textId="77777777" w:rsidR="00AE5D88" w:rsidRDefault="00AE5D88">
      <w:pPr>
        <w:pStyle w:val="BodyText"/>
        <w:tabs>
          <w:tab w:val="left" w:pos="1260"/>
        </w:tabs>
        <w:ind w:left="441" w:hanging="441"/>
        <w:rPr>
          <w:i w:val="0"/>
          <w:iCs w:val="0"/>
        </w:rPr>
      </w:pPr>
    </w:p>
    <w:p w14:paraId="62911703" w14:textId="77777777" w:rsidR="009C5D30" w:rsidRPr="009C5D30" w:rsidRDefault="0036173A" w:rsidP="009C5D30">
      <w:pPr>
        <w:pStyle w:val="BodyText"/>
        <w:numPr>
          <w:ilvl w:val="0"/>
          <w:numId w:val="3"/>
        </w:numPr>
        <w:rPr>
          <w:i w:val="0"/>
          <w:iCs w:val="0"/>
          <w:smallCaps/>
        </w:rPr>
      </w:pPr>
      <w:r>
        <w:rPr>
          <w:i w:val="0"/>
          <w:iCs w:val="0"/>
          <w:smallCaps/>
        </w:rPr>
        <w:t>The Attributes of God</w:t>
      </w:r>
    </w:p>
    <w:p w14:paraId="732CC42D" w14:textId="77777777" w:rsidR="00AE5D88" w:rsidRDefault="00AE5D88">
      <w:pPr>
        <w:pStyle w:val="BodyText"/>
        <w:rPr>
          <w:i w:val="0"/>
          <w:iCs w:val="0"/>
        </w:rPr>
      </w:pPr>
    </w:p>
    <w:p w14:paraId="176ED661" w14:textId="77777777" w:rsidR="00AE5D88" w:rsidRDefault="0036173A">
      <w:pPr>
        <w:pStyle w:val="BodyText"/>
        <w:numPr>
          <w:ilvl w:val="2"/>
          <w:numId w:val="3"/>
        </w:numPr>
        <w:rPr>
          <w:i w:val="0"/>
          <w:iCs w:val="0"/>
        </w:rPr>
      </w:pPr>
      <w:r>
        <w:rPr>
          <w:i w:val="0"/>
          <w:iCs w:val="0"/>
        </w:rPr>
        <w:t>The Independence or Self-Existence of God</w:t>
      </w:r>
    </w:p>
    <w:p w14:paraId="12230D99" w14:textId="77777777" w:rsidR="00AE5D88" w:rsidRPr="009C5D30" w:rsidRDefault="009C5D30" w:rsidP="009C5D30">
      <w:pPr>
        <w:pStyle w:val="BodyText"/>
        <w:ind w:left="720" w:firstLine="90"/>
        <w:rPr>
          <w:i w:val="0"/>
          <w:iCs w:val="0"/>
          <w:sz w:val="20"/>
          <w:szCs w:val="20"/>
        </w:rPr>
      </w:pPr>
      <w:r>
        <w:rPr>
          <w:i w:val="0"/>
          <w:iCs w:val="0"/>
          <w:sz w:val="20"/>
          <w:szCs w:val="20"/>
        </w:rPr>
        <w:t>(John 5:26, Acts 17:24-2</w:t>
      </w:r>
    </w:p>
    <w:p w14:paraId="65CD6F8F" w14:textId="77777777" w:rsidR="00AE5D88" w:rsidRDefault="00AE5D88">
      <w:pPr>
        <w:pStyle w:val="BodyText"/>
        <w:ind w:left="540"/>
        <w:rPr>
          <w:i w:val="0"/>
          <w:iCs w:val="0"/>
        </w:rPr>
      </w:pPr>
    </w:p>
    <w:p w14:paraId="153DBE02" w14:textId="77777777" w:rsidR="009C5D30" w:rsidRDefault="009C5D30">
      <w:pPr>
        <w:pStyle w:val="BodyText"/>
        <w:ind w:left="540"/>
        <w:rPr>
          <w:i w:val="0"/>
          <w:iCs w:val="0"/>
        </w:rPr>
      </w:pPr>
    </w:p>
    <w:p w14:paraId="7CAF0C45" w14:textId="77777777" w:rsidR="009C5D30" w:rsidRDefault="009C5D30">
      <w:pPr>
        <w:pStyle w:val="BodyText"/>
        <w:ind w:left="540"/>
        <w:rPr>
          <w:i w:val="0"/>
          <w:iCs w:val="0"/>
        </w:rPr>
      </w:pPr>
    </w:p>
    <w:p w14:paraId="6276A016" w14:textId="77777777" w:rsidR="009C5D30" w:rsidRDefault="009C5D30">
      <w:pPr>
        <w:pStyle w:val="BodyText"/>
        <w:ind w:left="540"/>
        <w:rPr>
          <w:i w:val="0"/>
          <w:iCs w:val="0"/>
        </w:rPr>
      </w:pPr>
    </w:p>
    <w:p w14:paraId="7BE850EB" w14:textId="77777777" w:rsidR="009C5D30" w:rsidRDefault="009C5D30">
      <w:pPr>
        <w:pStyle w:val="BodyText"/>
        <w:ind w:left="540"/>
        <w:rPr>
          <w:i w:val="0"/>
          <w:iCs w:val="0"/>
        </w:rPr>
      </w:pPr>
    </w:p>
    <w:p w14:paraId="1A753AEA" w14:textId="77777777" w:rsidR="009C5D30" w:rsidRDefault="009C5D30">
      <w:pPr>
        <w:pStyle w:val="BodyText"/>
        <w:ind w:left="540"/>
        <w:rPr>
          <w:i w:val="0"/>
          <w:iCs w:val="0"/>
        </w:rPr>
      </w:pPr>
    </w:p>
    <w:p w14:paraId="1E61DA15" w14:textId="77777777" w:rsidR="009C5D30" w:rsidRDefault="009C5D30">
      <w:pPr>
        <w:pStyle w:val="BodyText"/>
        <w:ind w:left="540"/>
        <w:rPr>
          <w:i w:val="0"/>
          <w:iCs w:val="0"/>
        </w:rPr>
      </w:pPr>
    </w:p>
    <w:p w14:paraId="2AF81E83" w14:textId="77777777" w:rsidR="009C5D30" w:rsidRDefault="009C5D30">
      <w:pPr>
        <w:pStyle w:val="BodyText"/>
        <w:ind w:left="540"/>
        <w:rPr>
          <w:i w:val="0"/>
          <w:iCs w:val="0"/>
        </w:rPr>
      </w:pPr>
    </w:p>
    <w:p w14:paraId="0BB75AFD" w14:textId="77777777" w:rsidR="009C5D30" w:rsidRDefault="009C5D30">
      <w:pPr>
        <w:pStyle w:val="BodyText"/>
        <w:ind w:left="540"/>
        <w:rPr>
          <w:i w:val="0"/>
          <w:iCs w:val="0"/>
        </w:rPr>
      </w:pPr>
    </w:p>
    <w:p w14:paraId="142A55C2" w14:textId="77777777" w:rsidR="009C5D30" w:rsidRDefault="009C5D30">
      <w:pPr>
        <w:pStyle w:val="BodyText"/>
        <w:ind w:left="540"/>
        <w:rPr>
          <w:i w:val="0"/>
          <w:iCs w:val="0"/>
        </w:rPr>
      </w:pPr>
    </w:p>
    <w:p w14:paraId="3728AFA5" w14:textId="77777777" w:rsidR="009C5D30" w:rsidRDefault="009C5D30">
      <w:pPr>
        <w:pStyle w:val="BodyText"/>
        <w:ind w:left="540"/>
        <w:rPr>
          <w:i w:val="0"/>
          <w:iCs w:val="0"/>
        </w:rPr>
      </w:pPr>
    </w:p>
    <w:p w14:paraId="2EE72150" w14:textId="77777777" w:rsidR="009C5D30" w:rsidRDefault="009C5D30">
      <w:pPr>
        <w:pStyle w:val="BodyText"/>
        <w:ind w:left="540"/>
        <w:rPr>
          <w:i w:val="0"/>
          <w:iCs w:val="0"/>
        </w:rPr>
      </w:pPr>
    </w:p>
    <w:p w14:paraId="73F5C1C4" w14:textId="77777777" w:rsidR="00AE5D88" w:rsidRDefault="00AE5D88" w:rsidP="009C5D30">
      <w:pPr>
        <w:pStyle w:val="BodyText"/>
        <w:rPr>
          <w:i w:val="0"/>
          <w:iCs w:val="0"/>
        </w:rPr>
      </w:pPr>
    </w:p>
    <w:p w14:paraId="361775E3" w14:textId="77777777" w:rsidR="00AE5D88" w:rsidRDefault="0036173A">
      <w:pPr>
        <w:pStyle w:val="BodyText"/>
        <w:numPr>
          <w:ilvl w:val="2"/>
          <w:numId w:val="3"/>
        </w:numPr>
        <w:rPr>
          <w:i w:val="0"/>
          <w:iCs w:val="0"/>
        </w:rPr>
      </w:pPr>
      <w:r>
        <w:rPr>
          <w:i w:val="0"/>
          <w:iCs w:val="0"/>
        </w:rPr>
        <w:t>The Immutability of God</w:t>
      </w:r>
    </w:p>
    <w:p w14:paraId="3D125EB4" w14:textId="77777777" w:rsidR="00AE5D88" w:rsidRDefault="0036173A">
      <w:pPr>
        <w:pStyle w:val="BodyText"/>
        <w:ind w:left="720" w:firstLine="90"/>
        <w:rPr>
          <w:i w:val="0"/>
          <w:iCs w:val="0"/>
          <w:sz w:val="20"/>
          <w:szCs w:val="20"/>
        </w:rPr>
      </w:pPr>
      <w:r>
        <w:rPr>
          <w:i w:val="0"/>
          <w:iCs w:val="0"/>
          <w:sz w:val="20"/>
          <w:szCs w:val="20"/>
        </w:rPr>
        <w:t>(Num. 23:19, 1Sam 15.29; Ps. 102:26, Mal. 3:6, Heb. 6:17-18, 13:8)</w:t>
      </w:r>
    </w:p>
    <w:p w14:paraId="04C8060C" w14:textId="77777777" w:rsidR="009C5D30" w:rsidRDefault="009C5D30">
      <w:pPr>
        <w:pStyle w:val="BodyText"/>
        <w:ind w:left="720" w:firstLine="90"/>
        <w:rPr>
          <w:i w:val="0"/>
          <w:iCs w:val="0"/>
          <w:sz w:val="20"/>
          <w:szCs w:val="20"/>
        </w:rPr>
      </w:pPr>
    </w:p>
    <w:p w14:paraId="089CA7FF" w14:textId="77777777" w:rsidR="009C5D30" w:rsidRDefault="009C5D30">
      <w:pPr>
        <w:pStyle w:val="BodyText"/>
        <w:ind w:left="720" w:firstLine="90"/>
        <w:rPr>
          <w:i w:val="0"/>
          <w:iCs w:val="0"/>
          <w:sz w:val="20"/>
          <w:szCs w:val="20"/>
        </w:rPr>
      </w:pPr>
    </w:p>
    <w:p w14:paraId="7CE58680" w14:textId="77777777" w:rsidR="009C5D30" w:rsidRDefault="009C5D30">
      <w:pPr>
        <w:pStyle w:val="BodyText"/>
        <w:ind w:left="720" w:firstLine="90"/>
        <w:rPr>
          <w:i w:val="0"/>
          <w:iCs w:val="0"/>
          <w:sz w:val="20"/>
          <w:szCs w:val="20"/>
        </w:rPr>
      </w:pPr>
    </w:p>
    <w:p w14:paraId="0C65C46E" w14:textId="77777777" w:rsidR="00AE5D88" w:rsidRDefault="00AE5D88">
      <w:pPr>
        <w:pStyle w:val="BodyText"/>
        <w:rPr>
          <w:i w:val="0"/>
          <w:iCs w:val="0"/>
          <w:sz w:val="20"/>
          <w:szCs w:val="20"/>
        </w:rPr>
      </w:pPr>
    </w:p>
    <w:p w14:paraId="372D610A" w14:textId="77777777" w:rsidR="00AE5D88" w:rsidRDefault="00AE5D88">
      <w:pPr>
        <w:pStyle w:val="BodyText"/>
        <w:rPr>
          <w:i w:val="0"/>
          <w:iCs w:val="0"/>
          <w:sz w:val="20"/>
          <w:szCs w:val="20"/>
        </w:rPr>
      </w:pPr>
    </w:p>
    <w:p w14:paraId="62F0957F" w14:textId="77777777" w:rsidR="00AE5D88" w:rsidRDefault="00AE5D88">
      <w:pPr>
        <w:pStyle w:val="BodyText"/>
        <w:rPr>
          <w:i w:val="0"/>
          <w:iCs w:val="0"/>
          <w:sz w:val="20"/>
          <w:szCs w:val="20"/>
        </w:rPr>
      </w:pPr>
    </w:p>
    <w:p w14:paraId="42A4134F" w14:textId="77777777" w:rsidR="00AE5D88" w:rsidRDefault="00AE5D88">
      <w:pPr>
        <w:pStyle w:val="BodyText"/>
        <w:rPr>
          <w:i w:val="0"/>
          <w:iCs w:val="0"/>
          <w:sz w:val="20"/>
          <w:szCs w:val="20"/>
        </w:rPr>
      </w:pPr>
    </w:p>
    <w:p w14:paraId="08B0075E" w14:textId="77777777" w:rsidR="00B22ADD" w:rsidRDefault="00B22ADD">
      <w:pPr>
        <w:pStyle w:val="BodyText"/>
        <w:rPr>
          <w:i w:val="0"/>
          <w:iCs w:val="0"/>
          <w:sz w:val="20"/>
          <w:szCs w:val="20"/>
        </w:rPr>
      </w:pPr>
    </w:p>
    <w:p w14:paraId="64176089" w14:textId="77777777" w:rsidR="00B22ADD" w:rsidRDefault="00B22ADD">
      <w:pPr>
        <w:pStyle w:val="BodyText"/>
        <w:rPr>
          <w:i w:val="0"/>
          <w:iCs w:val="0"/>
          <w:sz w:val="20"/>
          <w:szCs w:val="20"/>
        </w:rPr>
      </w:pPr>
    </w:p>
    <w:p w14:paraId="6FDF5B3B" w14:textId="77777777" w:rsidR="00B22ADD" w:rsidRDefault="00B22ADD">
      <w:pPr>
        <w:pStyle w:val="BodyText"/>
        <w:rPr>
          <w:i w:val="0"/>
          <w:iCs w:val="0"/>
          <w:sz w:val="20"/>
          <w:szCs w:val="20"/>
        </w:rPr>
      </w:pPr>
    </w:p>
    <w:p w14:paraId="66BBE31D" w14:textId="77777777" w:rsidR="00B22ADD" w:rsidRDefault="00B22ADD">
      <w:pPr>
        <w:pStyle w:val="BodyText"/>
        <w:rPr>
          <w:i w:val="0"/>
          <w:iCs w:val="0"/>
          <w:sz w:val="20"/>
          <w:szCs w:val="20"/>
        </w:rPr>
      </w:pPr>
      <w:bookmarkStart w:id="0" w:name="_GoBack"/>
      <w:bookmarkEnd w:id="0"/>
    </w:p>
    <w:p w14:paraId="2B85A64D" w14:textId="77777777" w:rsidR="00AE5D88" w:rsidRDefault="00AE5D88">
      <w:pPr>
        <w:pStyle w:val="BodyText"/>
        <w:rPr>
          <w:i w:val="0"/>
          <w:iCs w:val="0"/>
          <w:sz w:val="20"/>
          <w:szCs w:val="20"/>
        </w:rPr>
      </w:pPr>
    </w:p>
    <w:p w14:paraId="4149A154" w14:textId="77777777" w:rsidR="00AE5D88" w:rsidRDefault="00AE5D88">
      <w:pPr>
        <w:pStyle w:val="BodyText"/>
        <w:rPr>
          <w:i w:val="0"/>
          <w:iCs w:val="0"/>
        </w:rPr>
      </w:pPr>
    </w:p>
    <w:p w14:paraId="40BEE6B0" w14:textId="77777777" w:rsidR="00AE5D88" w:rsidRDefault="00AE5D88">
      <w:pPr>
        <w:pStyle w:val="BodyText"/>
        <w:rPr>
          <w:i w:val="0"/>
          <w:iCs w:val="0"/>
        </w:rPr>
      </w:pPr>
    </w:p>
    <w:p w14:paraId="76A4B93D" w14:textId="77777777" w:rsidR="00AE5D88" w:rsidRDefault="00AE5D88">
      <w:pPr>
        <w:pStyle w:val="BodyText"/>
        <w:rPr>
          <w:i w:val="0"/>
          <w:iCs w:val="0"/>
        </w:rPr>
      </w:pPr>
    </w:p>
    <w:p w14:paraId="2863480E" w14:textId="77777777" w:rsidR="00AE5D88" w:rsidRDefault="00AE5D88">
      <w:pPr>
        <w:pStyle w:val="BodyText"/>
        <w:rPr>
          <w:i w:val="0"/>
          <w:iCs w:val="0"/>
        </w:rPr>
      </w:pPr>
    </w:p>
    <w:p w14:paraId="03D01456" w14:textId="77777777" w:rsidR="00AE5D88" w:rsidRDefault="00AE5D88">
      <w:pPr>
        <w:pStyle w:val="BodyText"/>
        <w:rPr>
          <w:i w:val="0"/>
          <w:iCs w:val="0"/>
        </w:rPr>
      </w:pPr>
    </w:p>
    <w:p w14:paraId="60A8D326" w14:textId="77777777" w:rsidR="00AE5D88" w:rsidRDefault="0036173A">
      <w:pPr>
        <w:pStyle w:val="BodyText"/>
        <w:numPr>
          <w:ilvl w:val="2"/>
          <w:numId w:val="3"/>
        </w:numPr>
        <w:rPr>
          <w:i w:val="0"/>
          <w:iCs w:val="0"/>
        </w:rPr>
      </w:pPr>
      <w:r>
        <w:rPr>
          <w:i w:val="0"/>
          <w:iCs w:val="0"/>
        </w:rPr>
        <w:t>God is Infinite</w:t>
      </w:r>
    </w:p>
    <w:p w14:paraId="47B94394" w14:textId="77777777" w:rsidR="00AE5D88" w:rsidRDefault="0036173A">
      <w:pPr>
        <w:pStyle w:val="BodyText"/>
        <w:ind w:left="720"/>
        <w:rPr>
          <w:i w:val="0"/>
          <w:iCs w:val="0"/>
          <w:sz w:val="20"/>
          <w:szCs w:val="20"/>
        </w:rPr>
      </w:pPr>
      <w:r>
        <w:rPr>
          <w:i w:val="0"/>
          <w:iCs w:val="0"/>
          <w:sz w:val="20"/>
          <w:szCs w:val="20"/>
        </w:rPr>
        <w:t>(Ps. 90:2-4, Jer. 23:23-24, Isa. 57:15, Prov. 15:3, Ps. 139:7-10, Ps. 145:3)</w:t>
      </w:r>
    </w:p>
    <w:p w14:paraId="29625863" w14:textId="77777777" w:rsidR="00AE5D88" w:rsidRDefault="00AE5D88">
      <w:pPr>
        <w:pStyle w:val="BodyText"/>
        <w:ind w:left="540"/>
        <w:rPr>
          <w:i w:val="0"/>
          <w:iCs w:val="0"/>
        </w:rPr>
      </w:pPr>
    </w:p>
    <w:p w14:paraId="3CE59CB7" w14:textId="77777777" w:rsidR="00AE5D88" w:rsidRDefault="00AE5D88">
      <w:pPr>
        <w:pStyle w:val="BodyText"/>
        <w:ind w:left="540"/>
        <w:rPr>
          <w:i w:val="0"/>
          <w:iCs w:val="0"/>
        </w:rPr>
      </w:pPr>
    </w:p>
    <w:p w14:paraId="4FB9EEA6" w14:textId="77777777" w:rsidR="00AE5D88" w:rsidRDefault="00AE5D88">
      <w:pPr>
        <w:pStyle w:val="BodyText"/>
        <w:ind w:left="540"/>
        <w:rPr>
          <w:i w:val="0"/>
          <w:iCs w:val="0"/>
        </w:rPr>
      </w:pPr>
    </w:p>
    <w:p w14:paraId="2B052BCD" w14:textId="77777777" w:rsidR="00AE5D88" w:rsidRDefault="00AE5D88">
      <w:pPr>
        <w:pStyle w:val="BodyText"/>
        <w:ind w:left="540"/>
        <w:rPr>
          <w:i w:val="0"/>
          <w:iCs w:val="0"/>
        </w:rPr>
      </w:pPr>
    </w:p>
    <w:p w14:paraId="006E149E" w14:textId="77777777" w:rsidR="00AE5D88" w:rsidRDefault="00AE5D88">
      <w:pPr>
        <w:pStyle w:val="BodyText"/>
        <w:ind w:left="540"/>
        <w:rPr>
          <w:i w:val="0"/>
          <w:iCs w:val="0"/>
        </w:rPr>
      </w:pPr>
    </w:p>
    <w:p w14:paraId="1A19AD45" w14:textId="77777777" w:rsidR="00AE5D88" w:rsidRDefault="00AE5D88">
      <w:pPr>
        <w:ind w:firstLine="540"/>
        <w:rPr>
          <w:sz w:val="24"/>
          <w:szCs w:val="24"/>
        </w:rPr>
      </w:pPr>
    </w:p>
    <w:p w14:paraId="6618E890" w14:textId="77777777" w:rsidR="00AE5D88" w:rsidRDefault="00AE5D88">
      <w:pPr>
        <w:ind w:firstLine="540"/>
        <w:rPr>
          <w:sz w:val="24"/>
          <w:szCs w:val="24"/>
        </w:rPr>
      </w:pPr>
    </w:p>
    <w:p w14:paraId="649EC001" w14:textId="77777777" w:rsidR="00AE5D88" w:rsidRDefault="00AE5D88">
      <w:pPr>
        <w:ind w:firstLine="540"/>
        <w:rPr>
          <w:sz w:val="24"/>
          <w:szCs w:val="24"/>
        </w:rPr>
      </w:pPr>
    </w:p>
    <w:p w14:paraId="3938C6DF" w14:textId="77777777" w:rsidR="00AE5D88" w:rsidRDefault="00AE5D88">
      <w:pPr>
        <w:ind w:firstLine="540"/>
        <w:rPr>
          <w:sz w:val="24"/>
          <w:szCs w:val="24"/>
        </w:rPr>
      </w:pPr>
    </w:p>
    <w:p w14:paraId="5232310D" w14:textId="77777777" w:rsidR="00AE5D88" w:rsidRDefault="00AE5D88">
      <w:pPr>
        <w:ind w:firstLine="540"/>
        <w:rPr>
          <w:sz w:val="24"/>
          <w:szCs w:val="24"/>
        </w:rPr>
      </w:pPr>
    </w:p>
    <w:p w14:paraId="6A90A9F8" w14:textId="77777777" w:rsidR="009C5D30" w:rsidRDefault="009C5D30">
      <w:pPr>
        <w:ind w:firstLine="540"/>
        <w:rPr>
          <w:sz w:val="24"/>
          <w:szCs w:val="24"/>
        </w:rPr>
      </w:pPr>
    </w:p>
    <w:p w14:paraId="4AD57EA9" w14:textId="77777777" w:rsidR="009C5D30" w:rsidRDefault="009C5D30">
      <w:pPr>
        <w:ind w:firstLine="540"/>
        <w:rPr>
          <w:sz w:val="24"/>
          <w:szCs w:val="24"/>
        </w:rPr>
      </w:pPr>
    </w:p>
    <w:p w14:paraId="7B6904FD" w14:textId="77777777" w:rsidR="009C5D30" w:rsidRDefault="009C5D30">
      <w:pPr>
        <w:ind w:firstLine="540"/>
        <w:rPr>
          <w:sz w:val="24"/>
          <w:szCs w:val="24"/>
        </w:rPr>
      </w:pPr>
    </w:p>
    <w:p w14:paraId="06F157D3" w14:textId="77777777" w:rsidR="009C5D30" w:rsidRDefault="009C5D30">
      <w:pPr>
        <w:ind w:firstLine="540"/>
        <w:rPr>
          <w:sz w:val="24"/>
          <w:szCs w:val="24"/>
        </w:rPr>
      </w:pPr>
    </w:p>
    <w:p w14:paraId="73C2DB24" w14:textId="77777777" w:rsidR="009C5D30" w:rsidRDefault="009C5D30">
      <w:pPr>
        <w:ind w:firstLine="540"/>
        <w:rPr>
          <w:sz w:val="24"/>
          <w:szCs w:val="24"/>
        </w:rPr>
      </w:pPr>
    </w:p>
    <w:p w14:paraId="155DFBB4" w14:textId="77777777" w:rsidR="009C5D30" w:rsidRDefault="009C5D30">
      <w:pPr>
        <w:ind w:firstLine="540"/>
        <w:rPr>
          <w:sz w:val="24"/>
          <w:szCs w:val="24"/>
        </w:rPr>
      </w:pPr>
    </w:p>
    <w:p w14:paraId="518DD32D" w14:textId="77777777" w:rsidR="009C5D30" w:rsidRDefault="009C5D30">
      <w:pPr>
        <w:ind w:firstLine="540"/>
        <w:rPr>
          <w:sz w:val="24"/>
          <w:szCs w:val="24"/>
        </w:rPr>
      </w:pPr>
    </w:p>
    <w:p w14:paraId="48EB3452" w14:textId="77777777" w:rsidR="00AE5D88" w:rsidRDefault="0036173A">
      <w:pPr>
        <w:pStyle w:val="BodyText"/>
        <w:rPr>
          <w:i w:val="0"/>
          <w:iCs w:val="0"/>
        </w:rPr>
      </w:pPr>
      <w:r>
        <w:rPr>
          <w:rFonts w:eastAsia="Arial Unicode MS" w:cs="Arial Unicode MS"/>
          <w:u w:val="single"/>
        </w:rPr>
        <w:t xml:space="preserve">Article II, </w:t>
      </w:r>
      <w:r>
        <w:rPr>
          <w:rFonts w:eastAsia="Arial Unicode MS" w:cs="Arial Unicode MS"/>
          <w:b/>
          <w:bCs/>
          <w:u w:val="single"/>
        </w:rPr>
        <w:t>Of the True God</w:t>
      </w:r>
      <w:r>
        <w:rPr>
          <w:rFonts w:eastAsia="Arial Unicode MS" w:cs="Arial Unicode MS"/>
          <w:u w:val="single"/>
        </w:rPr>
        <w:t>, CHBC Statement of Faith</w:t>
      </w:r>
    </w:p>
    <w:p w14:paraId="024318DE" w14:textId="77777777" w:rsidR="00AE5D88" w:rsidRDefault="0036173A">
      <w:pPr>
        <w:pStyle w:val="BodyText"/>
      </w:pPr>
      <w:r>
        <w:rPr>
          <w:rFonts w:eastAsia="Arial Unicode MS" w:cs="Arial Unicode MS"/>
          <w:b/>
          <w:bCs/>
          <w:sz w:val="20"/>
          <w:szCs w:val="20"/>
        </w:rPr>
        <w:t xml:space="preserve">We believe that there is one, and only one, living and true God, an infinite, intelligent Spirit, whose name is JEHOVAH, the Maker and Supreme Ruler of heaven and earth; inexpressibly glorious in holiness, and worthy of all possible honor, confidence, and love; that in the unity of the Godhead there are three persons, the Father, the Son, and the Holy Ghost; equal in every divine perfection, and executing distinct but harmonious offices in the great work of redemption.  </w:t>
      </w:r>
    </w:p>
    <w:sectPr w:rsidR="00AE5D88">
      <w:headerReference w:type="default" r:id="rId8"/>
      <w:footerReference w:type="default" r:id="rId9"/>
      <w:pgSz w:w="15840" w:h="12240" w:orient="landscape"/>
      <w:pgMar w:top="562" w:right="562" w:bottom="562" w:left="806" w:header="282" w:footer="282"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0E63" w14:textId="77777777" w:rsidR="00E47114" w:rsidRDefault="00E47114">
      <w:r>
        <w:separator/>
      </w:r>
    </w:p>
  </w:endnote>
  <w:endnote w:type="continuationSeparator" w:id="0">
    <w:p w14:paraId="624FE45A" w14:textId="77777777" w:rsidR="00E47114" w:rsidRDefault="00E4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51FB" w14:textId="77777777" w:rsidR="00AE5D88" w:rsidRDefault="00AE5D88">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F8A5C" w14:textId="77777777" w:rsidR="00E47114" w:rsidRDefault="00E47114">
      <w:r>
        <w:separator/>
      </w:r>
    </w:p>
  </w:footnote>
  <w:footnote w:type="continuationSeparator" w:id="0">
    <w:p w14:paraId="3FCD83E3" w14:textId="77777777" w:rsidR="00E47114" w:rsidRDefault="00E47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5132" w14:textId="77777777" w:rsidR="00AE5D88" w:rsidRDefault="00AE5D88">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A7C"/>
    <w:multiLevelType w:val="hybridMultilevel"/>
    <w:tmpl w:val="CE843910"/>
    <w:numStyleLink w:val="List1"/>
  </w:abstractNum>
  <w:abstractNum w:abstractNumId="1">
    <w:nsid w:val="4EE8617E"/>
    <w:multiLevelType w:val="hybridMultilevel"/>
    <w:tmpl w:val="CE843910"/>
    <w:styleLink w:val="List1"/>
    <w:lvl w:ilvl="0" w:tplc="7A44121C">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3822E4E2">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3D3A41C6">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FE2008">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3E385F78">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F34AE868">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6D3286B0">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B6904614">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F142390C">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 w:numId="3">
    <w:abstractNumId w:val="0"/>
    <w:lvlOverride w:ilvl="0">
      <w:lvl w:ilvl="0" w:tplc="63680536">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5718B804">
        <w:start w:val="1"/>
        <w:numFmt w:val="upperLetter"/>
        <w:lvlText w:val="%2."/>
        <w:lvlJc w:val="left"/>
        <w:pPr>
          <w:tabs>
            <w:tab w:val="left" w:pos="780"/>
          </w:tabs>
          <w:ind w:left="114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201E8536">
        <w:start w:val="1"/>
        <w:numFmt w:val="decimal"/>
        <w:lvlText w:val="%3."/>
        <w:lvlJc w:val="left"/>
        <w:pPr>
          <w:tabs>
            <w:tab w:val="num" w:pos="810"/>
          </w:tabs>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6E04DA">
        <w:start w:val="1"/>
        <w:numFmt w:val="decimal"/>
        <w:lvlText w:val="%4."/>
        <w:lvlJc w:val="left"/>
        <w:pPr>
          <w:tabs>
            <w:tab w:val="left" w:pos="810"/>
            <w:tab w:val="num" w:pos="2055"/>
          </w:tabs>
          <w:ind w:left="2145" w:hanging="4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71E8826">
        <w:start w:val="1"/>
        <w:numFmt w:val="lowerLetter"/>
        <w:lvlText w:val="%5."/>
        <w:lvlJc w:val="left"/>
        <w:pPr>
          <w:tabs>
            <w:tab w:val="left" w:pos="810"/>
            <w:tab w:val="num" w:pos="3300"/>
          </w:tabs>
          <w:ind w:left="339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961EE4">
        <w:start w:val="1"/>
        <w:numFmt w:val="lowerLetter"/>
        <w:lvlText w:val="%6."/>
        <w:lvlJc w:val="left"/>
        <w:pPr>
          <w:tabs>
            <w:tab w:val="left" w:pos="810"/>
            <w:tab w:val="num" w:pos="4020"/>
          </w:tabs>
          <w:ind w:left="411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DDA9DE6">
        <w:start w:val="1"/>
        <w:numFmt w:val="decimal"/>
        <w:lvlText w:val="%7."/>
        <w:lvlJc w:val="left"/>
        <w:pPr>
          <w:tabs>
            <w:tab w:val="left" w:pos="810"/>
            <w:tab w:val="num" w:pos="4740"/>
          </w:tabs>
          <w:ind w:left="483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FE70A4">
        <w:start w:val="1"/>
        <w:numFmt w:val="lowerLetter"/>
        <w:lvlText w:val="%8."/>
        <w:lvlJc w:val="left"/>
        <w:pPr>
          <w:tabs>
            <w:tab w:val="left" w:pos="810"/>
            <w:tab w:val="num" w:pos="5460"/>
          </w:tabs>
          <w:ind w:left="55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2B2184A">
        <w:start w:val="1"/>
        <w:numFmt w:val="lowerRoman"/>
        <w:lvlText w:val="%9."/>
        <w:lvlJc w:val="left"/>
        <w:pPr>
          <w:tabs>
            <w:tab w:val="left" w:pos="810"/>
            <w:tab w:val="num" w:pos="6180"/>
          </w:tabs>
          <w:ind w:left="6270" w:hanging="4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88"/>
    <w:rsid w:val="00122772"/>
    <w:rsid w:val="0036173A"/>
    <w:rsid w:val="009C5D30"/>
    <w:rsid w:val="00AE5D88"/>
    <w:rsid w:val="00B22ADD"/>
    <w:rsid w:val="00E4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C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paragraph" w:styleId="Heading1">
    <w:name w:val="heading 1"/>
    <w:next w:val="Body"/>
    <w:pPr>
      <w:keepNext/>
      <w:outlineLvl w:val="0"/>
    </w:pPr>
    <w:rPr>
      <w:rFonts w:ascii="Helvetica" w:hAnsi="Helvetica"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customStyle="1" w:styleId="Heading7A">
    <w:name w:val="Heading 7 A"/>
    <w:next w:val="Normal"/>
    <w:pPr>
      <w:keepNext/>
      <w:outlineLvl w:val="6"/>
    </w:pPr>
    <w:rPr>
      <w:rFonts w:cs="Arial Unicode MS"/>
      <w:b/>
      <w:bCs/>
      <w:color w:val="000000"/>
      <w:sz w:val="24"/>
      <w:szCs w:val="24"/>
      <w:u w:val="single"/>
    </w:rPr>
  </w:style>
  <w:style w:type="character" w:customStyle="1" w:styleId="Hyperlink0">
    <w:name w:val="Hyperlink.0"/>
    <w:basedOn w:val="Hyperlink"/>
    <w:rPr>
      <w:color w:val="000099"/>
      <w:u w:val="single"/>
    </w:rPr>
  </w:style>
  <w:style w:type="paragraph" w:customStyle="1" w:styleId="Heading1A">
    <w:name w:val="Heading 1 A"/>
    <w:next w:val="Normal"/>
    <w:pPr>
      <w:keepNext/>
      <w:outlineLvl w:val="0"/>
    </w:pPr>
    <w:rPr>
      <w:rFonts w:cs="Arial Unicode MS"/>
      <w:b/>
      <w:bCs/>
      <w:smallCaps/>
      <w:color w:val="000000"/>
      <w:sz w:val="24"/>
      <w:szCs w:val="24"/>
    </w:rPr>
  </w:style>
  <w:style w:type="paragraph" w:customStyle="1" w:styleId="Heading2A">
    <w:name w:val="Heading 2 A"/>
    <w:next w:val="Normal"/>
    <w:pPr>
      <w:keepNext/>
      <w:jc w:val="both"/>
      <w:outlineLvl w:val="1"/>
    </w:pPr>
    <w:rPr>
      <w:rFonts w:eastAsia="Times New Roman"/>
      <w:b/>
      <w:bCs/>
      <w:smallCaps/>
      <w:color w:val="000000"/>
      <w:sz w:val="24"/>
      <w:szCs w:val="24"/>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4"/>
      <w:szCs w:val="24"/>
    </w:rPr>
  </w:style>
  <w:style w:type="numbering" w:customStyle="1" w:styleId="List1">
    <w:name w:val="List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paragraph" w:styleId="Heading1">
    <w:name w:val="heading 1"/>
    <w:next w:val="Body"/>
    <w:pPr>
      <w:keepNext/>
      <w:outlineLvl w:val="0"/>
    </w:pPr>
    <w:rPr>
      <w:rFonts w:ascii="Helvetica" w:hAnsi="Helvetica"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customStyle="1" w:styleId="Heading7A">
    <w:name w:val="Heading 7 A"/>
    <w:next w:val="Normal"/>
    <w:pPr>
      <w:keepNext/>
      <w:outlineLvl w:val="6"/>
    </w:pPr>
    <w:rPr>
      <w:rFonts w:cs="Arial Unicode MS"/>
      <w:b/>
      <w:bCs/>
      <w:color w:val="000000"/>
      <w:sz w:val="24"/>
      <w:szCs w:val="24"/>
      <w:u w:val="single"/>
    </w:rPr>
  </w:style>
  <w:style w:type="character" w:customStyle="1" w:styleId="Hyperlink0">
    <w:name w:val="Hyperlink.0"/>
    <w:basedOn w:val="Hyperlink"/>
    <w:rPr>
      <w:color w:val="000099"/>
      <w:u w:val="single"/>
    </w:rPr>
  </w:style>
  <w:style w:type="paragraph" w:customStyle="1" w:styleId="Heading1A">
    <w:name w:val="Heading 1 A"/>
    <w:next w:val="Normal"/>
    <w:pPr>
      <w:keepNext/>
      <w:outlineLvl w:val="0"/>
    </w:pPr>
    <w:rPr>
      <w:rFonts w:cs="Arial Unicode MS"/>
      <w:b/>
      <w:bCs/>
      <w:smallCaps/>
      <w:color w:val="000000"/>
      <w:sz w:val="24"/>
      <w:szCs w:val="24"/>
    </w:rPr>
  </w:style>
  <w:style w:type="paragraph" w:customStyle="1" w:styleId="Heading2A">
    <w:name w:val="Heading 2 A"/>
    <w:next w:val="Normal"/>
    <w:pPr>
      <w:keepNext/>
      <w:jc w:val="both"/>
      <w:outlineLvl w:val="1"/>
    </w:pPr>
    <w:rPr>
      <w:rFonts w:eastAsia="Times New Roman"/>
      <w:b/>
      <w:bCs/>
      <w:smallCaps/>
      <w:color w:val="000000"/>
      <w:sz w:val="24"/>
      <w:szCs w:val="24"/>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4"/>
      <w:szCs w:val="24"/>
    </w:rPr>
  </w:style>
  <w:style w:type="numbering" w:customStyle="1" w:styleId="List1">
    <w:name w:val="Lis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89479">
      <w:bodyDiv w:val="1"/>
      <w:marLeft w:val="0"/>
      <w:marRight w:val="0"/>
      <w:marTop w:val="0"/>
      <w:marBottom w:val="0"/>
      <w:divBdr>
        <w:top w:val="none" w:sz="0" w:space="0" w:color="auto"/>
        <w:left w:val="none" w:sz="0" w:space="0" w:color="auto"/>
        <w:bottom w:val="none" w:sz="0" w:space="0" w:color="auto"/>
        <w:right w:val="none" w:sz="0" w:space="0" w:color="auto"/>
      </w:divBdr>
      <w:divsChild>
        <w:div w:id="1911235817">
          <w:marLeft w:val="0"/>
          <w:marRight w:val="0"/>
          <w:marTop w:val="0"/>
          <w:marBottom w:val="0"/>
          <w:divBdr>
            <w:top w:val="none" w:sz="0" w:space="0" w:color="auto"/>
            <w:left w:val="none" w:sz="0" w:space="0" w:color="auto"/>
            <w:bottom w:val="none" w:sz="0" w:space="0" w:color="auto"/>
            <w:right w:val="none" w:sz="0" w:space="0" w:color="auto"/>
          </w:divBdr>
          <w:divsChild>
            <w:div w:id="1328096815">
              <w:marLeft w:val="0"/>
              <w:marRight w:val="0"/>
              <w:marTop w:val="0"/>
              <w:marBottom w:val="0"/>
              <w:divBdr>
                <w:top w:val="none" w:sz="0" w:space="0" w:color="auto"/>
                <w:left w:val="none" w:sz="0" w:space="0" w:color="auto"/>
                <w:bottom w:val="none" w:sz="0" w:space="0" w:color="auto"/>
                <w:right w:val="none" w:sz="0" w:space="0" w:color="auto"/>
              </w:divBdr>
            </w:div>
            <w:div w:id="1502433698">
              <w:marLeft w:val="0"/>
              <w:marRight w:val="0"/>
              <w:marTop w:val="0"/>
              <w:marBottom w:val="0"/>
              <w:divBdr>
                <w:top w:val="none" w:sz="0" w:space="0" w:color="auto"/>
                <w:left w:val="none" w:sz="0" w:space="0" w:color="auto"/>
                <w:bottom w:val="none" w:sz="0" w:space="0" w:color="auto"/>
                <w:right w:val="none" w:sz="0" w:space="0" w:color="auto"/>
              </w:divBdr>
            </w:div>
            <w:div w:id="1348412144">
              <w:marLeft w:val="0"/>
              <w:marRight w:val="0"/>
              <w:marTop w:val="0"/>
              <w:marBottom w:val="0"/>
              <w:divBdr>
                <w:top w:val="none" w:sz="0" w:space="0" w:color="auto"/>
                <w:left w:val="none" w:sz="0" w:space="0" w:color="auto"/>
                <w:bottom w:val="none" w:sz="0" w:space="0" w:color="auto"/>
                <w:right w:val="none" w:sz="0" w:space="0" w:color="auto"/>
              </w:divBdr>
            </w:div>
            <w:div w:id="18752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481">
      <w:bodyDiv w:val="1"/>
      <w:marLeft w:val="0"/>
      <w:marRight w:val="0"/>
      <w:marTop w:val="0"/>
      <w:marBottom w:val="0"/>
      <w:divBdr>
        <w:top w:val="none" w:sz="0" w:space="0" w:color="auto"/>
        <w:left w:val="none" w:sz="0" w:space="0" w:color="auto"/>
        <w:bottom w:val="none" w:sz="0" w:space="0" w:color="auto"/>
        <w:right w:val="none" w:sz="0" w:space="0" w:color="auto"/>
      </w:divBdr>
      <w:divsChild>
        <w:div w:id="69085409">
          <w:marLeft w:val="0"/>
          <w:marRight w:val="0"/>
          <w:marTop w:val="0"/>
          <w:marBottom w:val="0"/>
          <w:divBdr>
            <w:top w:val="none" w:sz="0" w:space="0" w:color="auto"/>
            <w:left w:val="none" w:sz="0" w:space="0" w:color="auto"/>
            <w:bottom w:val="none" w:sz="0" w:space="0" w:color="auto"/>
            <w:right w:val="none" w:sz="0" w:space="0" w:color="auto"/>
          </w:divBdr>
          <w:divsChild>
            <w:div w:id="1046295946">
              <w:marLeft w:val="0"/>
              <w:marRight w:val="0"/>
              <w:marTop w:val="0"/>
              <w:marBottom w:val="0"/>
              <w:divBdr>
                <w:top w:val="none" w:sz="0" w:space="0" w:color="auto"/>
                <w:left w:val="none" w:sz="0" w:space="0" w:color="auto"/>
                <w:bottom w:val="none" w:sz="0" w:space="0" w:color="auto"/>
                <w:right w:val="none" w:sz="0" w:space="0" w:color="auto"/>
              </w:divBdr>
            </w:div>
            <w:div w:id="118035588">
              <w:marLeft w:val="0"/>
              <w:marRight w:val="0"/>
              <w:marTop w:val="0"/>
              <w:marBottom w:val="0"/>
              <w:divBdr>
                <w:top w:val="none" w:sz="0" w:space="0" w:color="auto"/>
                <w:left w:val="none" w:sz="0" w:space="0" w:color="auto"/>
                <w:bottom w:val="none" w:sz="0" w:space="0" w:color="auto"/>
                <w:right w:val="none" w:sz="0" w:space="0" w:color="auto"/>
              </w:divBdr>
            </w:div>
            <w:div w:id="452601478">
              <w:marLeft w:val="0"/>
              <w:marRight w:val="0"/>
              <w:marTop w:val="0"/>
              <w:marBottom w:val="0"/>
              <w:divBdr>
                <w:top w:val="none" w:sz="0" w:space="0" w:color="auto"/>
                <w:left w:val="none" w:sz="0" w:space="0" w:color="auto"/>
                <w:bottom w:val="none" w:sz="0" w:space="0" w:color="auto"/>
                <w:right w:val="none" w:sz="0" w:space="0" w:color="auto"/>
              </w:divBdr>
            </w:div>
            <w:div w:id="21212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7180">
      <w:bodyDiv w:val="1"/>
      <w:marLeft w:val="0"/>
      <w:marRight w:val="0"/>
      <w:marTop w:val="0"/>
      <w:marBottom w:val="0"/>
      <w:divBdr>
        <w:top w:val="none" w:sz="0" w:space="0" w:color="auto"/>
        <w:left w:val="none" w:sz="0" w:space="0" w:color="auto"/>
        <w:bottom w:val="none" w:sz="0" w:space="0" w:color="auto"/>
        <w:right w:val="none" w:sz="0" w:space="0" w:color="auto"/>
      </w:divBdr>
      <w:divsChild>
        <w:div w:id="734663464">
          <w:marLeft w:val="0"/>
          <w:marRight w:val="0"/>
          <w:marTop w:val="0"/>
          <w:marBottom w:val="0"/>
          <w:divBdr>
            <w:top w:val="none" w:sz="0" w:space="0" w:color="auto"/>
            <w:left w:val="none" w:sz="0" w:space="0" w:color="auto"/>
            <w:bottom w:val="none" w:sz="0" w:space="0" w:color="auto"/>
            <w:right w:val="none" w:sz="0" w:space="0" w:color="auto"/>
          </w:divBdr>
          <w:divsChild>
            <w:div w:id="535850692">
              <w:marLeft w:val="0"/>
              <w:marRight w:val="0"/>
              <w:marTop w:val="0"/>
              <w:marBottom w:val="0"/>
              <w:divBdr>
                <w:top w:val="none" w:sz="0" w:space="0" w:color="auto"/>
                <w:left w:val="none" w:sz="0" w:space="0" w:color="auto"/>
                <w:bottom w:val="none" w:sz="0" w:space="0" w:color="auto"/>
                <w:right w:val="none" w:sz="0" w:space="0" w:color="auto"/>
              </w:divBdr>
            </w:div>
            <w:div w:id="2016493477">
              <w:marLeft w:val="0"/>
              <w:marRight w:val="0"/>
              <w:marTop w:val="0"/>
              <w:marBottom w:val="0"/>
              <w:divBdr>
                <w:top w:val="none" w:sz="0" w:space="0" w:color="auto"/>
                <w:left w:val="none" w:sz="0" w:space="0" w:color="auto"/>
                <w:bottom w:val="none" w:sz="0" w:space="0" w:color="auto"/>
                <w:right w:val="none" w:sz="0" w:space="0" w:color="auto"/>
              </w:divBdr>
            </w:div>
            <w:div w:id="1029985595">
              <w:marLeft w:val="0"/>
              <w:marRight w:val="0"/>
              <w:marTop w:val="0"/>
              <w:marBottom w:val="0"/>
              <w:divBdr>
                <w:top w:val="none" w:sz="0" w:space="0" w:color="auto"/>
                <w:left w:val="none" w:sz="0" w:space="0" w:color="auto"/>
                <w:bottom w:val="none" w:sz="0" w:space="0" w:color="auto"/>
                <w:right w:val="none" w:sz="0" w:space="0" w:color="auto"/>
              </w:divBdr>
            </w:div>
            <w:div w:id="13036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2571</Characters>
  <Application>Microsoft Macintosh Word</Application>
  <DocSecurity>0</DocSecurity>
  <Lines>21</Lines>
  <Paragraphs>6</Paragraphs>
  <ScaleCrop>false</ScaleCrop>
  <Company>Microsoft</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 Justin</dc:creator>
  <cp:lastModifiedBy>Matt Merker</cp:lastModifiedBy>
  <cp:revision>3</cp:revision>
  <dcterms:created xsi:type="dcterms:W3CDTF">2016-09-07T13:05:00Z</dcterms:created>
  <dcterms:modified xsi:type="dcterms:W3CDTF">2016-10-05T19:45:00Z</dcterms:modified>
</cp:coreProperties>
</file>