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3C530F7" w14:textId="77777777" w:rsidR="009204E6" w:rsidRPr="005561EB" w:rsidRDefault="009204E6" w:rsidP="009204E6">
      <w:pPr>
        <w:pStyle w:val="Heading7A"/>
        <w:rPr>
          <w:rFonts w:ascii="Garamond" w:hAnsi="Garamond"/>
          <w:sz w:val="22"/>
          <w:szCs w:val="22"/>
        </w:rPr>
      </w:pPr>
      <w:r w:rsidRPr="005561EB">
        <w:rPr>
          <w:rFonts w:ascii="Garamond" w:hAnsi="Garamond"/>
          <w:sz w:val="22"/>
          <w:szCs w:val="22"/>
        </w:rPr>
        <w:t xml:space="preserve">2016 Systematic Theology Part 1 Schedule </w:t>
      </w:r>
    </w:p>
    <w:p w14:paraId="1EF4688C" w14:textId="77777777" w:rsidR="009204E6" w:rsidRPr="005561EB" w:rsidRDefault="009204E6" w:rsidP="009204E6">
      <w:pPr>
        <w:rPr>
          <w:rFonts w:ascii="Garamond" w:hAnsi="Garamond"/>
          <w:b/>
          <w:bCs/>
          <w:sz w:val="22"/>
          <w:szCs w:val="22"/>
        </w:rPr>
      </w:pPr>
    </w:p>
    <w:p w14:paraId="215B7D28" w14:textId="77777777" w:rsidR="009204E6" w:rsidRPr="005561EB" w:rsidRDefault="009204E6" w:rsidP="009204E6">
      <w:pPr>
        <w:tabs>
          <w:tab w:val="left" w:pos="990"/>
        </w:tabs>
        <w:spacing w:line="360" w:lineRule="auto"/>
        <w:rPr>
          <w:rFonts w:ascii="Garamond" w:hAnsi="Garamond"/>
          <w:sz w:val="22"/>
          <w:szCs w:val="22"/>
        </w:rPr>
      </w:pPr>
      <w:r w:rsidRPr="005561EB">
        <w:rPr>
          <w:rFonts w:ascii="Garamond" w:hAnsi="Garamond"/>
          <w:sz w:val="22"/>
          <w:szCs w:val="22"/>
        </w:rPr>
        <w:t xml:space="preserve">Week 1 – Introduction &amp; </w:t>
      </w:r>
      <w:proofErr w:type="gramStart"/>
      <w:r w:rsidRPr="005561EB">
        <w:rPr>
          <w:rFonts w:ascii="Garamond" w:hAnsi="Garamond"/>
          <w:sz w:val="22"/>
          <w:szCs w:val="22"/>
        </w:rPr>
        <w:t>The</w:t>
      </w:r>
      <w:proofErr w:type="gramEnd"/>
      <w:r w:rsidRPr="005561EB">
        <w:rPr>
          <w:rFonts w:ascii="Garamond" w:hAnsi="Garamond"/>
          <w:sz w:val="22"/>
          <w:szCs w:val="22"/>
        </w:rPr>
        <w:t xml:space="preserve"> Doctrine of the Word</w:t>
      </w:r>
    </w:p>
    <w:p w14:paraId="4DDD2725" w14:textId="77777777" w:rsidR="009204E6" w:rsidRPr="005561EB" w:rsidRDefault="009204E6" w:rsidP="009204E6">
      <w:pPr>
        <w:spacing w:line="360" w:lineRule="auto"/>
        <w:rPr>
          <w:rFonts w:ascii="Garamond" w:hAnsi="Garamond"/>
          <w:sz w:val="22"/>
          <w:szCs w:val="22"/>
        </w:rPr>
      </w:pPr>
      <w:r w:rsidRPr="005561EB">
        <w:rPr>
          <w:rFonts w:ascii="Garamond" w:hAnsi="Garamond"/>
          <w:sz w:val="22"/>
          <w:szCs w:val="22"/>
        </w:rPr>
        <w:t>Week 2 – Doctrine of the Word Part 2</w:t>
      </w:r>
    </w:p>
    <w:p w14:paraId="38339873" w14:textId="77777777" w:rsidR="009204E6" w:rsidRPr="005561EB" w:rsidRDefault="009204E6" w:rsidP="009204E6">
      <w:pPr>
        <w:spacing w:line="360" w:lineRule="auto"/>
        <w:rPr>
          <w:rFonts w:ascii="Garamond" w:hAnsi="Garamond"/>
          <w:sz w:val="22"/>
          <w:szCs w:val="22"/>
        </w:rPr>
      </w:pPr>
      <w:r w:rsidRPr="005561EB">
        <w:rPr>
          <w:rFonts w:ascii="Garamond" w:hAnsi="Garamond"/>
          <w:sz w:val="22"/>
          <w:szCs w:val="22"/>
        </w:rPr>
        <w:t>Week 3 – The Existence and Attributes of God Part 1</w:t>
      </w:r>
    </w:p>
    <w:p w14:paraId="2E6C3DBC" w14:textId="77777777" w:rsidR="009204E6" w:rsidRPr="005561EB" w:rsidRDefault="009204E6" w:rsidP="009204E6">
      <w:pPr>
        <w:spacing w:line="360" w:lineRule="auto"/>
        <w:rPr>
          <w:rFonts w:ascii="Garamond" w:hAnsi="Garamond"/>
          <w:sz w:val="22"/>
          <w:szCs w:val="22"/>
        </w:rPr>
      </w:pPr>
      <w:r w:rsidRPr="005561EB">
        <w:rPr>
          <w:rFonts w:ascii="Garamond" w:hAnsi="Garamond"/>
          <w:sz w:val="22"/>
          <w:szCs w:val="22"/>
        </w:rPr>
        <w:t>Week 4 - The Attributes of God Part 2</w:t>
      </w:r>
    </w:p>
    <w:p w14:paraId="0989137E" w14:textId="77777777" w:rsidR="009204E6" w:rsidRPr="005561EB" w:rsidRDefault="009204E6" w:rsidP="009204E6">
      <w:pPr>
        <w:spacing w:line="360" w:lineRule="auto"/>
        <w:rPr>
          <w:rFonts w:ascii="Garamond" w:hAnsi="Garamond"/>
          <w:sz w:val="22"/>
          <w:szCs w:val="22"/>
        </w:rPr>
      </w:pPr>
      <w:r w:rsidRPr="005561EB">
        <w:rPr>
          <w:rFonts w:ascii="Garamond" w:hAnsi="Garamond"/>
          <w:sz w:val="22"/>
          <w:szCs w:val="22"/>
        </w:rPr>
        <w:t>Week 5 – The Doctrine of Creation Part 1</w:t>
      </w:r>
    </w:p>
    <w:p w14:paraId="6ABD731B" w14:textId="77777777" w:rsidR="009204E6" w:rsidRPr="005561EB" w:rsidRDefault="009204E6" w:rsidP="009204E6">
      <w:pPr>
        <w:spacing w:line="360" w:lineRule="auto"/>
        <w:rPr>
          <w:rFonts w:ascii="Garamond" w:hAnsi="Garamond"/>
          <w:sz w:val="22"/>
          <w:szCs w:val="22"/>
        </w:rPr>
      </w:pPr>
      <w:r w:rsidRPr="005561EB">
        <w:rPr>
          <w:rFonts w:ascii="Garamond" w:hAnsi="Garamond"/>
          <w:sz w:val="22"/>
          <w:szCs w:val="22"/>
        </w:rPr>
        <w:t>Week 6 – The Doctrine of Creation Part 2</w:t>
      </w:r>
    </w:p>
    <w:p w14:paraId="00F5C4B4" w14:textId="77777777" w:rsidR="009204E6" w:rsidRPr="005561EB" w:rsidRDefault="009204E6" w:rsidP="009204E6">
      <w:pPr>
        <w:spacing w:line="360" w:lineRule="auto"/>
        <w:rPr>
          <w:rFonts w:ascii="Garamond" w:hAnsi="Garamond"/>
          <w:sz w:val="22"/>
          <w:szCs w:val="22"/>
        </w:rPr>
      </w:pPr>
      <w:r w:rsidRPr="005561EB">
        <w:rPr>
          <w:rFonts w:ascii="Garamond" w:hAnsi="Garamond"/>
          <w:sz w:val="22"/>
          <w:szCs w:val="22"/>
        </w:rPr>
        <w:t>Week 7 – The Doctrine of Providence Part 1</w:t>
      </w:r>
    </w:p>
    <w:p w14:paraId="6F87E476" w14:textId="77777777" w:rsidR="009204E6" w:rsidRPr="005561EB" w:rsidRDefault="009204E6" w:rsidP="009204E6">
      <w:pPr>
        <w:spacing w:line="360" w:lineRule="auto"/>
        <w:rPr>
          <w:rFonts w:ascii="Garamond" w:hAnsi="Garamond"/>
          <w:sz w:val="22"/>
          <w:szCs w:val="22"/>
        </w:rPr>
      </w:pPr>
      <w:r w:rsidRPr="005561EB">
        <w:rPr>
          <w:rFonts w:ascii="Garamond" w:hAnsi="Garamond"/>
          <w:sz w:val="22"/>
          <w:szCs w:val="22"/>
        </w:rPr>
        <w:t>Week 8 – The Doctrine of Providence Part 2</w:t>
      </w:r>
    </w:p>
    <w:p w14:paraId="4B54701D" w14:textId="77777777" w:rsidR="009204E6" w:rsidRPr="005561EB" w:rsidRDefault="009204E6" w:rsidP="009204E6">
      <w:pPr>
        <w:spacing w:line="360" w:lineRule="auto"/>
        <w:rPr>
          <w:rFonts w:ascii="Garamond" w:hAnsi="Garamond"/>
          <w:sz w:val="22"/>
          <w:szCs w:val="22"/>
        </w:rPr>
      </w:pPr>
      <w:r w:rsidRPr="005561EB">
        <w:rPr>
          <w:rFonts w:ascii="Garamond" w:hAnsi="Garamond"/>
          <w:sz w:val="22"/>
          <w:szCs w:val="22"/>
        </w:rPr>
        <w:t>Week 9 – The Doctrine of Sin</w:t>
      </w:r>
    </w:p>
    <w:p w14:paraId="015DE779" w14:textId="77777777" w:rsidR="009204E6" w:rsidRPr="005561EB" w:rsidRDefault="009204E6" w:rsidP="009204E6">
      <w:pPr>
        <w:spacing w:line="360" w:lineRule="auto"/>
        <w:rPr>
          <w:rFonts w:ascii="Garamond" w:hAnsi="Garamond"/>
          <w:sz w:val="22"/>
          <w:szCs w:val="22"/>
        </w:rPr>
      </w:pPr>
      <w:r w:rsidRPr="005561EB">
        <w:rPr>
          <w:rFonts w:ascii="Garamond" w:hAnsi="Garamond"/>
          <w:sz w:val="22"/>
          <w:szCs w:val="22"/>
        </w:rPr>
        <w:t>Week 10 – The Person of Christ Part 1</w:t>
      </w:r>
      <w:bookmarkStart w:id="0" w:name="_GoBack"/>
      <w:bookmarkEnd w:id="0"/>
    </w:p>
    <w:p w14:paraId="0A85C5C2" w14:textId="77777777" w:rsidR="009204E6" w:rsidRPr="005561EB" w:rsidRDefault="009204E6" w:rsidP="009204E6">
      <w:pPr>
        <w:spacing w:line="360" w:lineRule="auto"/>
        <w:rPr>
          <w:rFonts w:ascii="Garamond" w:hAnsi="Garamond"/>
          <w:sz w:val="22"/>
          <w:szCs w:val="22"/>
        </w:rPr>
      </w:pPr>
      <w:r w:rsidRPr="005561EB">
        <w:rPr>
          <w:rFonts w:ascii="Garamond" w:hAnsi="Garamond"/>
          <w:sz w:val="22"/>
          <w:szCs w:val="22"/>
        </w:rPr>
        <w:t>Week 11 – The Person of Christ Part 2</w:t>
      </w:r>
    </w:p>
    <w:p w14:paraId="49004AD1" w14:textId="77777777" w:rsidR="009204E6" w:rsidRPr="005561EB" w:rsidRDefault="009204E6" w:rsidP="009204E6">
      <w:pPr>
        <w:spacing w:line="360" w:lineRule="auto"/>
        <w:rPr>
          <w:rFonts w:ascii="Garamond" w:hAnsi="Garamond"/>
          <w:sz w:val="22"/>
          <w:szCs w:val="22"/>
        </w:rPr>
      </w:pPr>
      <w:r w:rsidRPr="005561EB">
        <w:rPr>
          <w:rFonts w:ascii="Garamond" w:hAnsi="Garamond"/>
          <w:sz w:val="22"/>
          <w:szCs w:val="22"/>
        </w:rPr>
        <w:t>Week 12 – The Work of Christ Part 1</w:t>
      </w:r>
    </w:p>
    <w:p w14:paraId="2B4300C4" w14:textId="77777777" w:rsidR="009204E6" w:rsidRPr="005561EB" w:rsidRDefault="009204E6" w:rsidP="009204E6">
      <w:pPr>
        <w:spacing w:line="360" w:lineRule="auto"/>
        <w:rPr>
          <w:rFonts w:ascii="Garamond" w:hAnsi="Garamond"/>
          <w:sz w:val="22"/>
          <w:szCs w:val="22"/>
        </w:rPr>
      </w:pPr>
      <w:r w:rsidRPr="005561EB">
        <w:rPr>
          <w:rFonts w:ascii="Garamond" w:hAnsi="Garamond"/>
          <w:sz w:val="22"/>
          <w:szCs w:val="22"/>
        </w:rPr>
        <w:t>Week 13 – The Work of Christ Part 2</w:t>
      </w:r>
    </w:p>
    <w:p w14:paraId="14833135" w14:textId="77777777" w:rsidR="00806AFB" w:rsidRPr="00025E5F" w:rsidRDefault="00806AFB" w:rsidP="00806AFB">
      <w:pPr>
        <w:rPr>
          <w:rFonts w:ascii="Calibri" w:hAnsi="Calibri"/>
          <w:sz w:val="22"/>
          <w:szCs w:val="22"/>
        </w:rPr>
      </w:pPr>
    </w:p>
    <w:p w14:paraId="35AC8E96" w14:textId="77777777" w:rsidR="00372905" w:rsidRDefault="00372905" w:rsidP="00806AFB">
      <w:pPr>
        <w:rPr>
          <w:rFonts w:ascii="Calibri" w:hAnsi="Calibri"/>
          <w:sz w:val="22"/>
          <w:szCs w:val="22"/>
        </w:rPr>
      </w:pPr>
    </w:p>
    <w:p w14:paraId="44813047" w14:textId="77777777" w:rsidR="009204E6" w:rsidRDefault="009204E6" w:rsidP="00806AFB">
      <w:pPr>
        <w:rPr>
          <w:rFonts w:ascii="Calibri" w:hAnsi="Calibri"/>
          <w:sz w:val="22"/>
          <w:szCs w:val="22"/>
        </w:rPr>
      </w:pPr>
    </w:p>
    <w:p w14:paraId="2B25DBCD" w14:textId="77777777" w:rsidR="009204E6" w:rsidRPr="00025E5F" w:rsidRDefault="009204E6" w:rsidP="00806AFB">
      <w:pPr>
        <w:rPr>
          <w:rFonts w:ascii="Calibri" w:hAnsi="Calibri"/>
          <w:sz w:val="22"/>
          <w:szCs w:val="22"/>
        </w:rPr>
      </w:pPr>
    </w:p>
    <w:p w14:paraId="0803872A" w14:textId="77777777" w:rsidR="00806AFB" w:rsidRPr="00025E5F" w:rsidRDefault="00806AFB" w:rsidP="00806AFB">
      <w:pPr>
        <w:rPr>
          <w:rFonts w:ascii="Calibri" w:hAnsi="Calibri"/>
          <w:b/>
          <w:bCs/>
          <w:sz w:val="22"/>
          <w:szCs w:val="22"/>
        </w:rPr>
      </w:pPr>
      <w:r w:rsidRPr="00025E5F">
        <w:rPr>
          <w:rFonts w:ascii="Calibri" w:hAnsi="Calibri"/>
          <w:b/>
          <w:bCs/>
          <w:sz w:val="22"/>
          <w:szCs w:val="22"/>
        </w:rPr>
        <w:t xml:space="preserve">Questions or Comments?  </w:t>
      </w:r>
    </w:p>
    <w:p w14:paraId="0A64FF9F" w14:textId="77777777" w:rsidR="00806AFB" w:rsidRPr="00025E5F" w:rsidRDefault="00806AFB" w:rsidP="00806AFB">
      <w:pPr>
        <w:rPr>
          <w:rFonts w:ascii="Calibri" w:hAnsi="Calibri"/>
          <w:sz w:val="22"/>
          <w:szCs w:val="22"/>
        </w:rPr>
      </w:pPr>
      <w:r w:rsidRPr="00025E5F">
        <w:rPr>
          <w:rFonts w:ascii="Calibri" w:hAnsi="Calibri"/>
          <w:sz w:val="22"/>
          <w:szCs w:val="22"/>
        </w:rPr>
        <w:t xml:space="preserve">Please e-mail john.joseph@capbap.org, charles.hedman@capbap.org, or matt.merker@capbap.org.  </w:t>
      </w:r>
    </w:p>
    <w:p w14:paraId="5FAF346D" w14:textId="77777777" w:rsidR="00806AFB" w:rsidRPr="00025E5F" w:rsidRDefault="00806AFB" w:rsidP="00806AFB">
      <w:pPr>
        <w:rPr>
          <w:rFonts w:ascii="Calibri" w:hAnsi="Calibri"/>
          <w:sz w:val="22"/>
          <w:szCs w:val="22"/>
        </w:rPr>
      </w:pPr>
    </w:p>
    <w:p w14:paraId="16ABC66C" w14:textId="77777777" w:rsidR="00372905" w:rsidRPr="00025E5F" w:rsidRDefault="00372905" w:rsidP="00806AFB">
      <w:pPr>
        <w:rPr>
          <w:rFonts w:ascii="Calibri" w:hAnsi="Calibri"/>
          <w:sz w:val="22"/>
          <w:szCs w:val="22"/>
        </w:rPr>
      </w:pPr>
    </w:p>
    <w:p w14:paraId="5F7B263E" w14:textId="77777777" w:rsidR="00806AFB" w:rsidRPr="00025E5F" w:rsidRDefault="00806AFB" w:rsidP="00806AFB">
      <w:pPr>
        <w:rPr>
          <w:rFonts w:ascii="Calibri" w:hAnsi="Calibri"/>
          <w:sz w:val="22"/>
          <w:szCs w:val="22"/>
        </w:rPr>
      </w:pPr>
    </w:p>
    <w:p w14:paraId="127700E7" w14:textId="77777777" w:rsidR="00806AFB" w:rsidRPr="00025E5F" w:rsidRDefault="00806AFB" w:rsidP="00806AFB">
      <w:pPr>
        <w:rPr>
          <w:rFonts w:ascii="Calibri" w:hAnsi="Calibri"/>
          <w:b/>
          <w:sz w:val="22"/>
          <w:szCs w:val="22"/>
        </w:rPr>
      </w:pPr>
      <w:r w:rsidRPr="00025E5F">
        <w:rPr>
          <w:rFonts w:ascii="Calibri" w:hAnsi="Calibri"/>
          <w:b/>
          <w:sz w:val="22"/>
          <w:szCs w:val="22"/>
        </w:rPr>
        <w:t>Book Recommendations: Attributes of God and Trinity</w:t>
      </w:r>
    </w:p>
    <w:p w14:paraId="0CF8CDDE" w14:textId="4195EDDB" w:rsidR="002E46A3" w:rsidRPr="00025E5F" w:rsidRDefault="002E46A3" w:rsidP="00806AFB">
      <w:pPr>
        <w:pStyle w:val="ListParagraph"/>
        <w:numPr>
          <w:ilvl w:val="0"/>
          <w:numId w:val="7"/>
        </w:numPr>
        <w:rPr>
          <w:rFonts w:ascii="Calibri" w:eastAsia="Arial Unicode MS" w:hAnsi="Calibri" w:cs="Arial Unicode MS"/>
          <w:sz w:val="22"/>
          <w:szCs w:val="22"/>
        </w:rPr>
      </w:pPr>
      <w:r w:rsidRPr="00025E5F">
        <w:rPr>
          <w:rFonts w:ascii="Calibri" w:eastAsia="Arial Unicode MS" w:hAnsi="Calibri" w:cs="Arial Unicode MS"/>
          <w:sz w:val="22"/>
          <w:szCs w:val="22"/>
        </w:rPr>
        <w:t xml:space="preserve">D. A. Carson, </w:t>
      </w:r>
      <w:r w:rsidRPr="00025E5F">
        <w:rPr>
          <w:rFonts w:ascii="Calibri" w:eastAsia="Arial Unicode MS" w:hAnsi="Calibri" w:cs="Arial Unicode MS"/>
          <w:i/>
          <w:sz w:val="22"/>
          <w:szCs w:val="22"/>
        </w:rPr>
        <w:t xml:space="preserve">The Difficult Doctrine of the Love of God </w:t>
      </w:r>
      <w:r w:rsidRPr="00025E5F">
        <w:rPr>
          <w:rFonts w:ascii="Calibri" w:eastAsia="Arial Unicode MS" w:hAnsi="Calibri" w:cs="Arial Unicode MS"/>
          <w:sz w:val="22"/>
          <w:szCs w:val="22"/>
        </w:rPr>
        <w:t>(Crossway, 2000)</w:t>
      </w:r>
    </w:p>
    <w:p w14:paraId="7A6A525D" w14:textId="77777777" w:rsidR="00806AFB" w:rsidRPr="00025E5F" w:rsidRDefault="00806AFB" w:rsidP="00806AFB">
      <w:pPr>
        <w:pStyle w:val="ListParagraph"/>
        <w:numPr>
          <w:ilvl w:val="0"/>
          <w:numId w:val="7"/>
        </w:numPr>
        <w:rPr>
          <w:rFonts w:ascii="Calibri" w:eastAsia="Arial Unicode MS" w:hAnsi="Calibri" w:cs="Arial Unicode MS"/>
          <w:sz w:val="22"/>
          <w:szCs w:val="22"/>
        </w:rPr>
      </w:pPr>
      <w:r w:rsidRPr="00025E5F">
        <w:rPr>
          <w:rFonts w:ascii="Calibri" w:eastAsia="Arial Unicode MS" w:hAnsi="Calibri" w:cs="Arial Unicode MS"/>
          <w:sz w:val="22"/>
          <w:szCs w:val="22"/>
        </w:rPr>
        <w:t xml:space="preserve">John Frame, </w:t>
      </w:r>
      <w:r w:rsidRPr="00025E5F">
        <w:rPr>
          <w:rFonts w:ascii="Calibri" w:eastAsia="Arial Unicode MS" w:hAnsi="Calibri" w:cs="Arial Unicode MS"/>
          <w:i/>
          <w:sz w:val="22"/>
          <w:szCs w:val="22"/>
        </w:rPr>
        <w:t>The Doctrine of God</w:t>
      </w:r>
      <w:r w:rsidRPr="00025E5F">
        <w:rPr>
          <w:rFonts w:ascii="Calibri" w:eastAsia="Arial Unicode MS" w:hAnsi="Calibri" w:cs="Arial Unicode MS"/>
          <w:sz w:val="22"/>
          <w:szCs w:val="22"/>
        </w:rPr>
        <w:t xml:space="preserve"> (P&amp;R, 2002)</w:t>
      </w:r>
    </w:p>
    <w:p w14:paraId="5BE6BFAE" w14:textId="2FD2C958" w:rsidR="00806AFB" w:rsidRPr="00025E5F" w:rsidRDefault="00806AFB" w:rsidP="00806AFB">
      <w:pPr>
        <w:pStyle w:val="ListParagraph"/>
        <w:numPr>
          <w:ilvl w:val="0"/>
          <w:numId w:val="7"/>
        </w:numPr>
        <w:rPr>
          <w:rFonts w:ascii="Calibri" w:eastAsia="Arial Unicode MS" w:hAnsi="Calibri" w:cs="Arial Unicode MS"/>
          <w:sz w:val="22"/>
          <w:szCs w:val="22"/>
        </w:rPr>
      </w:pPr>
      <w:r w:rsidRPr="00025E5F">
        <w:rPr>
          <w:rFonts w:ascii="Calibri" w:eastAsia="Arial Unicode MS" w:hAnsi="Calibri" w:cs="Arial Unicode MS"/>
          <w:sz w:val="22"/>
          <w:szCs w:val="22"/>
        </w:rPr>
        <w:t xml:space="preserve">Wayne </w:t>
      </w:r>
      <w:proofErr w:type="spellStart"/>
      <w:r w:rsidRPr="00025E5F">
        <w:rPr>
          <w:rFonts w:ascii="Calibri" w:eastAsia="Arial Unicode MS" w:hAnsi="Calibri" w:cs="Arial Unicode MS"/>
          <w:sz w:val="22"/>
          <w:szCs w:val="22"/>
        </w:rPr>
        <w:t>Grudem</w:t>
      </w:r>
      <w:proofErr w:type="spellEnd"/>
      <w:r w:rsidRPr="00025E5F">
        <w:rPr>
          <w:rFonts w:ascii="Calibri" w:eastAsia="Arial Unicode MS" w:hAnsi="Calibri" w:cs="Arial Unicode MS"/>
          <w:sz w:val="22"/>
          <w:szCs w:val="22"/>
        </w:rPr>
        <w:t xml:space="preserve">, </w:t>
      </w:r>
      <w:r w:rsidRPr="00025E5F">
        <w:rPr>
          <w:rFonts w:ascii="Calibri" w:eastAsia="Arial Unicode MS" w:hAnsi="Calibri" w:cs="Arial Unicode MS"/>
          <w:i/>
          <w:sz w:val="22"/>
          <w:szCs w:val="22"/>
        </w:rPr>
        <w:t>Systematic Theology</w:t>
      </w:r>
      <w:r w:rsidR="002E46A3" w:rsidRPr="00025E5F">
        <w:rPr>
          <w:rFonts w:ascii="Calibri" w:eastAsia="Arial Unicode MS" w:hAnsi="Calibri" w:cs="Arial Unicode MS"/>
          <w:i/>
          <w:sz w:val="22"/>
          <w:szCs w:val="22"/>
        </w:rPr>
        <w:t>,</w:t>
      </w:r>
      <w:r w:rsidRPr="00025E5F">
        <w:rPr>
          <w:rFonts w:ascii="Calibri" w:eastAsia="Arial Unicode MS" w:hAnsi="Calibri" w:cs="Arial Unicode MS"/>
          <w:i/>
          <w:sz w:val="22"/>
          <w:szCs w:val="22"/>
        </w:rPr>
        <w:t xml:space="preserve"> </w:t>
      </w:r>
      <w:r w:rsidRPr="00025E5F">
        <w:rPr>
          <w:rFonts w:ascii="Calibri" w:eastAsia="Arial Unicode MS" w:hAnsi="Calibri" w:cs="Arial Unicode MS"/>
          <w:sz w:val="22"/>
          <w:szCs w:val="22"/>
        </w:rPr>
        <w:t>chaps. 11-14 (Zondervan, 1994)</w:t>
      </w:r>
    </w:p>
    <w:p w14:paraId="3E5466D4" w14:textId="77777777" w:rsidR="0024108A" w:rsidRPr="00025E5F" w:rsidRDefault="00806AFB" w:rsidP="0024108A">
      <w:pPr>
        <w:pStyle w:val="ListParagraph"/>
        <w:numPr>
          <w:ilvl w:val="0"/>
          <w:numId w:val="7"/>
        </w:numPr>
        <w:rPr>
          <w:rFonts w:ascii="Calibri" w:eastAsia="Arial Unicode MS" w:hAnsi="Calibri" w:cs="Arial Unicode MS"/>
          <w:sz w:val="22"/>
          <w:szCs w:val="22"/>
        </w:rPr>
      </w:pPr>
      <w:r w:rsidRPr="00025E5F">
        <w:rPr>
          <w:rFonts w:ascii="Calibri" w:eastAsia="Arial Unicode MS" w:hAnsi="Calibri" w:cs="Arial Unicode MS"/>
          <w:sz w:val="22"/>
          <w:szCs w:val="22"/>
        </w:rPr>
        <w:t xml:space="preserve">J. I. Packer, </w:t>
      </w:r>
      <w:r w:rsidR="0024108A" w:rsidRPr="00025E5F">
        <w:rPr>
          <w:rFonts w:ascii="Calibri" w:eastAsia="Arial Unicode MS" w:hAnsi="Calibri" w:cs="Arial Unicode MS"/>
          <w:i/>
          <w:sz w:val="22"/>
          <w:szCs w:val="22"/>
        </w:rPr>
        <w:t>Knowing God</w:t>
      </w:r>
      <w:r w:rsidRPr="00025E5F">
        <w:rPr>
          <w:rFonts w:ascii="Calibri" w:eastAsia="Arial Unicode MS" w:hAnsi="Calibri" w:cs="Arial Unicode MS"/>
          <w:i/>
          <w:sz w:val="22"/>
          <w:szCs w:val="22"/>
        </w:rPr>
        <w:t xml:space="preserve"> </w:t>
      </w:r>
      <w:r w:rsidRPr="00025E5F">
        <w:rPr>
          <w:rFonts w:ascii="Calibri" w:eastAsia="Arial Unicode MS" w:hAnsi="Calibri" w:cs="Arial Unicode MS"/>
          <w:sz w:val="22"/>
          <w:szCs w:val="22"/>
        </w:rPr>
        <w:t>(</w:t>
      </w:r>
      <w:r w:rsidR="0024108A" w:rsidRPr="00025E5F">
        <w:rPr>
          <w:rFonts w:ascii="Calibri" w:eastAsia="Arial Unicode MS" w:hAnsi="Calibri" w:cs="Arial Unicode MS"/>
          <w:sz w:val="22"/>
          <w:szCs w:val="22"/>
        </w:rPr>
        <w:t>IVP</w:t>
      </w:r>
      <w:r w:rsidRPr="00025E5F">
        <w:rPr>
          <w:rFonts w:ascii="Calibri" w:eastAsia="Arial Unicode MS" w:hAnsi="Calibri" w:cs="Arial Unicode MS"/>
          <w:sz w:val="22"/>
          <w:szCs w:val="22"/>
        </w:rPr>
        <w:t>, 19</w:t>
      </w:r>
      <w:r w:rsidR="0024108A" w:rsidRPr="00025E5F">
        <w:rPr>
          <w:rFonts w:ascii="Calibri" w:eastAsia="Arial Unicode MS" w:hAnsi="Calibri" w:cs="Arial Unicode MS"/>
          <w:sz w:val="22"/>
          <w:szCs w:val="22"/>
        </w:rPr>
        <w:t>73</w:t>
      </w:r>
      <w:r w:rsidRPr="00025E5F">
        <w:rPr>
          <w:rFonts w:ascii="Calibri" w:eastAsia="Arial Unicode MS" w:hAnsi="Calibri" w:cs="Arial Unicode MS"/>
          <w:sz w:val="22"/>
          <w:szCs w:val="22"/>
        </w:rPr>
        <w:t>)</w:t>
      </w:r>
    </w:p>
    <w:p w14:paraId="46F9AD14" w14:textId="77777777" w:rsidR="0024108A" w:rsidRPr="00025E5F" w:rsidRDefault="0024108A" w:rsidP="0024108A">
      <w:pPr>
        <w:pStyle w:val="ListParagraph"/>
        <w:numPr>
          <w:ilvl w:val="0"/>
          <w:numId w:val="7"/>
        </w:numPr>
        <w:rPr>
          <w:rFonts w:ascii="Calibri" w:eastAsia="Arial Unicode MS" w:hAnsi="Calibri" w:cs="Arial Unicode MS"/>
          <w:sz w:val="22"/>
          <w:szCs w:val="22"/>
        </w:rPr>
      </w:pPr>
      <w:r w:rsidRPr="00025E5F">
        <w:rPr>
          <w:rFonts w:ascii="Calibri" w:eastAsia="Arial Unicode MS" w:hAnsi="Calibri" w:cs="Arial Unicode MS"/>
          <w:sz w:val="22"/>
          <w:szCs w:val="22"/>
        </w:rPr>
        <w:t xml:space="preserve">Michael Reeves, </w:t>
      </w:r>
      <w:r w:rsidRPr="00025E5F">
        <w:rPr>
          <w:rFonts w:ascii="Calibri" w:eastAsia="Arial Unicode MS" w:hAnsi="Calibri" w:cs="Arial Unicode MS"/>
          <w:i/>
          <w:sz w:val="22"/>
          <w:szCs w:val="22"/>
        </w:rPr>
        <w:t xml:space="preserve">Delighting in the Trinity </w:t>
      </w:r>
      <w:r w:rsidRPr="00025E5F">
        <w:rPr>
          <w:rFonts w:ascii="Calibri" w:eastAsia="Arial Unicode MS" w:hAnsi="Calibri" w:cs="Arial Unicode MS"/>
          <w:sz w:val="22"/>
          <w:szCs w:val="22"/>
        </w:rPr>
        <w:t>(IVP, 2012)</w:t>
      </w:r>
    </w:p>
    <w:p w14:paraId="7371BED7" w14:textId="77777777" w:rsidR="0024108A" w:rsidRPr="00025E5F" w:rsidRDefault="0024108A" w:rsidP="0024108A">
      <w:pPr>
        <w:pStyle w:val="ListParagraph"/>
        <w:numPr>
          <w:ilvl w:val="0"/>
          <w:numId w:val="7"/>
        </w:numPr>
        <w:rPr>
          <w:rFonts w:ascii="Calibri" w:eastAsia="Arial Unicode MS" w:hAnsi="Calibri" w:cs="Arial Unicode MS"/>
          <w:sz w:val="22"/>
          <w:szCs w:val="22"/>
        </w:rPr>
      </w:pPr>
      <w:r w:rsidRPr="00025E5F">
        <w:rPr>
          <w:rFonts w:ascii="Calibri" w:eastAsia="Arial Unicode MS" w:hAnsi="Calibri" w:cs="Arial Unicode MS"/>
          <w:sz w:val="22"/>
          <w:szCs w:val="22"/>
        </w:rPr>
        <w:t xml:space="preserve">Orlando </w:t>
      </w:r>
      <w:proofErr w:type="spellStart"/>
      <w:r w:rsidRPr="00025E5F">
        <w:rPr>
          <w:rFonts w:ascii="Calibri" w:eastAsia="Arial Unicode MS" w:hAnsi="Calibri" w:cs="Arial Unicode MS"/>
          <w:sz w:val="22"/>
          <w:szCs w:val="22"/>
        </w:rPr>
        <w:t>Saer</w:t>
      </w:r>
      <w:proofErr w:type="spellEnd"/>
      <w:r w:rsidRPr="00025E5F">
        <w:rPr>
          <w:rFonts w:ascii="Calibri" w:eastAsia="Arial Unicode MS" w:hAnsi="Calibri" w:cs="Arial Unicode MS"/>
          <w:sz w:val="22"/>
          <w:szCs w:val="22"/>
        </w:rPr>
        <w:t xml:space="preserve">, </w:t>
      </w:r>
      <w:r w:rsidRPr="00025E5F">
        <w:rPr>
          <w:rFonts w:ascii="Calibri" w:eastAsia="Arial Unicode MS" w:hAnsi="Calibri" w:cs="Arial Unicode MS"/>
          <w:i/>
          <w:sz w:val="22"/>
          <w:szCs w:val="22"/>
        </w:rPr>
        <w:t xml:space="preserve">Big God </w:t>
      </w:r>
      <w:r w:rsidRPr="00025E5F">
        <w:rPr>
          <w:rFonts w:ascii="Calibri" w:eastAsia="Arial Unicode MS" w:hAnsi="Calibri" w:cs="Arial Unicode MS"/>
          <w:sz w:val="22"/>
          <w:szCs w:val="22"/>
        </w:rPr>
        <w:t>(Christian Focus, 2014)</w:t>
      </w:r>
    </w:p>
    <w:p w14:paraId="0E7EA47D" w14:textId="77777777" w:rsidR="00D72AF0" w:rsidRPr="00025E5F" w:rsidRDefault="00D72AF0">
      <w:pPr>
        <w:rPr>
          <w:b/>
          <w:bCs/>
          <w:sz w:val="12"/>
          <w:szCs w:val="12"/>
        </w:rPr>
      </w:pPr>
    </w:p>
    <w:p w14:paraId="44830631" w14:textId="77777777" w:rsidR="002E46A3" w:rsidRPr="00025E5F" w:rsidRDefault="002E46A3">
      <w:pPr>
        <w:rPr>
          <w:b/>
          <w:bCs/>
          <w:sz w:val="12"/>
          <w:szCs w:val="12"/>
        </w:rPr>
      </w:pPr>
    </w:p>
    <w:p w14:paraId="5E817857" w14:textId="77777777" w:rsidR="00D72AF0" w:rsidRPr="00025E5F" w:rsidRDefault="00D72AF0">
      <w:pPr>
        <w:rPr>
          <w:b/>
          <w:bCs/>
          <w:sz w:val="12"/>
          <w:szCs w:val="12"/>
        </w:rPr>
      </w:pPr>
    </w:p>
    <w:p w14:paraId="27F283FD" w14:textId="77777777" w:rsidR="00D72AF0" w:rsidRPr="00025E5F" w:rsidRDefault="00D72AF0">
      <w:pPr>
        <w:rPr>
          <w:b/>
          <w:bCs/>
          <w:sz w:val="12"/>
          <w:szCs w:val="12"/>
        </w:rPr>
      </w:pPr>
    </w:p>
    <w:p w14:paraId="1DBE4758" w14:textId="77777777" w:rsidR="0024108A" w:rsidRPr="00025E5F" w:rsidRDefault="0024108A">
      <w:pPr>
        <w:rPr>
          <w:b/>
          <w:bCs/>
          <w:sz w:val="12"/>
          <w:szCs w:val="12"/>
        </w:rPr>
      </w:pPr>
    </w:p>
    <w:p w14:paraId="27C3CAEB" w14:textId="77777777" w:rsidR="0024108A" w:rsidRPr="00025E5F" w:rsidRDefault="0024108A">
      <w:pPr>
        <w:rPr>
          <w:b/>
          <w:bCs/>
          <w:sz w:val="12"/>
          <w:szCs w:val="12"/>
        </w:rPr>
      </w:pPr>
    </w:p>
    <w:p w14:paraId="1D4C6BF2" w14:textId="77777777" w:rsidR="0024108A" w:rsidRPr="00025E5F" w:rsidRDefault="0024108A">
      <w:pPr>
        <w:rPr>
          <w:b/>
          <w:bCs/>
          <w:sz w:val="12"/>
          <w:szCs w:val="12"/>
        </w:rPr>
      </w:pPr>
    </w:p>
    <w:p w14:paraId="37B30313" w14:textId="77777777" w:rsidR="00D72AF0" w:rsidRPr="00025E5F" w:rsidRDefault="00806AFB">
      <w:pPr>
        <w:rPr>
          <w:rFonts w:ascii="Calibri" w:hAnsi="Calibri"/>
          <w:b/>
          <w:bCs/>
          <w:sz w:val="26"/>
          <w:szCs w:val="26"/>
        </w:rPr>
      </w:pPr>
      <w:r w:rsidRPr="00025E5F">
        <w:rPr>
          <w:rFonts w:ascii="Calibri" w:hAnsi="Calibri"/>
          <w:b/>
          <w:bCs/>
          <w:sz w:val="26"/>
          <w:szCs w:val="26"/>
        </w:rPr>
        <w:t>Capitol Hill Baptist Church</w:t>
      </w:r>
      <w:r w:rsidRPr="00025E5F">
        <w:rPr>
          <w:rFonts w:ascii="Calibri" w:hAnsi="Calibri"/>
          <w:b/>
          <w:bCs/>
          <w:sz w:val="26"/>
          <w:szCs w:val="26"/>
        </w:rPr>
        <w:tab/>
      </w:r>
      <w:r w:rsidRPr="00025E5F">
        <w:rPr>
          <w:rFonts w:ascii="Calibri" w:hAnsi="Calibri"/>
          <w:b/>
          <w:bCs/>
        </w:rPr>
        <w:tab/>
        <w:t xml:space="preserve">    </w:t>
      </w:r>
      <w:r w:rsidRPr="00025E5F">
        <w:rPr>
          <w:rFonts w:ascii="Calibri" w:hAnsi="Calibri"/>
          <w:b/>
          <w:bCs/>
          <w:sz w:val="26"/>
          <w:szCs w:val="26"/>
        </w:rPr>
        <w:t>Systematic Theology</w:t>
      </w:r>
    </w:p>
    <w:p w14:paraId="6989D1D5" w14:textId="77777777" w:rsidR="00D72AF0" w:rsidRPr="00025E5F" w:rsidRDefault="00806AFB">
      <w:pPr>
        <w:pStyle w:val="Heading1A"/>
        <w:rPr>
          <w:rFonts w:ascii="Calibri" w:hAnsi="Calibri"/>
          <w:smallCaps w:val="0"/>
        </w:rPr>
      </w:pPr>
      <w:r w:rsidRPr="00025E5F">
        <w:rPr>
          <w:rFonts w:ascii="Calibri" w:hAnsi="Calibri"/>
          <w:smallCaps w:val="0"/>
        </w:rPr>
        <w:t>Core Seminars</w:t>
      </w:r>
      <w:r w:rsidRPr="00025E5F">
        <w:rPr>
          <w:rFonts w:ascii="Calibri" w:hAnsi="Calibri"/>
          <w:smallCaps w:val="0"/>
        </w:rPr>
        <w:tab/>
      </w:r>
      <w:r w:rsidRPr="00025E5F">
        <w:rPr>
          <w:rFonts w:ascii="Calibri" w:hAnsi="Calibri"/>
          <w:smallCaps w:val="0"/>
        </w:rPr>
        <w:tab/>
      </w:r>
      <w:r w:rsidRPr="00025E5F">
        <w:rPr>
          <w:rFonts w:ascii="Calibri" w:hAnsi="Calibri"/>
          <w:smallCaps w:val="0"/>
        </w:rPr>
        <w:tab/>
      </w:r>
      <w:r w:rsidRPr="00025E5F">
        <w:rPr>
          <w:rFonts w:ascii="Calibri" w:hAnsi="Calibri"/>
          <w:smallCaps w:val="0"/>
        </w:rPr>
        <w:tab/>
      </w:r>
      <w:r w:rsidRPr="00025E5F">
        <w:rPr>
          <w:rFonts w:ascii="Calibri" w:hAnsi="Calibri"/>
          <w:smallCaps w:val="0"/>
        </w:rPr>
        <w:tab/>
      </w:r>
      <w:r w:rsidRPr="00025E5F">
        <w:rPr>
          <w:rFonts w:ascii="Calibri" w:hAnsi="Calibri"/>
          <w:smallCaps w:val="0"/>
        </w:rPr>
        <w:tab/>
        <w:t xml:space="preserve">    Week 4</w:t>
      </w:r>
    </w:p>
    <w:p w14:paraId="6743C1BA" w14:textId="77777777" w:rsidR="00D72AF0" w:rsidRPr="00025E5F" w:rsidRDefault="00D72AF0">
      <w:pPr>
        <w:pStyle w:val="Heading2A"/>
        <w:jc w:val="center"/>
        <w:rPr>
          <w:rFonts w:ascii="Calibri" w:hAnsi="Calibri"/>
          <w:smallCaps w:val="0"/>
        </w:rPr>
      </w:pPr>
    </w:p>
    <w:p w14:paraId="2D6BE53F" w14:textId="77777777" w:rsidR="00D72AF0" w:rsidRPr="00025E5F" w:rsidRDefault="00806AFB">
      <w:pPr>
        <w:pStyle w:val="Heading1"/>
        <w:jc w:val="center"/>
        <w:rPr>
          <w:rFonts w:ascii="Calibri" w:eastAsia="Times New Roman" w:hAnsi="Calibri" w:cs="Times New Roman"/>
          <w:sz w:val="24"/>
          <w:szCs w:val="24"/>
          <w:u w:val="single"/>
        </w:rPr>
      </w:pPr>
      <w:r w:rsidRPr="00025E5F">
        <w:rPr>
          <w:rFonts w:ascii="Calibri" w:hAnsi="Calibri"/>
          <w:sz w:val="24"/>
          <w:szCs w:val="24"/>
          <w:u w:val="single"/>
        </w:rPr>
        <w:t>The Attributes of God - Part 2</w:t>
      </w:r>
    </w:p>
    <w:p w14:paraId="1F467236" w14:textId="77777777" w:rsidR="00D72AF0" w:rsidRPr="00025E5F" w:rsidRDefault="00D72AF0">
      <w:pPr>
        <w:pStyle w:val="BodyText"/>
        <w:rPr>
          <w:rFonts w:ascii="Calibri" w:hAnsi="Calibri"/>
          <w:b/>
          <w:bCs/>
        </w:rPr>
      </w:pPr>
    </w:p>
    <w:p w14:paraId="2A5B7BCD" w14:textId="4F7FC07B" w:rsidR="00D72AF0" w:rsidRPr="00025E5F" w:rsidRDefault="00025E5F" w:rsidP="00025E5F">
      <w:pPr>
        <w:pStyle w:val="BodyText"/>
        <w:ind w:left="60"/>
        <w:rPr>
          <w:rFonts w:ascii="Calibri" w:hAnsi="Calibri"/>
          <w:b/>
          <w:i w:val="0"/>
          <w:iCs w:val="0"/>
        </w:rPr>
      </w:pPr>
      <w:r w:rsidRPr="00025E5F">
        <w:rPr>
          <w:rFonts w:ascii="Calibri" w:hAnsi="Calibri"/>
          <w:b/>
          <w:i w:val="0"/>
          <w:iCs w:val="0"/>
        </w:rPr>
        <w:t>Introduction: The Joy of Knowing God</w:t>
      </w:r>
    </w:p>
    <w:p w14:paraId="12A92CA2" w14:textId="77777777" w:rsidR="00D72AF0" w:rsidRDefault="00D72AF0" w:rsidP="00E07AB4">
      <w:pPr>
        <w:pStyle w:val="BodyText"/>
        <w:tabs>
          <w:tab w:val="left" w:pos="780"/>
        </w:tabs>
        <w:rPr>
          <w:rFonts w:ascii="Calibri" w:hAnsi="Calibri"/>
          <w:i w:val="0"/>
          <w:iCs w:val="0"/>
        </w:rPr>
      </w:pPr>
    </w:p>
    <w:p w14:paraId="134D9976" w14:textId="77777777" w:rsidR="00025E5F" w:rsidRPr="00025E5F" w:rsidRDefault="00025E5F" w:rsidP="00E07AB4">
      <w:pPr>
        <w:pStyle w:val="BodyText"/>
        <w:tabs>
          <w:tab w:val="left" w:pos="780"/>
        </w:tabs>
        <w:rPr>
          <w:rFonts w:ascii="Calibri" w:hAnsi="Calibri"/>
          <w:i w:val="0"/>
          <w:iCs w:val="0"/>
        </w:rPr>
      </w:pPr>
    </w:p>
    <w:p w14:paraId="6198AF23" w14:textId="77777777" w:rsidR="00025E5F" w:rsidRPr="00025E5F" w:rsidRDefault="00025E5F" w:rsidP="00025E5F">
      <w:pPr>
        <w:pStyle w:val="BodyText"/>
        <w:ind w:left="60"/>
        <w:rPr>
          <w:rFonts w:ascii="Calibri" w:hAnsi="Calibri"/>
          <w:i w:val="0"/>
          <w:iCs w:val="0"/>
        </w:rPr>
      </w:pPr>
    </w:p>
    <w:p w14:paraId="58B6BADD" w14:textId="60AF91AE" w:rsidR="00D72AF0" w:rsidRPr="00025E5F" w:rsidRDefault="00025E5F" w:rsidP="00025E5F">
      <w:pPr>
        <w:pStyle w:val="BodyText"/>
        <w:ind w:left="60"/>
        <w:rPr>
          <w:rFonts w:ascii="Calibri" w:hAnsi="Calibri"/>
          <w:b/>
          <w:i w:val="0"/>
          <w:iCs w:val="0"/>
        </w:rPr>
      </w:pPr>
      <w:r w:rsidRPr="00025E5F">
        <w:rPr>
          <w:rFonts w:ascii="Calibri" w:hAnsi="Calibri"/>
          <w:b/>
          <w:i w:val="0"/>
          <w:iCs w:val="0"/>
        </w:rPr>
        <w:t>1. The Unity of God (</w:t>
      </w:r>
      <w:proofErr w:type="spellStart"/>
      <w:r w:rsidRPr="00025E5F">
        <w:rPr>
          <w:rFonts w:ascii="Calibri" w:hAnsi="Calibri"/>
          <w:b/>
          <w:i w:val="0"/>
          <w:iCs w:val="0"/>
        </w:rPr>
        <w:t>Exod</w:t>
      </w:r>
      <w:proofErr w:type="spellEnd"/>
      <w:r w:rsidRPr="00025E5F">
        <w:rPr>
          <w:rFonts w:ascii="Calibri" w:hAnsi="Calibri"/>
          <w:b/>
          <w:i w:val="0"/>
          <w:iCs w:val="0"/>
        </w:rPr>
        <w:t xml:space="preserve"> 34:6-7)</w:t>
      </w:r>
    </w:p>
    <w:p w14:paraId="752B8A45" w14:textId="77777777" w:rsidR="00D72AF0" w:rsidRPr="00025E5F" w:rsidRDefault="00D72AF0" w:rsidP="00025E5F">
      <w:pPr>
        <w:pStyle w:val="BodyText"/>
        <w:tabs>
          <w:tab w:val="left" w:pos="780"/>
        </w:tabs>
        <w:rPr>
          <w:rFonts w:ascii="Calibri" w:hAnsi="Calibri"/>
          <w:i w:val="0"/>
          <w:iCs w:val="0"/>
        </w:rPr>
      </w:pPr>
    </w:p>
    <w:p w14:paraId="194C8D3B" w14:textId="77777777" w:rsidR="00025E5F" w:rsidRPr="00025E5F" w:rsidRDefault="00025E5F" w:rsidP="00025E5F">
      <w:pPr>
        <w:pStyle w:val="BodyText"/>
        <w:tabs>
          <w:tab w:val="left" w:pos="780"/>
        </w:tabs>
        <w:rPr>
          <w:rFonts w:ascii="Calibri" w:hAnsi="Calibri"/>
          <w:i w:val="0"/>
          <w:iCs w:val="0"/>
        </w:rPr>
      </w:pPr>
    </w:p>
    <w:p w14:paraId="28D2E062" w14:textId="77777777" w:rsidR="00025E5F" w:rsidRPr="00025E5F" w:rsidRDefault="00025E5F" w:rsidP="00025E5F">
      <w:pPr>
        <w:pStyle w:val="BodyText"/>
        <w:tabs>
          <w:tab w:val="left" w:pos="780"/>
        </w:tabs>
        <w:rPr>
          <w:rFonts w:ascii="Calibri" w:hAnsi="Calibri"/>
          <w:i w:val="0"/>
          <w:iCs w:val="0"/>
        </w:rPr>
      </w:pPr>
    </w:p>
    <w:p w14:paraId="664F9244" w14:textId="28E73124" w:rsidR="00025E5F" w:rsidRDefault="00025E5F" w:rsidP="00025E5F">
      <w:pPr>
        <w:pStyle w:val="BodyText"/>
        <w:tabs>
          <w:tab w:val="left" w:pos="780"/>
        </w:tabs>
        <w:ind w:left="90"/>
        <w:rPr>
          <w:rFonts w:ascii="Calibri" w:hAnsi="Calibri"/>
          <w:b/>
          <w:i w:val="0"/>
          <w:iCs w:val="0"/>
        </w:rPr>
      </w:pPr>
      <w:r w:rsidRPr="00025E5F">
        <w:rPr>
          <w:rFonts w:ascii="Calibri" w:hAnsi="Calibri"/>
          <w:b/>
          <w:i w:val="0"/>
          <w:iCs w:val="0"/>
        </w:rPr>
        <w:t xml:space="preserve">2. God Is Triune </w:t>
      </w:r>
    </w:p>
    <w:p w14:paraId="23050163" w14:textId="77777777" w:rsidR="00025E5F" w:rsidRDefault="00025E5F" w:rsidP="00025E5F">
      <w:pPr>
        <w:pStyle w:val="BodyText"/>
        <w:tabs>
          <w:tab w:val="left" w:pos="780"/>
        </w:tabs>
        <w:ind w:left="90"/>
        <w:rPr>
          <w:rFonts w:ascii="Calibri" w:hAnsi="Calibri"/>
          <w:b/>
          <w:i w:val="0"/>
          <w:iCs w:val="0"/>
        </w:rPr>
      </w:pPr>
    </w:p>
    <w:p w14:paraId="39B4C7BC" w14:textId="77777777" w:rsidR="00025E5F" w:rsidRDefault="00025E5F" w:rsidP="00025E5F">
      <w:pPr>
        <w:pStyle w:val="BodyText"/>
        <w:tabs>
          <w:tab w:val="left" w:pos="780"/>
        </w:tabs>
        <w:ind w:left="90"/>
        <w:rPr>
          <w:rFonts w:ascii="Calibri" w:hAnsi="Calibri"/>
          <w:b/>
          <w:i w:val="0"/>
          <w:iCs w:val="0"/>
        </w:rPr>
      </w:pPr>
    </w:p>
    <w:p w14:paraId="1212F8F8" w14:textId="25469A49" w:rsidR="00025E5F" w:rsidRPr="00025E5F" w:rsidRDefault="00025E5F" w:rsidP="00025E5F">
      <w:pPr>
        <w:pStyle w:val="BodyText"/>
        <w:numPr>
          <w:ilvl w:val="0"/>
          <w:numId w:val="8"/>
        </w:numPr>
        <w:tabs>
          <w:tab w:val="left" w:pos="780"/>
        </w:tabs>
        <w:rPr>
          <w:rFonts w:ascii="Calibri" w:hAnsi="Calibri"/>
          <w:b/>
          <w:i w:val="0"/>
          <w:iCs w:val="0"/>
          <w:u w:val="single"/>
        </w:rPr>
      </w:pPr>
      <w:r>
        <w:rPr>
          <w:rFonts w:ascii="Calibri" w:hAnsi="Calibri"/>
          <w:i w:val="0"/>
          <w:iCs w:val="0"/>
          <w:u w:val="single"/>
        </w:rPr>
        <w:t>What Does the Doctrine of the Trinity Mean?</w:t>
      </w:r>
    </w:p>
    <w:p w14:paraId="57F6831C" w14:textId="77777777" w:rsidR="00025E5F" w:rsidRDefault="00025E5F" w:rsidP="00025E5F">
      <w:pPr>
        <w:pStyle w:val="BodyText"/>
        <w:tabs>
          <w:tab w:val="left" w:pos="780"/>
        </w:tabs>
        <w:rPr>
          <w:rFonts w:ascii="Calibri" w:hAnsi="Calibri"/>
          <w:i w:val="0"/>
          <w:iCs w:val="0"/>
          <w:u w:val="single"/>
        </w:rPr>
      </w:pPr>
    </w:p>
    <w:p w14:paraId="3CAF2C79" w14:textId="687D453C" w:rsidR="00025E5F" w:rsidRDefault="00025E5F" w:rsidP="00025E5F">
      <w:pPr>
        <w:pStyle w:val="BodyText"/>
        <w:tabs>
          <w:tab w:val="left" w:pos="780"/>
        </w:tabs>
        <w:ind w:left="720"/>
        <w:rPr>
          <w:rFonts w:ascii="Helvetica Neue Light" w:hAnsi="Helvetica Neue Light"/>
          <w:i w:val="0"/>
          <w:sz w:val="20"/>
          <w:szCs w:val="20"/>
        </w:rPr>
      </w:pPr>
      <w:r w:rsidRPr="00025E5F">
        <w:rPr>
          <w:rFonts w:ascii="Helvetica Neue Light" w:hAnsi="Helvetica Neue Light"/>
          <w:i w:val="0"/>
          <w:sz w:val="20"/>
          <w:szCs w:val="20"/>
        </w:rPr>
        <w:t>“God eternally exists as three persons, Father, Son, and Holy Spirit, and each person is fully God, and there is one God.”</w:t>
      </w:r>
      <w:r>
        <w:rPr>
          <w:rFonts w:ascii="Helvetica Neue Light" w:hAnsi="Helvetica Neue Light"/>
          <w:i w:val="0"/>
          <w:sz w:val="20"/>
          <w:szCs w:val="20"/>
        </w:rPr>
        <w:t xml:space="preserve"> (</w:t>
      </w:r>
      <w:proofErr w:type="spellStart"/>
      <w:r>
        <w:rPr>
          <w:rFonts w:ascii="Helvetica Neue Light" w:hAnsi="Helvetica Neue Light"/>
          <w:i w:val="0"/>
          <w:sz w:val="20"/>
          <w:szCs w:val="20"/>
        </w:rPr>
        <w:t>Grudem</w:t>
      </w:r>
      <w:proofErr w:type="spellEnd"/>
      <w:r>
        <w:rPr>
          <w:rFonts w:ascii="Helvetica Neue Light" w:hAnsi="Helvetica Neue Light"/>
          <w:i w:val="0"/>
          <w:sz w:val="20"/>
          <w:szCs w:val="20"/>
        </w:rPr>
        <w:t>)</w:t>
      </w:r>
    </w:p>
    <w:p w14:paraId="095A4E5F" w14:textId="77777777" w:rsidR="00025E5F" w:rsidRDefault="00025E5F" w:rsidP="00025E5F">
      <w:pPr>
        <w:pStyle w:val="BodyText"/>
        <w:tabs>
          <w:tab w:val="left" w:pos="780"/>
        </w:tabs>
        <w:ind w:left="720"/>
        <w:rPr>
          <w:rFonts w:ascii="Helvetica Neue Light" w:hAnsi="Helvetica Neue Light"/>
          <w:i w:val="0"/>
          <w:sz w:val="20"/>
          <w:szCs w:val="20"/>
        </w:rPr>
      </w:pPr>
    </w:p>
    <w:p w14:paraId="3151A40A" w14:textId="77777777" w:rsidR="00025E5F" w:rsidRDefault="00025E5F" w:rsidP="00025E5F">
      <w:pPr>
        <w:pStyle w:val="BodyText"/>
        <w:tabs>
          <w:tab w:val="left" w:pos="780"/>
        </w:tabs>
        <w:ind w:left="720"/>
        <w:rPr>
          <w:rFonts w:ascii="Helvetica Neue Light" w:hAnsi="Helvetica Neue Light"/>
          <w:i w:val="0"/>
          <w:sz w:val="20"/>
          <w:szCs w:val="20"/>
        </w:rPr>
      </w:pPr>
    </w:p>
    <w:p w14:paraId="5A2AA6E6" w14:textId="77777777" w:rsidR="00025E5F" w:rsidRPr="00025E5F" w:rsidRDefault="00025E5F" w:rsidP="00025E5F">
      <w:pPr>
        <w:pStyle w:val="BodyText"/>
        <w:numPr>
          <w:ilvl w:val="0"/>
          <w:numId w:val="9"/>
        </w:numPr>
        <w:tabs>
          <w:tab w:val="left" w:pos="780"/>
        </w:tabs>
        <w:rPr>
          <w:rFonts w:ascii="Calibri" w:hAnsi="Calibri"/>
          <w:b/>
          <w:i w:val="0"/>
          <w:iCs w:val="0"/>
        </w:rPr>
      </w:pPr>
      <w:r>
        <w:rPr>
          <w:rFonts w:ascii="Calibri" w:hAnsi="Calibri"/>
          <w:i w:val="0"/>
          <w:iCs w:val="0"/>
        </w:rPr>
        <w:t>There is one God (</w:t>
      </w:r>
      <w:proofErr w:type="spellStart"/>
      <w:r>
        <w:rPr>
          <w:rFonts w:ascii="Calibri" w:hAnsi="Calibri"/>
          <w:i w:val="0"/>
          <w:iCs w:val="0"/>
        </w:rPr>
        <w:t>Deut</w:t>
      </w:r>
      <w:proofErr w:type="spellEnd"/>
      <w:r>
        <w:rPr>
          <w:rFonts w:ascii="Calibri" w:hAnsi="Calibri"/>
          <w:i w:val="0"/>
          <w:iCs w:val="0"/>
        </w:rPr>
        <w:t xml:space="preserve"> 6:4, Isa 45:5, 21)</w:t>
      </w:r>
    </w:p>
    <w:p w14:paraId="6C00E965" w14:textId="77777777" w:rsidR="00025E5F" w:rsidRDefault="00025E5F" w:rsidP="00025E5F">
      <w:pPr>
        <w:pStyle w:val="BodyText"/>
        <w:tabs>
          <w:tab w:val="left" w:pos="780"/>
        </w:tabs>
        <w:rPr>
          <w:rFonts w:ascii="Calibri" w:hAnsi="Calibri"/>
          <w:i w:val="0"/>
          <w:iCs w:val="0"/>
        </w:rPr>
      </w:pPr>
    </w:p>
    <w:p w14:paraId="7A06AD24" w14:textId="77777777" w:rsidR="00025E5F" w:rsidRPr="00025E5F" w:rsidRDefault="00025E5F" w:rsidP="00025E5F">
      <w:pPr>
        <w:pStyle w:val="BodyText"/>
        <w:tabs>
          <w:tab w:val="left" w:pos="780"/>
        </w:tabs>
        <w:rPr>
          <w:rFonts w:ascii="Calibri" w:hAnsi="Calibri"/>
          <w:b/>
          <w:i w:val="0"/>
          <w:iCs w:val="0"/>
        </w:rPr>
      </w:pPr>
    </w:p>
    <w:p w14:paraId="240EEF59" w14:textId="6D2D3C2E" w:rsidR="00025E5F" w:rsidRPr="00025E5F" w:rsidRDefault="00025E5F" w:rsidP="00025E5F">
      <w:pPr>
        <w:pStyle w:val="BodyText"/>
        <w:numPr>
          <w:ilvl w:val="0"/>
          <w:numId w:val="9"/>
        </w:numPr>
        <w:tabs>
          <w:tab w:val="left" w:pos="780"/>
        </w:tabs>
        <w:rPr>
          <w:rFonts w:ascii="Calibri" w:hAnsi="Calibri"/>
          <w:b/>
          <w:i w:val="0"/>
          <w:iCs w:val="0"/>
        </w:rPr>
      </w:pPr>
      <w:r>
        <w:rPr>
          <w:rFonts w:ascii="Calibri" w:hAnsi="Calibri"/>
          <w:i w:val="0"/>
          <w:iCs w:val="0"/>
        </w:rPr>
        <w:t>God exists as three persons, each fully God</w:t>
      </w:r>
    </w:p>
    <w:p w14:paraId="28D60DE1" w14:textId="77777777" w:rsidR="00025E5F" w:rsidRDefault="00025E5F" w:rsidP="00025E5F">
      <w:pPr>
        <w:pStyle w:val="BodyText"/>
        <w:tabs>
          <w:tab w:val="left" w:pos="780"/>
        </w:tabs>
        <w:ind w:left="720"/>
        <w:rPr>
          <w:rFonts w:ascii="Helvetica Neue Light" w:hAnsi="Helvetica Neue Light"/>
          <w:i w:val="0"/>
          <w:sz w:val="20"/>
          <w:szCs w:val="20"/>
        </w:rPr>
      </w:pPr>
    </w:p>
    <w:p w14:paraId="675F3EED" w14:textId="77777777" w:rsidR="00025E5F" w:rsidRDefault="00025E5F" w:rsidP="00025E5F">
      <w:pPr>
        <w:pStyle w:val="BodyText"/>
        <w:tabs>
          <w:tab w:val="left" w:pos="780"/>
        </w:tabs>
        <w:ind w:left="720"/>
        <w:rPr>
          <w:rFonts w:ascii="Helvetica Neue Light" w:hAnsi="Helvetica Neue Light"/>
          <w:i w:val="0"/>
          <w:sz w:val="20"/>
          <w:szCs w:val="20"/>
        </w:rPr>
      </w:pPr>
    </w:p>
    <w:p w14:paraId="3343EC1A" w14:textId="3C664012" w:rsidR="00025E5F" w:rsidRPr="00025E5F" w:rsidRDefault="00025E5F" w:rsidP="00025E5F">
      <w:pPr>
        <w:pStyle w:val="BodyText"/>
        <w:ind w:left="720"/>
        <w:rPr>
          <w:rFonts w:ascii="Helvetica Neue Light" w:hAnsi="Helvetica Neue Light"/>
          <w:i w:val="0"/>
          <w:sz w:val="20"/>
          <w:szCs w:val="20"/>
        </w:rPr>
      </w:pPr>
      <w:r>
        <w:rPr>
          <w:rFonts w:ascii="Helvetica Neue Light" w:hAnsi="Helvetica Neue Light"/>
          <w:i w:val="0"/>
          <w:sz w:val="20"/>
          <w:szCs w:val="20"/>
        </w:rPr>
        <w:t>“</w:t>
      </w:r>
      <w:r w:rsidRPr="00025E5F">
        <w:rPr>
          <w:rFonts w:ascii="Helvetica Neue Light" w:hAnsi="Helvetica Neue Light"/>
          <w:i w:val="0"/>
          <w:sz w:val="20"/>
          <w:szCs w:val="20"/>
        </w:rPr>
        <w:t>The Father is the cause,</w:t>
      </w:r>
      <w:r>
        <w:rPr>
          <w:rFonts w:ascii="Helvetica Neue Light" w:hAnsi="Helvetica Neue Light"/>
          <w:i w:val="0"/>
          <w:sz w:val="20"/>
          <w:szCs w:val="20"/>
        </w:rPr>
        <w:t xml:space="preserve"> </w:t>
      </w:r>
      <w:r w:rsidRPr="00025E5F">
        <w:rPr>
          <w:rFonts w:ascii="Helvetica Neue Light" w:hAnsi="Helvetica Neue Light"/>
          <w:i w:val="0"/>
          <w:sz w:val="20"/>
          <w:szCs w:val="20"/>
        </w:rPr>
        <w:t>origin, and source of all things, visible as well as invisible. The Son is the Word, the Wisdom, and the image of the Father. The Holy Spirit is the eternal power and might,</w:t>
      </w:r>
      <w:r>
        <w:rPr>
          <w:rFonts w:ascii="Helvetica Neue Light" w:hAnsi="Helvetica Neue Light"/>
          <w:i w:val="0"/>
          <w:sz w:val="20"/>
          <w:szCs w:val="20"/>
        </w:rPr>
        <w:t xml:space="preserve"> </w:t>
      </w:r>
      <w:r w:rsidRPr="00025E5F">
        <w:rPr>
          <w:rFonts w:ascii="Helvetica Neue Light" w:hAnsi="Helvetica Neue Light"/>
          <w:i w:val="0"/>
          <w:sz w:val="20"/>
          <w:szCs w:val="20"/>
        </w:rPr>
        <w:t>proceeding from the Father and the Son. Nevertheless, this distinction does not divide God into three, since Scripture teaches us that the Father, the Son, and the Holy Spirit</w:t>
      </w:r>
      <w:r>
        <w:rPr>
          <w:rFonts w:ascii="Helvetica Neue Light" w:hAnsi="Helvetica Neue Light"/>
          <w:i w:val="0"/>
          <w:sz w:val="20"/>
          <w:szCs w:val="20"/>
        </w:rPr>
        <w:t xml:space="preserve"> </w:t>
      </w:r>
      <w:r w:rsidRPr="00025E5F">
        <w:rPr>
          <w:rFonts w:ascii="Helvetica Neue Light" w:hAnsi="Helvetica Neue Light"/>
          <w:i w:val="0"/>
          <w:sz w:val="20"/>
          <w:szCs w:val="20"/>
        </w:rPr>
        <w:t xml:space="preserve">each has a distinct subsistence [personhood] </w:t>
      </w:r>
      <w:r>
        <w:rPr>
          <w:rFonts w:ascii="Helvetica Neue Light" w:hAnsi="Helvetica Neue Light"/>
          <w:i w:val="0"/>
          <w:sz w:val="20"/>
          <w:szCs w:val="20"/>
        </w:rPr>
        <w:t>d</w:t>
      </w:r>
      <w:r w:rsidRPr="00025E5F">
        <w:rPr>
          <w:rFonts w:ascii="Helvetica Neue Light" w:hAnsi="Helvetica Neue Light"/>
          <w:i w:val="0"/>
          <w:sz w:val="20"/>
          <w:szCs w:val="20"/>
        </w:rPr>
        <w:t>istinguished by characteristics—yet in such a way that these three persons are only one God…. These persons, thus distinct, are neither divided nor fused or mixed together.”</w:t>
      </w:r>
      <w:r>
        <w:rPr>
          <w:rFonts w:ascii="Helvetica Neue Light" w:hAnsi="Helvetica Neue Light"/>
          <w:i w:val="0"/>
          <w:sz w:val="20"/>
          <w:szCs w:val="20"/>
        </w:rPr>
        <w:t xml:space="preserve"> (Belgic Confession, 1561)</w:t>
      </w:r>
    </w:p>
    <w:p w14:paraId="36DF269D" w14:textId="68AA3ABF" w:rsidR="00025E5F" w:rsidRDefault="00025E5F" w:rsidP="00025E5F">
      <w:pPr>
        <w:pStyle w:val="BodyText"/>
        <w:tabs>
          <w:tab w:val="left" w:pos="780"/>
        </w:tabs>
        <w:ind w:left="720"/>
        <w:rPr>
          <w:rFonts w:ascii="Calibri" w:hAnsi="Calibri"/>
          <w:b/>
          <w:i w:val="0"/>
          <w:iCs w:val="0"/>
          <w:sz w:val="20"/>
          <w:szCs w:val="20"/>
          <w:u w:val="single"/>
        </w:rPr>
      </w:pPr>
    </w:p>
    <w:p w14:paraId="4BFDFCD0" w14:textId="77777777" w:rsidR="00025E5F" w:rsidRDefault="00025E5F" w:rsidP="00025E5F">
      <w:pPr>
        <w:pStyle w:val="BodyText"/>
        <w:tabs>
          <w:tab w:val="left" w:pos="780"/>
        </w:tabs>
        <w:ind w:left="720"/>
        <w:rPr>
          <w:rFonts w:ascii="Calibri" w:hAnsi="Calibri"/>
          <w:b/>
          <w:i w:val="0"/>
          <w:iCs w:val="0"/>
          <w:sz w:val="20"/>
          <w:szCs w:val="20"/>
          <w:u w:val="single"/>
        </w:rPr>
      </w:pPr>
    </w:p>
    <w:p w14:paraId="69D894EC" w14:textId="77777777" w:rsidR="00025E5F" w:rsidRDefault="00025E5F" w:rsidP="00025E5F">
      <w:pPr>
        <w:pStyle w:val="BodyText"/>
        <w:tabs>
          <w:tab w:val="left" w:pos="780"/>
        </w:tabs>
        <w:ind w:left="720"/>
        <w:rPr>
          <w:rFonts w:ascii="Calibri" w:hAnsi="Calibri"/>
          <w:b/>
          <w:i w:val="0"/>
          <w:iCs w:val="0"/>
          <w:sz w:val="20"/>
          <w:szCs w:val="20"/>
          <w:u w:val="single"/>
        </w:rPr>
      </w:pPr>
    </w:p>
    <w:p w14:paraId="34D60803" w14:textId="77777777" w:rsidR="00025E5F" w:rsidRDefault="00025E5F" w:rsidP="00025E5F">
      <w:pPr>
        <w:pStyle w:val="BodyText"/>
        <w:tabs>
          <w:tab w:val="left" w:pos="780"/>
        </w:tabs>
        <w:ind w:left="720"/>
        <w:rPr>
          <w:rFonts w:ascii="Calibri" w:hAnsi="Calibri"/>
          <w:b/>
          <w:i w:val="0"/>
          <w:iCs w:val="0"/>
          <w:sz w:val="20"/>
          <w:szCs w:val="20"/>
          <w:u w:val="single"/>
        </w:rPr>
      </w:pPr>
    </w:p>
    <w:p w14:paraId="054371E6" w14:textId="1739768B" w:rsidR="00025E5F" w:rsidRPr="00025E5F" w:rsidRDefault="00025E5F" w:rsidP="00025E5F">
      <w:pPr>
        <w:pStyle w:val="BodyText"/>
        <w:numPr>
          <w:ilvl w:val="0"/>
          <w:numId w:val="8"/>
        </w:numPr>
        <w:tabs>
          <w:tab w:val="left" w:pos="780"/>
        </w:tabs>
        <w:rPr>
          <w:rFonts w:ascii="Calibri" w:hAnsi="Calibri"/>
          <w:b/>
          <w:i w:val="0"/>
          <w:iCs w:val="0"/>
          <w:u w:val="single"/>
        </w:rPr>
      </w:pPr>
      <w:r>
        <w:rPr>
          <w:rFonts w:ascii="Calibri" w:hAnsi="Calibri"/>
          <w:i w:val="0"/>
          <w:iCs w:val="0"/>
          <w:u w:val="single"/>
        </w:rPr>
        <w:t>How Does Scripture Teach the Doctrine of the Trinity?</w:t>
      </w:r>
    </w:p>
    <w:p w14:paraId="07753D5B" w14:textId="77777777" w:rsidR="00025E5F" w:rsidRDefault="00025E5F" w:rsidP="00025E5F">
      <w:pPr>
        <w:pStyle w:val="BodyText"/>
        <w:tabs>
          <w:tab w:val="left" w:pos="780"/>
        </w:tabs>
        <w:rPr>
          <w:rFonts w:ascii="Calibri" w:hAnsi="Calibri"/>
          <w:i w:val="0"/>
          <w:iCs w:val="0"/>
          <w:u w:val="single"/>
        </w:rPr>
      </w:pPr>
    </w:p>
    <w:p w14:paraId="7C2E006D" w14:textId="2217F6D2" w:rsidR="00025E5F" w:rsidRPr="00025E5F" w:rsidRDefault="00025E5F" w:rsidP="00025E5F">
      <w:pPr>
        <w:pStyle w:val="BodyText"/>
        <w:numPr>
          <w:ilvl w:val="0"/>
          <w:numId w:val="9"/>
        </w:numPr>
        <w:tabs>
          <w:tab w:val="left" w:pos="780"/>
        </w:tabs>
        <w:rPr>
          <w:rFonts w:ascii="Calibri" w:hAnsi="Calibri"/>
          <w:b/>
          <w:i w:val="0"/>
          <w:iCs w:val="0"/>
        </w:rPr>
      </w:pPr>
      <w:r>
        <w:rPr>
          <w:rFonts w:ascii="Calibri" w:hAnsi="Calibri"/>
          <w:i w:val="0"/>
          <w:iCs w:val="0"/>
        </w:rPr>
        <w:t>The Father is God (Matt 6:9-13)</w:t>
      </w:r>
    </w:p>
    <w:p w14:paraId="08F1AB46" w14:textId="77777777" w:rsidR="00025E5F" w:rsidRDefault="00025E5F" w:rsidP="00025E5F">
      <w:pPr>
        <w:pStyle w:val="BodyText"/>
        <w:tabs>
          <w:tab w:val="left" w:pos="780"/>
        </w:tabs>
        <w:rPr>
          <w:rFonts w:ascii="Calibri" w:hAnsi="Calibri"/>
          <w:b/>
          <w:i w:val="0"/>
          <w:iCs w:val="0"/>
        </w:rPr>
      </w:pPr>
    </w:p>
    <w:p w14:paraId="201AE266" w14:textId="77777777" w:rsidR="00E07AB4" w:rsidRPr="00025E5F" w:rsidRDefault="00E07AB4" w:rsidP="00025E5F">
      <w:pPr>
        <w:pStyle w:val="BodyText"/>
        <w:tabs>
          <w:tab w:val="left" w:pos="780"/>
        </w:tabs>
        <w:rPr>
          <w:rFonts w:ascii="Calibri" w:hAnsi="Calibri"/>
          <w:b/>
          <w:i w:val="0"/>
          <w:iCs w:val="0"/>
        </w:rPr>
      </w:pPr>
    </w:p>
    <w:p w14:paraId="0C648FEA" w14:textId="6AC2BD0E" w:rsidR="00025E5F" w:rsidRPr="00025E5F" w:rsidRDefault="00025E5F" w:rsidP="00025E5F">
      <w:pPr>
        <w:pStyle w:val="BodyText"/>
        <w:numPr>
          <w:ilvl w:val="0"/>
          <w:numId w:val="9"/>
        </w:numPr>
        <w:tabs>
          <w:tab w:val="left" w:pos="780"/>
        </w:tabs>
        <w:rPr>
          <w:rFonts w:ascii="Calibri" w:hAnsi="Calibri"/>
          <w:b/>
          <w:i w:val="0"/>
          <w:iCs w:val="0"/>
        </w:rPr>
      </w:pPr>
      <w:r>
        <w:rPr>
          <w:rFonts w:ascii="Calibri" w:hAnsi="Calibri"/>
          <w:i w:val="0"/>
          <w:iCs w:val="0"/>
        </w:rPr>
        <w:t>The Son is God (John 1:1-4, Isa 9:6, Titus 2:13)</w:t>
      </w:r>
    </w:p>
    <w:p w14:paraId="4BDB9FF8" w14:textId="77777777" w:rsidR="00025E5F" w:rsidRDefault="00025E5F" w:rsidP="00025E5F">
      <w:pPr>
        <w:pStyle w:val="BodyText"/>
        <w:tabs>
          <w:tab w:val="left" w:pos="780"/>
        </w:tabs>
        <w:rPr>
          <w:rFonts w:ascii="Calibri" w:hAnsi="Calibri"/>
          <w:b/>
          <w:i w:val="0"/>
          <w:iCs w:val="0"/>
        </w:rPr>
      </w:pPr>
    </w:p>
    <w:p w14:paraId="426C1E9F" w14:textId="77777777" w:rsidR="00E07AB4" w:rsidRDefault="00E07AB4" w:rsidP="00025E5F">
      <w:pPr>
        <w:pStyle w:val="BodyText"/>
        <w:tabs>
          <w:tab w:val="left" w:pos="780"/>
        </w:tabs>
        <w:rPr>
          <w:rFonts w:ascii="Calibri" w:hAnsi="Calibri"/>
          <w:b/>
          <w:i w:val="0"/>
          <w:iCs w:val="0"/>
        </w:rPr>
      </w:pPr>
    </w:p>
    <w:p w14:paraId="3A4456CD" w14:textId="39BE7485" w:rsidR="00025E5F" w:rsidRPr="00E07AB4" w:rsidRDefault="00025E5F" w:rsidP="00025E5F">
      <w:pPr>
        <w:pStyle w:val="BodyText"/>
        <w:numPr>
          <w:ilvl w:val="0"/>
          <w:numId w:val="9"/>
        </w:numPr>
        <w:tabs>
          <w:tab w:val="left" w:pos="780"/>
        </w:tabs>
        <w:rPr>
          <w:rFonts w:ascii="Calibri" w:hAnsi="Calibri"/>
          <w:b/>
          <w:i w:val="0"/>
          <w:iCs w:val="0"/>
        </w:rPr>
      </w:pPr>
      <w:r>
        <w:rPr>
          <w:rFonts w:ascii="Calibri" w:hAnsi="Calibri"/>
          <w:i w:val="0"/>
          <w:iCs w:val="0"/>
        </w:rPr>
        <w:t xml:space="preserve">The Spirit is God (Psalm 139:7, 1 </w:t>
      </w:r>
      <w:proofErr w:type="spellStart"/>
      <w:r>
        <w:rPr>
          <w:rFonts w:ascii="Calibri" w:hAnsi="Calibri"/>
          <w:i w:val="0"/>
          <w:iCs w:val="0"/>
        </w:rPr>
        <w:t>Cor</w:t>
      </w:r>
      <w:proofErr w:type="spellEnd"/>
      <w:r>
        <w:rPr>
          <w:rFonts w:ascii="Calibri" w:hAnsi="Calibri"/>
          <w:i w:val="0"/>
          <w:iCs w:val="0"/>
        </w:rPr>
        <w:t xml:space="preserve"> 2:</w:t>
      </w:r>
      <w:r w:rsidR="00E07AB4">
        <w:rPr>
          <w:rFonts w:ascii="Calibri" w:hAnsi="Calibri"/>
          <w:i w:val="0"/>
          <w:iCs w:val="0"/>
        </w:rPr>
        <w:t>11-12)</w:t>
      </w:r>
    </w:p>
    <w:p w14:paraId="5A88EDF4" w14:textId="77777777" w:rsidR="00E07AB4" w:rsidRDefault="00E07AB4" w:rsidP="00E07AB4">
      <w:pPr>
        <w:pStyle w:val="BodyText"/>
        <w:tabs>
          <w:tab w:val="left" w:pos="780"/>
        </w:tabs>
        <w:rPr>
          <w:rFonts w:ascii="Calibri" w:hAnsi="Calibri"/>
          <w:b/>
          <w:i w:val="0"/>
          <w:iCs w:val="0"/>
        </w:rPr>
      </w:pPr>
    </w:p>
    <w:p w14:paraId="48DFA31C" w14:textId="77777777" w:rsidR="00E07AB4" w:rsidRDefault="00E07AB4" w:rsidP="00E07AB4">
      <w:pPr>
        <w:pStyle w:val="BodyText"/>
        <w:tabs>
          <w:tab w:val="left" w:pos="780"/>
        </w:tabs>
        <w:rPr>
          <w:rFonts w:ascii="Calibri" w:hAnsi="Calibri"/>
          <w:b/>
          <w:i w:val="0"/>
          <w:iCs w:val="0"/>
        </w:rPr>
      </w:pPr>
    </w:p>
    <w:p w14:paraId="54396AAE" w14:textId="61BD2C37" w:rsidR="00E07AB4" w:rsidRPr="00E07AB4" w:rsidRDefault="00E07AB4" w:rsidP="00025E5F">
      <w:pPr>
        <w:pStyle w:val="BodyText"/>
        <w:numPr>
          <w:ilvl w:val="0"/>
          <w:numId w:val="9"/>
        </w:numPr>
        <w:tabs>
          <w:tab w:val="left" w:pos="780"/>
        </w:tabs>
        <w:rPr>
          <w:rFonts w:ascii="Calibri" w:hAnsi="Calibri"/>
          <w:b/>
          <w:i w:val="0"/>
          <w:iCs w:val="0"/>
        </w:rPr>
      </w:pPr>
      <w:r>
        <w:rPr>
          <w:rFonts w:ascii="Calibri" w:hAnsi="Calibri"/>
          <w:i w:val="0"/>
          <w:iCs w:val="0"/>
        </w:rPr>
        <w:t>Father, Son and Spirit work together in distinct, harmonious roles (Matt 3:16, 28:19; John 17:24)</w:t>
      </w:r>
    </w:p>
    <w:p w14:paraId="19356436" w14:textId="77777777" w:rsidR="00E07AB4" w:rsidRDefault="00E07AB4" w:rsidP="00E07AB4">
      <w:pPr>
        <w:pStyle w:val="BodyText"/>
        <w:tabs>
          <w:tab w:val="left" w:pos="780"/>
        </w:tabs>
        <w:rPr>
          <w:rFonts w:ascii="Calibri" w:hAnsi="Calibri"/>
          <w:b/>
          <w:i w:val="0"/>
          <w:iCs w:val="0"/>
        </w:rPr>
      </w:pPr>
    </w:p>
    <w:p w14:paraId="67789D3F" w14:textId="77777777" w:rsidR="00E07AB4" w:rsidRDefault="00E07AB4" w:rsidP="00E07AB4">
      <w:pPr>
        <w:pStyle w:val="BodyText"/>
        <w:tabs>
          <w:tab w:val="left" w:pos="780"/>
        </w:tabs>
        <w:rPr>
          <w:rFonts w:ascii="Calibri" w:hAnsi="Calibri"/>
          <w:i w:val="0"/>
          <w:iCs w:val="0"/>
        </w:rPr>
      </w:pPr>
    </w:p>
    <w:p w14:paraId="0D841AD8" w14:textId="6BEA9499" w:rsidR="00E07AB4" w:rsidRDefault="00962802" w:rsidP="00E07AB4">
      <w:pPr>
        <w:pStyle w:val="BodyText"/>
        <w:tabs>
          <w:tab w:val="left" w:pos="780"/>
        </w:tabs>
        <w:rPr>
          <w:rFonts w:ascii="Calibri" w:hAnsi="Calibri"/>
          <w:i w:val="0"/>
          <w:iCs w:val="0"/>
          <w:u w:val="single"/>
        </w:rPr>
      </w:pPr>
      <w:r>
        <w:rPr>
          <w:rFonts w:ascii="Calibri" w:hAnsi="Calibri"/>
          <w:i w:val="0"/>
          <w:iCs w:val="0"/>
        </w:rPr>
        <w:tab/>
        <w:t xml:space="preserve">C. </w:t>
      </w:r>
      <w:r>
        <w:rPr>
          <w:rFonts w:ascii="Calibri" w:hAnsi="Calibri"/>
          <w:i w:val="0"/>
          <w:iCs w:val="0"/>
          <w:u w:val="single"/>
        </w:rPr>
        <w:t>Why Does the Trinity Matter?</w:t>
      </w:r>
    </w:p>
    <w:p w14:paraId="54980BBB" w14:textId="77777777" w:rsidR="00962802" w:rsidRDefault="00962802" w:rsidP="00E07AB4">
      <w:pPr>
        <w:pStyle w:val="BodyText"/>
        <w:tabs>
          <w:tab w:val="left" w:pos="780"/>
        </w:tabs>
        <w:rPr>
          <w:rFonts w:ascii="Calibri" w:hAnsi="Calibri"/>
          <w:i w:val="0"/>
          <w:iCs w:val="0"/>
          <w:u w:val="single"/>
        </w:rPr>
      </w:pPr>
    </w:p>
    <w:p w14:paraId="21539FA7" w14:textId="77777777" w:rsidR="00962802" w:rsidRDefault="00962802" w:rsidP="00E07AB4">
      <w:pPr>
        <w:pStyle w:val="BodyText"/>
        <w:tabs>
          <w:tab w:val="left" w:pos="780"/>
        </w:tabs>
        <w:rPr>
          <w:rFonts w:ascii="Calibri" w:hAnsi="Calibri"/>
          <w:i w:val="0"/>
          <w:iCs w:val="0"/>
          <w:u w:val="single"/>
        </w:rPr>
      </w:pPr>
    </w:p>
    <w:p w14:paraId="6806E776" w14:textId="77777777" w:rsidR="00962802" w:rsidRDefault="00962802" w:rsidP="00E07AB4">
      <w:pPr>
        <w:pStyle w:val="BodyText"/>
        <w:tabs>
          <w:tab w:val="left" w:pos="780"/>
        </w:tabs>
        <w:rPr>
          <w:rFonts w:ascii="Calibri" w:hAnsi="Calibri"/>
          <w:i w:val="0"/>
          <w:iCs w:val="0"/>
        </w:rPr>
      </w:pPr>
    </w:p>
    <w:p w14:paraId="7C18AC96" w14:textId="77777777" w:rsidR="00962802" w:rsidRDefault="00962802" w:rsidP="00E07AB4">
      <w:pPr>
        <w:pStyle w:val="BodyText"/>
        <w:tabs>
          <w:tab w:val="left" w:pos="780"/>
        </w:tabs>
        <w:rPr>
          <w:rFonts w:ascii="Calibri" w:hAnsi="Calibri"/>
          <w:i w:val="0"/>
          <w:iCs w:val="0"/>
        </w:rPr>
      </w:pPr>
    </w:p>
    <w:p w14:paraId="089F0CC0" w14:textId="6A2DC227" w:rsidR="00E07AB4" w:rsidRDefault="00E07AB4" w:rsidP="00E07AB4">
      <w:pPr>
        <w:pStyle w:val="BodyText"/>
        <w:tabs>
          <w:tab w:val="left" w:pos="780"/>
        </w:tabs>
        <w:ind w:left="90"/>
        <w:rPr>
          <w:rFonts w:ascii="Calibri" w:hAnsi="Calibri"/>
          <w:b/>
          <w:i w:val="0"/>
          <w:iCs w:val="0"/>
        </w:rPr>
      </w:pPr>
      <w:r>
        <w:rPr>
          <w:rFonts w:ascii="Calibri" w:hAnsi="Calibri"/>
          <w:b/>
          <w:i w:val="0"/>
          <w:iCs w:val="0"/>
        </w:rPr>
        <w:t>3. God’s Omniscience (1 John 3:20, Matt 11:21, 6:31ff)</w:t>
      </w:r>
    </w:p>
    <w:p w14:paraId="62A51DF3" w14:textId="77777777" w:rsidR="00D72AF0" w:rsidRPr="00025E5F" w:rsidRDefault="00D72AF0">
      <w:pPr>
        <w:pStyle w:val="BodyText"/>
        <w:tabs>
          <w:tab w:val="left" w:pos="780"/>
        </w:tabs>
        <w:rPr>
          <w:rFonts w:ascii="Calibri" w:hAnsi="Calibri"/>
          <w:i w:val="0"/>
          <w:iCs w:val="0"/>
        </w:rPr>
      </w:pPr>
    </w:p>
    <w:p w14:paraId="536C2E5C" w14:textId="77777777" w:rsidR="00D72AF0" w:rsidRPr="00025E5F" w:rsidRDefault="00D72AF0">
      <w:pPr>
        <w:pStyle w:val="BodyText"/>
        <w:rPr>
          <w:rFonts w:ascii="Calibri" w:hAnsi="Calibri"/>
          <w:i w:val="0"/>
          <w:iCs w:val="0"/>
        </w:rPr>
      </w:pPr>
    </w:p>
    <w:p w14:paraId="783B54FD" w14:textId="77777777" w:rsidR="00D72AF0" w:rsidRPr="00025E5F" w:rsidRDefault="00D72AF0">
      <w:pPr>
        <w:pStyle w:val="BodyText"/>
        <w:rPr>
          <w:rFonts w:ascii="Calibri" w:hAnsi="Calibri"/>
          <w:i w:val="0"/>
          <w:iCs w:val="0"/>
        </w:rPr>
      </w:pPr>
    </w:p>
    <w:p w14:paraId="17385863" w14:textId="77777777" w:rsidR="00D72AF0" w:rsidRDefault="00D72AF0">
      <w:pPr>
        <w:pStyle w:val="BodyText"/>
        <w:rPr>
          <w:rFonts w:ascii="Calibri" w:hAnsi="Calibri"/>
          <w:i w:val="0"/>
          <w:iCs w:val="0"/>
        </w:rPr>
      </w:pPr>
    </w:p>
    <w:p w14:paraId="1F8CEACF" w14:textId="77777777" w:rsidR="00E07AB4" w:rsidRDefault="00E07AB4">
      <w:pPr>
        <w:pStyle w:val="BodyText"/>
        <w:rPr>
          <w:rFonts w:ascii="Calibri" w:hAnsi="Calibri"/>
          <w:i w:val="0"/>
          <w:iCs w:val="0"/>
        </w:rPr>
      </w:pPr>
    </w:p>
    <w:p w14:paraId="5E64B1FF" w14:textId="143D773C" w:rsidR="00E07AB4" w:rsidRDefault="00E07AB4" w:rsidP="00E07AB4">
      <w:pPr>
        <w:pStyle w:val="BodyText"/>
        <w:tabs>
          <w:tab w:val="left" w:pos="780"/>
        </w:tabs>
        <w:ind w:left="90"/>
        <w:rPr>
          <w:rFonts w:ascii="Calibri" w:hAnsi="Calibri"/>
          <w:b/>
          <w:i w:val="0"/>
          <w:iCs w:val="0"/>
        </w:rPr>
      </w:pPr>
      <w:r>
        <w:rPr>
          <w:rFonts w:ascii="Calibri" w:hAnsi="Calibri"/>
          <w:b/>
          <w:i w:val="0"/>
          <w:iCs w:val="0"/>
        </w:rPr>
        <w:t>4. God’s Truthfulness (</w:t>
      </w:r>
      <w:proofErr w:type="spellStart"/>
      <w:r>
        <w:rPr>
          <w:rFonts w:ascii="Calibri" w:hAnsi="Calibri"/>
          <w:b/>
          <w:i w:val="0"/>
          <w:iCs w:val="0"/>
        </w:rPr>
        <w:t>Prov</w:t>
      </w:r>
      <w:proofErr w:type="spellEnd"/>
      <w:r>
        <w:rPr>
          <w:rFonts w:ascii="Calibri" w:hAnsi="Calibri"/>
          <w:b/>
          <w:i w:val="0"/>
          <w:iCs w:val="0"/>
        </w:rPr>
        <w:t xml:space="preserve"> 30:5, </w:t>
      </w:r>
      <w:proofErr w:type="spellStart"/>
      <w:r>
        <w:rPr>
          <w:rFonts w:ascii="Calibri" w:hAnsi="Calibri"/>
          <w:b/>
          <w:i w:val="0"/>
          <w:iCs w:val="0"/>
        </w:rPr>
        <w:t>Heb</w:t>
      </w:r>
      <w:proofErr w:type="spellEnd"/>
      <w:r>
        <w:rPr>
          <w:rFonts w:ascii="Calibri" w:hAnsi="Calibri"/>
          <w:b/>
          <w:i w:val="0"/>
          <w:iCs w:val="0"/>
        </w:rPr>
        <w:t xml:space="preserve"> 6:8)</w:t>
      </w:r>
    </w:p>
    <w:p w14:paraId="7C18CC5B" w14:textId="77777777" w:rsidR="00E07AB4" w:rsidRPr="00025E5F" w:rsidRDefault="00E07AB4">
      <w:pPr>
        <w:pStyle w:val="BodyText"/>
        <w:rPr>
          <w:rFonts w:ascii="Calibri" w:hAnsi="Calibri"/>
          <w:i w:val="0"/>
          <w:iCs w:val="0"/>
        </w:rPr>
      </w:pPr>
    </w:p>
    <w:p w14:paraId="67A385C9" w14:textId="77777777" w:rsidR="00D72AF0" w:rsidRPr="00025E5F" w:rsidRDefault="00D72AF0">
      <w:pPr>
        <w:pStyle w:val="BodyText"/>
        <w:rPr>
          <w:rFonts w:ascii="Calibri" w:hAnsi="Calibri"/>
          <w:i w:val="0"/>
          <w:iCs w:val="0"/>
        </w:rPr>
      </w:pPr>
    </w:p>
    <w:p w14:paraId="04F63E5B" w14:textId="77777777" w:rsidR="00D72AF0" w:rsidRDefault="00D72AF0">
      <w:pPr>
        <w:pStyle w:val="BodyText"/>
        <w:tabs>
          <w:tab w:val="left" w:pos="1140"/>
        </w:tabs>
        <w:rPr>
          <w:rFonts w:ascii="Calibri" w:hAnsi="Calibri"/>
          <w:i w:val="0"/>
          <w:iCs w:val="0"/>
          <w:sz w:val="22"/>
          <w:szCs w:val="22"/>
        </w:rPr>
      </w:pPr>
    </w:p>
    <w:p w14:paraId="1513FBC9" w14:textId="77777777" w:rsidR="00E07AB4" w:rsidRDefault="00E07AB4">
      <w:pPr>
        <w:pStyle w:val="BodyText"/>
        <w:tabs>
          <w:tab w:val="left" w:pos="1140"/>
        </w:tabs>
        <w:rPr>
          <w:rFonts w:ascii="Calibri" w:hAnsi="Calibri"/>
          <w:i w:val="0"/>
          <w:iCs w:val="0"/>
          <w:sz w:val="22"/>
          <w:szCs w:val="22"/>
        </w:rPr>
      </w:pPr>
    </w:p>
    <w:p w14:paraId="3AAF1055" w14:textId="77777777" w:rsidR="00E07AB4" w:rsidRDefault="00E07AB4">
      <w:pPr>
        <w:pStyle w:val="BodyText"/>
        <w:tabs>
          <w:tab w:val="left" w:pos="1140"/>
        </w:tabs>
        <w:rPr>
          <w:rFonts w:ascii="Calibri" w:hAnsi="Calibri"/>
          <w:i w:val="0"/>
          <w:iCs w:val="0"/>
          <w:sz w:val="22"/>
          <w:szCs w:val="22"/>
        </w:rPr>
      </w:pPr>
    </w:p>
    <w:p w14:paraId="008E62F2" w14:textId="3C98E870" w:rsidR="00E07AB4" w:rsidRDefault="00E07AB4" w:rsidP="00E07AB4">
      <w:pPr>
        <w:pStyle w:val="BodyText"/>
        <w:tabs>
          <w:tab w:val="left" w:pos="780"/>
        </w:tabs>
        <w:ind w:left="90"/>
        <w:rPr>
          <w:rFonts w:ascii="Calibri" w:hAnsi="Calibri"/>
          <w:b/>
          <w:i w:val="0"/>
          <w:iCs w:val="0"/>
        </w:rPr>
      </w:pPr>
      <w:r>
        <w:rPr>
          <w:rFonts w:ascii="Calibri" w:hAnsi="Calibri"/>
          <w:b/>
          <w:i w:val="0"/>
          <w:iCs w:val="0"/>
        </w:rPr>
        <w:t xml:space="preserve">5. God’s Wisdom (Job 9:4, 12:13; </w:t>
      </w:r>
      <w:proofErr w:type="spellStart"/>
      <w:r>
        <w:rPr>
          <w:rFonts w:ascii="Calibri" w:hAnsi="Calibri"/>
          <w:b/>
          <w:i w:val="0"/>
          <w:iCs w:val="0"/>
        </w:rPr>
        <w:t>Jer</w:t>
      </w:r>
      <w:proofErr w:type="spellEnd"/>
      <w:r>
        <w:rPr>
          <w:rFonts w:ascii="Calibri" w:hAnsi="Calibri"/>
          <w:b/>
          <w:i w:val="0"/>
          <w:iCs w:val="0"/>
        </w:rPr>
        <w:t xml:space="preserve"> 10:12-13, 1 </w:t>
      </w:r>
      <w:proofErr w:type="spellStart"/>
      <w:r>
        <w:rPr>
          <w:rFonts w:ascii="Calibri" w:hAnsi="Calibri"/>
          <w:b/>
          <w:i w:val="0"/>
          <w:iCs w:val="0"/>
        </w:rPr>
        <w:t>Cor</w:t>
      </w:r>
      <w:proofErr w:type="spellEnd"/>
      <w:r>
        <w:rPr>
          <w:rFonts w:ascii="Calibri" w:hAnsi="Calibri"/>
          <w:b/>
          <w:i w:val="0"/>
          <w:iCs w:val="0"/>
        </w:rPr>
        <w:t xml:space="preserve"> 1:18)</w:t>
      </w:r>
    </w:p>
    <w:p w14:paraId="69125D33" w14:textId="77777777" w:rsidR="00E07AB4" w:rsidRPr="00025E5F" w:rsidRDefault="00E07AB4">
      <w:pPr>
        <w:pStyle w:val="BodyText"/>
        <w:tabs>
          <w:tab w:val="left" w:pos="1140"/>
        </w:tabs>
        <w:rPr>
          <w:rFonts w:ascii="Calibri" w:hAnsi="Calibri"/>
          <w:i w:val="0"/>
          <w:iCs w:val="0"/>
        </w:rPr>
      </w:pPr>
    </w:p>
    <w:p w14:paraId="75C2EF30" w14:textId="77777777" w:rsidR="00D72AF0" w:rsidRPr="00025E5F" w:rsidRDefault="00D72AF0">
      <w:pPr>
        <w:pStyle w:val="BodyText"/>
        <w:tabs>
          <w:tab w:val="left" w:pos="1140"/>
        </w:tabs>
        <w:rPr>
          <w:rFonts w:ascii="Calibri" w:hAnsi="Calibri"/>
          <w:i w:val="0"/>
          <w:iCs w:val="0"/>
        </w:rPr>
      </w:pPr>
    </w:p>
    <w:p w14:paraId="525F053D" w14:textId="77777777" w:rsidR="00D72AF0" w:rsidRPr="00025E5F" w:rsidRDefault="00D72AF0">
      <w:pPr>
        <w:pStyle w:val="BodyText"/>
        <w:tabs>
          <w:tab w:val="left" w:pos="1140"/>
        </w:tabs>
        <w:rPr>
          <w:rFonts w:ascii="Calibri" w:hAnsi="Calibri"/>
          <w:i w:val="0"/>
          <w:iCs w:val="0"/>
        </w:rPr>
      </w:pPr>
    </w:p>
    <w:p w14:paraId="2258D84B" w14:textId="77777777" w:rsidR="00D72AF0" w:rsidRPr="00025E5F" w:rsidRDefault="00D72AF0">
      <w:pPr>
        <w:pStyle w:val="BodyText"/>
        <w:tabs>
          <w:tab w:val="left" w:pos="1140"/>
        </w:tabs>
        <w:rPr>
          <w:rFonts w:ascii="Calibri" w:hAnsi="Calibri"/>
          <w:i w:val="0"/>
          <w:iCs w:val="0"/>
        </w:rPr>
      </w:pPr>
    </w:p>
    <w:p w14:paraId="397D5E51" w14:textId="77777777" w:rsidR="00D72AF0" w:rsidRPr="00025E5F" w:rsidRDefault="00D72AF0">
      <w:pPr>
        <w:pStyle w:val="BodyText"/>
        <w:tabs>
          <w:tab w:val="left" w:pos="1140"/>
        </w:tabs>
        <w:rPr>
          <w:rFonts w:ascii="Calibri" w:hAnsi="Calibri"/>
          <w:i w:val="0"/>
          <w:iCs w:val="0"/>
          <w:sz w:val="22"/>
          <w:szCs w:val="22"/>
        </w:rPr>
      </w:pPr>
    </w:p>
    <w:p w14:paraId="5119D7CB" w14:textId="5FC7F8D0" w:rsidR="00E07AB4" w:rsidRDefault="00E07AB4" w:rsidP="00E07AB4">
      <w:pPr>
        <w:pStyle w:val="BodyText"/>
        <w:tabs>
          <w:tab w:val="left" w:pos="780"/>
        </w:tabs>
        <w:ind w:left="90"/>
        <w:rPr>
          <w:rFonts w:ascii="Calibri" w:hAnsi="Calibri"/>
          <w:b/>
          <w:i w:val="0"/>
          <w:iCs w:val="0"/>
        </w:rPr>
      </w:pPr>
      <w:r>
        <w:rPr>
          <w:rFonts w:ascii="Calibri" w:hAnsi="Calibri"/>
          <w:b/>
          <w:i w:val="0"/>
          <w:iCs w:val="0"/>
        </w:rPr>
        <w:t>6. God’s Holiness (Isaiah 6, Exodus 3)</w:t>
      </w:r>
    </w:p>
    <w:p w14:paraId="6EB7AA9C" w14:textId="77777777" w:rsidR="00D72AF0" w:rsidRPr="00025E5F" w:rsidRDefault="00D72AF0">
      <w:pPr>
        <w:pStyle w:val="BodyText"/>
        <w:ind w:left="60"/>
        <w:rPr>
          <w:rFonts w:ascii="Calibri" w:hAnsi="Calibri"/>
          <w:i w:val="0"/>
          <w:iCs w:val="0"/>
        </w:rPr>
      </w:pPr>
    </w:p>
    <w:p w14:paraId="3C3627A7" w14:textId="14BF5C2C" w:rsidR="00D72AF0" w:rsidRDefault="00E07AB4" w:rsidP="00E07AB4">
      <w:pPr>
        <w:pStyle w:val="BodyText"/>
        <w:numPr>
          <w:ilvl w:val="0"/>
          <w:numId w:val="10"/>
        </w:numPr>
        <w:tabs>
          <w:tab w:val="left" w:pos="1140"/>
        </w:tabs>
        <w:rPr>
          <w:rFonts w:ascii="Calibri" w:hAnsi="Calibri"/>
          <w:i w:val="0"/>
          <w:iCs w:val="0"/>
          <w:sz w:val="22"/>
          <w:szCs w:val="22"/>
        </w:rPr>
      </w:pPr>
      <w:r>
        <w:rPr>
          <w:rFonts w:ascii="Calibri" w:hAnsi="Calibri"/>
          <w:i w:val="0"/>
          <w:iCs w:val="0"/>
          <w:sz w:val="22"/>
          <w:szCs w:val="22"/>
        </w:rPr>
        <w:t>Majesty / Otherness</w:t>
      </w:r>
    </w:p>
    <w:p w14:paraId="0C3FC780" w14:textId="77777777" w:rsidR="00E07AB4" w:rsidRDefault="00E07AB4" w:rsidP="00E07AB4">
      <w:pPr>
        <w:pStyle w:val="BodyText"/>
        <w:tabs>
          <w:tab w:val="left" w:pos="1140"/>
        </w:tabs>
        <w:rPr>
          <w:rFonts w:ascii="Calibri" w:hAnsi="Calibri"/>
          <w:i w:val="0"/>
          <w:iCs w:val="0"/>
          <w:sz w:val="22"/>
          <w:szCs w:val="22"/>
        </w:rPr>
      </w:pPr>
    </w:p>
    <w:p w14:paraId="38183BEA" w14:textId="5C343B1F" w:rsidR="00E07AB4" w:rsidRDefault="00E07AB4" w:rsidP="00E07AB4">
      <w:pPr>
        <w:pStyle w:val="BodyText"/>
        <w:numPr>
          <w:ilvl w:val="0"/>
          <w:numId w:val="10"/>
        </w:numPr>
        <w:tabs>
          <w:tab w:val="left" w:pos="1140"/>
        </w:tabs>
        <w:rPr>
          <w:rFonts w:ascii="Calibri" w:hAnsi="Calibri"/>
          <w:i w:val="0"/>
          <w:iCs w:val="0"/>
          <w:sz w:val="22"/>
          <w:szCs w:val="22"/>
        </w:rPr>
      </w:pPr>
      <w:r>
        <w:rPr>
          <w:rFonts w:ascii="Calibri" w:hAnsi="Calibri"/>
          <w:i w:val="0"/>
          <w:iCs w:val="0"/>
          <w:sz w:val="22"/>
          <w:szCs w:val="22"/>
        </w:rPr>
        <w:t>Purity</w:t>
      </w:r>
    </w:p>
    <w:p w14:paraId="5ACD0C4C" w14:textId="77777777" w:rsidR="00E07AB4" w:rsidRDefault="00E07AB4" w:rsidP="00E07AB4">
      <w:pPr>
        <w:pStyle w:val="BodyText"/>
        <w:tabs>
          <w:tab w:val="left" w:pos="1140"/>
        </w:tabs>
        <w:rPr>
          <w:rFonts w:ascii="Calibri" w:hAnsi="Calibri"/>
          <w:i w:val="0"/>
          <w:iCs w:val="0"/>
          <w:sz w:val="22"/>
          <w:szCs w:val="22"/>
        </w:rPr>
      </w:pPr>
    </w:p>
    <w:p w14:paraId="05D51FDE" w14:textId="075D9901" w:rsidR="00E07AB4" w:rsidRPr="00025E5F" w:rsidRDefault="00E07AB4" w:rsidP="00E07AB4">
      <w:pPr>
        <w:pStyle w:val="BodyText"/>
        <w:numPr>
          <w:ilvl w:val="0"/>
          <w:numId w:val="10"/>
        </w:numPr>
        <w:tabs>
          <w:tab w:val="left" w:pos="1140"/>
        </w:tabs>
        <w:rPr>
          <w:rFonts w:ascii="Calibri" w:hAnsi="Calibri"/>
          <w:i w:val="0"/>
          <w:iCs w:val="0"/>
          <w:sz w:val="22"/>
          <w:szCs w:val="22"/>
        </w:rPr>
      </w:pPr>
      <w:r>
        <w:rPr>
          <w:rFonts w:ascii="Calibri" w:hAnsi="Calibri"/>
          <w:i w:val="0"/>
          <w:iCs w:val="0"/>
          <w:sz w:val="22"/>
          <w:szCs w:val="22"/>
        </w:rPr>
        <w:t>Beauty</w:t>
      </w:r>
    </w:p>
    <w:p w14:paraId="049C18C6" w14:textId="77777777" w:rsidR="00D72AF0" w:rsidRPr="00025E5F" w:rsidRDefault="00D72AF0">
      <w:pPr>
        <w:pStyle w:val="BodyText"/>
        <w:tabs>
          <w:tab w:val="left" w:pos="1140"/>
        </w:tabs>
        <w:rPr>
          <w:rFonts w:ascii="Calibri" w:hAnsi="Calibri"/>
          <w:i w:val="0"/>
          <w:iCs w:val="0"/>
          <w:sz w:val="22"/>
          <w:szCs w:val="22"/>
        </w:rPr>
      </w:pPr>
    </w:p>
    <w:p w14:paraId="736F2078" w14:textId="77777777" w:rsidR="00D72AF0" w:rsidRDefault="00D72AF0">
      <w:pPr>
        <w:pStyle w:val="BodyText"/>
        <w:tabs>
          <w:tab w:val="left" w:pos="1140"/>
        </w:tabs>
        <w:rPr>
          <w:rFonts w:ascii="Calibri" w:hAnsi="Calibri"/>
          <w:i w:val="0"/>
          <w:iCs w:val="0"/>
          <w:sz w:val="22"/>
          <w:szCs w:val="22"/>
        </w:rPr>
      </w:pPr>
    </w:p>
    <w:p w14:paraId="64E231A1" w14:textId="77777777" w:rsidR="00E07AB4" w:rsidRPr="00025E5F" w:rsidRDefault="00E07AB4">
      <w:pPr>
        <w:pStyle w:val="BodyText"/>
        <w:tabs>
          <w:tab w:val="left" w:pos="1140"/>
        </w:tabs>
        <w:rPr>
          <w:rFonts w:ascii="Calibri" w:hAnsi="Calibri"/>
          <w:i w:val="0"/>
          <w:iCs w:val="0"/>
          <w:sz w:val="22"/>
          <w:szCs w:val="22"/>
        </w:rPr>
      </w:pPr>
    </w:p>
    <w:p w14:paraId="5EC273D2" w14:textId="1C3DBB97" w:rsidR="00E07AB4" w:rsidRDefault="00E07AB4" w:rsidP="00E07AB4">
      <w:pPr>
        <w:pStyle w:val="BodyText"/>
        <w:tabs>
          <w:tab w:val="left" w:pos="780"/>
        </w:tabs>
        <w:ind w:left="90"/>
        <w:rPr>
          <w:rFonts w:ascii="Calibri" w:hAnsi="Calibri"/>
          <w:b/>
          <w:i w:val="0"/>
          <w:iCs w:val="0"/>
        </w:rPr>
      </w:pPr>
      <w:r>
        <w:rPr>
          <w:rFonts w:ascii="Calibri" w:hAnsi="Calibri"/>
          <w:b/>
          <w:i w:val="0"/>
          <w:iCs w:val="0"/>
        </w:rPr>
        <w:t xml:space="preserve">7. God’s </w:t>
      </w:r>
      <w:proofErr w:type="gramStart"/>
      <w:r>
        <w:rPr>
          <w:rFonts w:ascii="Calibri" w:hAnsi="Calibri"/>
          <w:b/>
          <w:i w:val="0"/>
          <w:iCs w:val="0"/>
        </w:rPr>
        <w:t>Justice &amp;</w:t>
      </w:r>
      <w:proofErr w:type="gramEnd"/>
      <w:r>
        <w:rPr>
          <w:rFonts w:ascii="Calibri" w:hAnsi="Calibri"/>
          <w:b/>
          <w:i w:val="0"/>
          <w:iCs w:val="0"/>
        </w:rPr>
        <w:t xml:space="preserve"> Righteousness (Romans 12:19, 3:25-26)</w:t>
      </w:r>
    </w:p>
    <w:p w14:paraId="093D92CF" w14:textId="77777777" w:rsidR="00D72AF0" w:rsidRPr="00025E5F" w:rsidRDefault="00D72AF0">
      <w:pPr>
        <w:pStyle w:val="BodyText"/>
        <w:tabs>
          <w:tab w:val="left" w:pos="1140"/>
        </w:tabs>
        <w:rPr>
          <w:rFonts w:ascii="Calibri" w:hAnsi="Calibri"/>
          <w:i w:val="0"/>
          <w:iCs w:val="0"/>
          <w:sz w:val="22"/>
          <w:szCs w:val="22"/>
        </w:rPr>
      </w:pPr>
    </w:p>
    <w:p w14:paraId="1A35C261" w14:textId="77777777" w:rsidR="00D72AF0" w:rsidRPr="00025E5F" w:rsidRDefault="00D72AF0">
      <w:pPr>
        <w:pStyle w:val="BodyText"/>
        <w:tabs>
          <w:tab w:val="left" w:pos="1140"/>
        </w:tabs>
        <w:rPr>
          <w:rFonts w:ascii="Calibri" w:hAnsi="Calibri"/>
          <w:i w:val="0"/>
          <w:iCs w:val="0"/>
          <w:sz w:val="22"/>
          <w:szCs w:val="22"/>
        </w:rPr>
      </w:pPr>
    </w:p>
    <w:p w14:paraId="1B6EB90A" w14:textId="77777777" w:rsidR="00D72AF0" w:rsidRPr="00025E5F" w:rsidRDefault="00D72AF0">
      <w:pPr>
        <w:pStyle w:val="BodyText"/>
        <w:tabs>
          <w:tab w:val="left" w:pos="1140"/>
        </w:tabs>
        <w:rPr>
          <w:rFonts w:ascii="Calibri" w:hAnsi="Calibri"/>
          <w:i w:val="0"/>
          <w:iCs w:val="0"/>
          <w:sz w:val="22"/>
          <w:szCs w:val="22"/>
        </w:rPr>
      </w:pPr>
    </w:p>
    <w:p w14:paraId="01BD7826" w14:textId="77777777" w:rsidR="00D72AF0" w:rsidRPr="00025E5F" w:rsidRDefault="00D72AF0">
      <w:pPr>
        <w:pStyle w:val="BodyText"/>
        <w:tabs>
          <w:tab w:val="left" w:pos="1140"/>
        </w:tabs>
        <w:rPr>
          <w:rFonts w:ascii="Calibri" w:hAnsi="Calibri"/>
          <w:i w:val="0"/>
          <w:iCs w:val="0"/>
          <w:sz w:val="22"/>
          <w:szCs w:val="22"/>
        </w:rPr>
      </w:pPr>
    </w:p>
    <w:p w14:paraId="062B927A" w14:textId="0C6E2157" w:rsidR="00E07AB4" w:rsidRDefault="00E07AB4" w:rsidP="00E07AB4">
      <w:pPr>
        <w:pStyle w:val="BodyText"/>
        <w:tabs>
          <w:tab w:val="left" w:pos="780"/>
        </w:tabs>
        <w:ind w:left="90"/>
        <w:rPr>
          <w:rFonts w:ascii="Calibri" w:hAnsi="Calibri"/>
          <w:b/>
          <w:i w:val="0"/>
          <w:iCs w:val="0"/>
        </w:rPr>
      </w:pPr>
      <w:r>
        <w:rPr>
          <w:rFonts w:ascii="Calibri" w:hAnsi="Calibri"/>
          <w:b/>
          <w:i w:val="0"/>
          <w:iCs w:val="0"/>
        </w:rPr>
        <w:t xml:space="preserve">8. God’s Goodness &amp; Love (James 1:17, Ps 147, </w:t>
      </w:r>
      <w:proofErr w:type="spellStart"/>
      <w:r>
        <w:rPr>
          <w:rFonts w:ascii="Calibri" w:hAnsi="Calibri"/>
          <w:b/>
          <w:i w:val="0"/>
          <w:iCs w:val="0"/>
        </w:rPr>
        <w:t>Exod</w:t>
      </w:r>
      <w:proofErr w:type="spellEnd"/>
      <w:r>
        <w:rPr>
          <w:rFonts w:ascii="Calibri" w:hAnsi="Calibri"/>
          <w:b/>
          <w:i w:val="0"/>
          <w:iCs w:val="0"/>
        </w:rPr>
        <w:t xml:space="preserve"> 34:6)</w:t>
      </w:r>
    </w:p>
    <w:p w14:paraId="68982C2C" w14:textId="77777777" w:rsidR="00D72AF0" w:rsidRPr="00025E5F" w:rsidRDefault="00D72AF0">
      <w:pPr>
        <w:pStyle w:val="BodyText"/>
        <w:tabs>
          <w:tab w:val="left" w:pos="1140"/>
        </w:tabs>
        <w:rPr>
          <w:rFonts w:ascii="Calibri" w:hAnsi="Calibri"/>
          <w:i w:val="0"/>
          <w:iCs w:val="0"/>
          <w:sz w:val="22"/>
          <w:szCs w:val="22"/>
        </w:rPr>
      </w:pPr>
    </w:p>
    <w:p w14:paraId="30E38E1E" w14:textId="77777777" w:rsidR="00D72AF0" w:rsidRPr="00025E5F" w:rsidRDefault="00D72AF0">
      <w:pPr>
        <w:pStyle w:val="BodyText"/>
        <w:tabs>
          <w:tab w:val="left" w:pos="1140"/>
        </w:tabs>
        <w:rPr>
          <w:rFonts w:ascii="Calibri" w:hAnsi="Calibri"/>
          <w:i w:val="0"/>
          <w:iCs w:val="0"/>
          <w:sz w:val="22"/>
          <w:szCs w:val="22"/>
        </w:rPr>
      </w:pPr>
    </w:p>
    <w:p w14:paraId="24CFF196" w14:textId="77777777" w:rsidR="00D72AF0" w:rsidRDefault="00D72AF0">
      <w:pPr>
        <w:pStyle w:val="BodyText"/>
        <w:tabs>
          <w:tab w:val="left" w:pos="1140"/>
        </w:tabs>
        <w:rPr>
          <w:rFonts w:ascii="Calibri" w:hAnsi="Calibri"/>
          <w:i w:val="0"/>
          <w:iCs w:val="0"/>
          <w:sz w:val="22"/>
          <w:szCs w:val="22"/>
        </w:rPr>
      </w:pPr>
    </w:p>
    <w:p w14:paraId="03B75F78" w14:textId="77777777" w:rsidR="00E07AB4" w:rsidRDefault="00E07AB4">
      <w:pPr>
        <w:pStyle w:val="BodyText"/>
        <w:tabs>
          <w:tab w:val="left" w:pos="1140"/>
        </w:tabs>
        <w:rPr>
          <w:rFonts w:ascii="Calibri" w:hAnsi="Calibri"/>
          <w:i w:val="0"/>
          <w:iCs w:val="0"/>
          <w:sz w:val="22"/>
          <w:szCs w:val="22"/>
        </w:rPr>
      </w:pPr>
    </w:p>
    <w:p w14:paraId="2CD62482" w14:textId="77777777" w:rsidR="00E07AB4" w:rsidRPr="00025E5F" w:rsidRDefault="00E07AB4">
      <w:pPr>
        <w:pStyle w:val="BodyText"/>
        <w:tabs>
          <w:tab w:val="left" w:pos="1140"/>
        </w:tabs>
        <w:rPr>
          <w:rFonts w:ascii="Calibri" w:hAnsi="Calibri"/>
          <w:i w:val="0"/>
          <w:iCs w:val="0"/>
          <w:sz w:val="22"/>
          <w:szCs w:val="22"/>
        </w:rPr>
      </w:pPr>
    </w:p>
    <w:p w14:paraId="788A53E5" w14:textId="33B3D22A" w:rsidR="00D72AF0" w:rsidRPr="00E07AB4" w:rsidRDefault="00806AFB" w:rsidP="00E07AB4">
      <w:pPr>
        <w:pStyle w:val="BodyText"/>
        <w:numPr>
          <w:ilvl w:val="0"/>
          <w:numId w:val="10"/>
        </w:numPr>
        <w:tabs>
          <w:tab w:val="left" w:pos="1140"/>
        </w:tabs>
        <w:rPr>
          <w:rFonts w:ascii="Calibri" w:hAnsi="Calibri"/>
          <w:iCs w:val="0"/>
          <w:sz w:val="22"/>
          <w:szCs w:val="22"/>
        </w:rPr>
      </w:pPr>
      <w:r w:rsidRPr="00E07AB4">
        <w:rPr>
          <w:rFonts w:ascii="Calibri" w:hAnsi="Calibri"/>
          <w:iCs w:val="0"/>
          <w:sz w:val="22"/>
          <w:szCs w:val="22"/>
        </w:rPr>
        <w:t>Various ways the Bible talks about God’s love</w:t>
      </w:r>
    </w:p>
    <w:p w14:paraId="6DC17791" w14:textId="77777777" w:rsidR="00D72AF0" w:rsidRPr="00025E5F" w:rsidRDefault="00D72AF0">
      <w:pPr>
        <w:rPr>
          <w:rFonts w:ascii="Calibri" w:hAnsi="Calibri"/>
          <w:sz w:val="22"/>
          <w:szCs w:val="22"/>
        </w:rPr>
      </w:pPr>
    </w:p>
    <w:p w14:paraId="3214EDC9" w14:textId="4275419F" w:rsidR="00D72AF0" w:rsidRPr="00025E5F" w:rsidRDefault="00E07AB4">
      <w:pPr>
        <w:numPr>
          <w:ilvl w:val="3"/>
          <w:numId w:val="6"/>
        </w:numPr>
        <w:rPr>
          <w:rFonts w:ascii="Calibri" w:hAnsi="Calibri"/>
          <w:sz w:val="22"/>
          <w:szCs w:val="22"/>
        </w:rPr>
      </w:pPr>
      <w:r>
        <w:rPr>
          <w:rFonts w:ascii="Calibri" w:hAnsi="Calibri"/>
          <w:sz w:val="22"/>
          <w:szCs w:val="22"/>
        </w:rPr>
        <w:t xml:space="preserve">Unique intra-Trinitarian love </w:t>
      </w:r>
      <w:r w:rsidR="00806AFB" w:rsidRPr="00025E5F">
        <w:rPr>
          <w:rFonts w:ascii="Calibri" w:hAnsi="Calibri"/>
          <w:sz w:val="22"/>
          <w:szCs w:val="22"/>
        </w:rPr>
        <w:t>(</w:t>
      </w:r>
      <w:r>
        <w:rPr>
          <w:rFonts w:ascii="Calibri" w:hAnsi="Calibri"/>
          <w:sz w:val="22"/>
          <w:szCs w:val="22"/>
        </w:rPr>
        <w:t>John</w:t>
      </w:r>
      <w:r w:rsidR="00806AFB" w:rsidRPr="00025E5F">
        <w:rPr>
          <w:rFonts w:ascii="Calibri" w:hAnsi="Calibri"/>
          <w:sz w:val="22"/>
          <w:szCs w:val="22"/>
        </w:rPr>
        <w:t xml:space="preserve"> </w:t>
      </w:r>
      <w:r>
        <w:rPr>
          <w:rFonts w:ascii="Calibri" w:hAnsi="Calibri"/>
          <w:sz w:val="22"/>
          <w:szCs w:val="22"/>
        </w:rPr>
        <w:t>17:23-24</w:t>
      </w:r>
      <w:r w:rsidR="00806AFB" w:rsidRPr="00025E5F">
        <w:rPr>
          <w:rFonts w:ascii="Calibri" w:hAnsi="Calibri"/>
          <w:sz w:val="22"/>
          <w:szCs w:val="22"/>
        </w:rPr>
        <w:t>)</w:t>
      </w:r>
    </w:p>
    <w:p w14:paraId="67F31873" w14:textId="77777777" w:rsidR="00D72AF0" w:rsidRPr="00025E5F" w:rsidRDefault="00D72AF0">
      <w:pPr>
        <w:rPr>
          <w:rFonts w:ascii="Calibri" w:hAnsi="Calibri"/>
          <w:sz w:val="22"/>
          <w:szCs w:val="22"/>
        </w:rPr>
      </w:pPr>
    </w:p>
    <w:p w14:paraId="73FDEB36" w14:textId="2C6B952B" w:rsidR="00D72AF0" w:rsidRPr="00025E5F" w:rsidRDefault="00806AFB">
      <w:pPr>
        <w:numPr>
          <w:ilvl w:val="3"/>
          <w:numId w:val="6"/>
        </w:numPr>
        <w:rPr>
          <w:rFonts w:ascii="Calibri" w:hAnsi="Calibri"/>
          <w:sz w:val="22"/>
          <w:szCs w:val="22"/>
        </w:rPr>
      </w:pPr>
      <w:r w:rsidRPr="00025E5F">
        <w:rPr>
          <w:rFonts w:ascii="Calibri" w:hAnsi="Calibri"/>
          <w:sz w:val="22"/>
          <w:szCs w:val="22"/>
        </w:rPr>
        <w:t>God’s providential love over all he has made (Gen 1</w:t>
      </w:r>
      <w:r w:rsidR="00E07AB4">
        <w:rPr>
          <w:rFonts w:ascii="Calibri" w:hAnsi="Calibri"/>
          <w:sz w:val="22"/>
          <w:szCs w:val="22"/>
        </w:rPr>
        <w:t>, Matt 6:26)</w:t>
      </w:r>
    </w:p>
    <w:p w14:paraId="6F3564FC" w14:textId="77777777" w:rsidR="00D72AF0" w:rsidRPr="00025E5F" w:rsidRDefault="00D72AF0">
      <w:pPr>
        <w:rPr>
          <w:rFonts w:ascii="Calibri" w:hAnsi="Calibri"/>
          <w:sz w:val="22"/>
          <w:szCs w:val="22"/>
        </w:rPr>
      </w:pPr>
    </w:p>
    <w:p w14:paraId="6E7006D0" w14:textId="4BCDBBB8" w:rsidR="00D72AF0" w:rsidRPr="00025E5F" w:rsidRDefault="00806AFB">
      <w:pPr>
        <w:numPr>
          <w:ilvl w:val="3"/>
          <w:numId w:val="6"/>
        </w:numPr>
        <w:rPr>
          <w:rFonts w:ascii="Calibri" w:hAnsi="Calibri"/>
          <w:sz w:val="22"/>
          <w:szCs w:val="22"/>
        </w:rPr>
      </w:pPr>
      <w:r w:rsidRPr="00025E5F">
        <w:rPr>
          <w:rFonts w:ascii="Calibri" w:hAnsi="Calibri"/>
          <w:sz w:val="22"/>
          <w:szCs w:val="22"/>
        </w:rPr>
        <w:t>God’s salvific stance toward a fallen world (J</w:t>
      </w:r>
      <w:r w:rsidR="00E07AB4">
        <w:rPr>
          <w:rFonts w:ascii="Calibri" w:hAnsi="Calibri"/>
          <w:sz w:val="22"/>
          <w:szCs w:val="22"/>
        </w:rPr>
        <w:t>oh</w:t>
      </w:r>
      <w:r w:rsidRPr="00025E5F">
        <w:rPr>
          <w:rFonts w:ascii="Calibri" w:hAnsi="Calibri"/>
          <w:sz w:val="22"/>
          <w:szCs w:val="22"/>
        </w:rPr>
        <w:t>n 3</w:t>
      </w:r>
      <w:r w:rsidR="00E07AB4">
        <w:rPr>
          <w:rFonts w:ascii="Calibri" w:hAnsi="Calibri"/>
          <w:sz w:val="22"/>
          <w:szCs w:val="22"/>
        </w:rPr>
        <w:t>:</w:t>
      </w:r>
      <w:r w:rsidRPr="00025E5F">
        <w:rPr>
          <w:rFonts w:ascii="Calibri" w:hAnsi="Calibri"/>
          <w:sz w:val="22"/>
          <w:szCs w:val="22"/>
        </w:rPr>
        <w:t>16)</w:t>
      </w:r>
    </w:p>
    <w:p w14:paraId="5AC24FB9" w14:textId="77777777" w:rsidR="00D72AF0" w:rsidRPr="00025E5F" w:rsidRDefault="00D72AF0">
      <w:pPr>
        <w:rPr>
          <w:rFonts w:ascii="Calibri" w:hAnsi="Calibri"/>
          <w:sz w:val="22"/>
          <w:szCs w:val="22"/>
        </w:rPr>
      </w:pPr>
    </w:p>
    <w:p w14:paraId="6B795747" w14:textId="49A7260D" w:rsidR="00D72AF0" w:rsidRPr="00025E5F" w:rsidRDefault="00806AFB">
      <w:pPr>
        <w:numPr>
          <w:ilvl w:val="3"/>
          <w:numId w:val="6"/>
        </w:numPr>
        <w:rPr>
          <w:rFonts w:ascii="Calibri" w:hAnsi="Calibri"/>
          <w:sz w:val="22"/>
          <w:szCs w:val="22"/>
        </w:rPr>
      </w:pPr>
      <w:r w:rsidRPr="00025E5F">
        <w:rPr>
          <w:rFonts w:ascii="Calibri" w:hAnsi="Calibri"/>
          <w:sz w:val="22"/>
          <w:szCs w:val="22"/>
        </w:rPr>
        <w:t>God’s particular, effective, selecting love toward his elect (</w:t>
      </w:r>
      <w:proofErr w:type="spellStart"/>
      <w:r w:rsidRPr="00025E5F">
        <w:rPr>
          <w:rFonts w:ascii="Calibri" w:hAnsi="Calibri"/>
          <w:sz w:val="22"/>
          <w:szCs w:val="22"/>
        </w:rPr>
        <w:t>Deut</w:t>
      </w:r>
      <w:proofErr w:type="spellEnd"/>
      <w:r w:rsidRPr="00025E5F">
        <w:rPr>
          <w:rFonts w:ascii="Calibri" w:hAnsi="Calibri"/>
          <w:sz w:val="22"/>
          <w:szCs w:val="22"/>
        </w:rPr>
        <w:t xml:space="preserve"> 7</w:t>
      </w:r>
      <w:r w:rsidR="00E07AB4">
        <w:rPr>
          <w:rFonts w:ascii="Calibri" w:hAnsi="Calibri"/>
          <w:sz w:val="22"/>
          <w:szCs w:val="22"/>
        </w:rPr>
        <w:t>:</w:t>
      </w:r>
      <w:r w:rsidRPr="00025E5F">
        <w:rPr>
          <w:rFonts w:ascii="Calibri" w:hAnsi="Calibri"/>
          <w:sz w:val="22"/>
          <w:szCs w:val="22"/>
        </w:rPr>
        <w:t xml:space="preserve">7-8; </w:t>
      </w:r>
      <w:proofErr w:type="spellStart"/>
      <w:r w:rsidRPr="00025E5F">
        <w:rPr>
          <w:rFonts w:ascii="Calibri" w:hAnsi="Calibri"/>
          <w:sz w:val="22"/>
          <w:szCs w:val="22"/>
        </w:rPr>
        <w:t>Eph</w:t>
      </w:r>
      <w:proofErr w:type="spellEnd"/>
      <w:r w:rsidRPr="00025E5F">
        <w:rPr>
          <w:rFonts w:ascii="Calibri" w:hAnsi="Calibri"/>
          <w:sz w:val="22"/>
          <w:szCs w:val="22"/>
        </w:rPr>
        <w:t xml:space="preserve"> 1</w:t>
      </w:r>
      <w:r w:rsidR="00E07AB4">
        <w:rPr>
          <w:rFonts w:ascii="Calibri" w:hAnsi="Calibri"/>
          <w:sz w:val="22"/>
          <w:szCs w:val="22"/>
        </w:rPr>
        <w:t>:3</w:t>
      </w:r>
      <w:r w:rsidRPr="00025E5F">
        <w:rPr>
          <w:rFonts w:ascii="Calibri" w:hAnsi="Calibri"/>
          <w:sz w:val="22"/>
          <w:szCs w:val="22"/>
        </w:rPr>
        <w:t>ff, 1</w:t>
      </w:r>
      <w:r w:rsidR="00E07AB4">
        <w:rPr>
          <w:rFonts w:ascii="Calibri" w:hAnsi="Calibri"/>
          <w:sz w:val="22"/>
          <w:szCs w:val="22"/>
        </w:rPr>
        <w:t xml:space="preserve"> </w:t>
      </w:r>
      <w:r w:rsidRPr="00025E5F">
        <w:rPr>
          <w:rFonts w:ascii="Calibri" w:hAnsi="Calibri"/>
          <w:sz w:val="22"/>
          <w:szCs w:val="22"/>
        </w:rPr>
        <w:t>J</w:t>
      </w:r>
      <w:r w:rsidR="00E07AB4">
        <w:rPr>
          <w:rFonts w:ascii="Calibri" w:hAnsi="Calibri"/>
          <w:sz w:val="22"/>
          <w:szCs w:val="22"/>
        </w:rPr>
        <w:t>ohn 4:</w:t>
      </w:r>
      <w:r w:rsidRPr="00025E5F">
        <w:rPr>
          <w:rFonts w:ascii="Calibri" w:hAnsi="Calibri"/>
          <w:sz w:val="22"/>
          <w:szCs w:val="22"/>
        </w:rPr>
        <w:t>10)</w:t>
      </w:r>
    </w:p>
    <w:p w14:paraId="29162E4A" w14:textId="77777777" w:rsidR="00D72AF0" w:rsidRPr="00025E5F" w:rsidRDefault="00D72AF0">
      <w:pPr>
        <w:pStyle w:val="BodyText"/>
        <w:tabs>
          <w:tab w:val="left" w:pos="1140"/>
        </w:tabs>
        <w:rPr>
          <w:rFonts w:ascii="Calibri" w:hAnsi="Calibri"/>
          <w:i w:val="0"/>
          <w:iCs w:val="0"/>
          <w:sz w:val="22"/>
          <w:szCs w:val="22"/>
        </w:rPr>
      </w:pPr>
    </w:p>
    <w:p w14:paraId="52FA8B26" w14:textId="77777777" w:rsidR="00D72AF0" w:rsidRPr="00025E5F" w:rsidRDefault="00D72AF0">
      <w:pPr>
        <w:pStyle w:val="BodyText"/>
        <w:tabs>
          <w:tab w:val="left" w:pos="1140"/>
        </w:tabs>
        <w:rPr>
          <w:rFonts w:ascii="Calibri" w:hAnsi="Calibri"/>
          <w:i w:val="0"/>
          <w:iCs w:val="0"/>
          <w:sz w:val="22"/>
          <w:szCs w:val="22"/>
        </w:rPr>
      </w:pPr>
    </w:p>
    <w:p w14:paraId="70B90878" w14:textId="77777777" w:rsidR="00D72AF0" w:rsidRDefault="00D72AF0">
      <w:pPr>
        <w:pStyle w:val="BodyText"/>
        <w:ind w:left="60"/>
        <w:rPr>
          <w:rFonts w:ascii="Calibri" w:hAnsi="Calibri"/>
          <w:i w:val="0"/>
          <w:iCs w:val="0"/>
        </w:rPr>
      </w:pPr>
    </w:p>
    <w:p w14:paraId="1506D52A" w14:textId="77777777" w:rsidR="00E07AB4" w:rsidRPr="00025E5F" w:rsidRDefault="00E07AB4">
      <w:pPr>
        <w:pStyle w:val="BodyText"/>
        <w:ind w:left="60"/>
        <w:rPr>
          <w:rFonts w:ascii="Calibri" w:hAnsi="Calibri"/>
          <w:i w:val="0"/>
          <w:iCs w:val="0"/>
        </w:rPr>
      </w:pPr>
    </w:p>
    <w:p w14:paraId="67DC6698" w14:textId="0D085DE5" w:rsidR="00D72AF0" w:rsidRPr="00E07AB4" w:rsidRDefault="00E07AB4" w:rsidP="00E07AB4">
      <w:pPr>
        <w:pStyle w:val="BodyText"/>
        <w:ind w:left="60"/>
        <w:rPr>
          <w:rFonts w:ascii="Calibri" w:hAnsi="Calibri"/>
          <w:sz w:val="22"/>
          <w:szCs w:val="22"/>
        </w:rPr>
      </w:pPr>
      <w:r>
        <w:rPr>
          <w:rFonts w:ascii="Calibri" w:hAnsi="Calibri"/>
          <w:b/>
          <w:i w:val="0"/>
          <w:iCs w:val="0"/>
        </w:rPr>
        <w:t>Conclusion</w:t>
      </w:r>
      <w:r w:rsidRPr="00025E5F">
        <w:rPr>
          <w:rFonts w:ascii="Calibri" w:hAnsi="Calibri"/>
          <w:b/>
          <w:i w:val="0"/>
          <w:iCs w:val="0"/>
        </w:rPr>
        <w:t xml:space="preserve">: </w:t>
      </w:r>
      <w:r w:rsidRPr="00E07AB4">
        <w:rPr>
          <w:rFonts w:ascii="Calibri" w:hAnsi="Calibri"/>
          <w:b/>
          <w:i w:val="0"/>
          <w:iCs w:val="0"/>
        </w:rPr>
        <w:t>God’s</w:t>
      </w:r>
      <w:r w:rsidR="00806AFB" w:rsidRPr="00E07AB4">
        <w:rPr>
          <w:rFonts w:ascii="Calibri" w:hAnsi="Calibri"/>
          <w:b/>
          <w:i w:val="0"/>
          <w:iCs w:val="0"/>
        </w:rPr>
        <w:t xml:space="preserve"> Transcendence </w:t>
      </w:r>
      <w:r w:rsidR="00806AFB" w:rsidRPr="00E07AB4">
        <w:rPr>
          <w:rFonts w:ascii="Calibri" w:hAnsi="Calibri"/>
          <w:b/>
          <w:iCs w:val="0"/>
          <w:u w:val="single"/>
        </w:rPr>
        <w:t>and</w:t>
      </w:r>
      <w:r w:rsidR="00806AFB" w:rsidRPr="00E07AB4">
        <w:rPr>
          <w:rFonts w:ascii="Calibri" w:hAnsi="Calibri"/>
          <w:b/>
          <w:i w:val="0"/>
          <w:iCs w:val="0"/>
        </w:rPr>
        <w:t xml:space="preserve"> Immanence</w:t>
      </w:r>
    </w:p>
    <w:p w14:paraId="0D58B7AE" w14:textId="77777777" w:rsidR="00D72AF0" w:rsidRPr="00025E5F" w:rsidRDefault="00D72AF0">
      <w:pPr>
        <w:rPr>
          <w:rFonts w:ascii="Calibri" w:hAnsi="Calibri"/>
          <w:sz w:val="24"/>
          <w:szCs w:val="24"/>
        </w:rPr>
      </w:pPr>
    </w:p>
    <w:p w14:paraId="02DE33A4" w14:textId="77777777" w:rsidR="00D72AF0" w:rsidRPr="00025E5F" w:rsidRDefault="00D72AF0" w:rsidP="00283CD1">
      <w:pPr>
        <w:rPr>
          <w:rFonts w:ascii="Calibri" w:hAnsi="Calibri"/>
        </w:rPr>
      </w:pPr>
    </w:p>
    <w:sectPr w:rsidR="00D72AF0" w:rsidRPr="00025E5F">
      <w:headerReference w:type="default" r:id="rId7"/>
      <w:footerReference w:type="default" r:id="rId8"/>
      <w:pgSz w:w="15840" w:h="12240" w:orient="landscape"/>
      <w:pgMar w:top="562" w:right="562" w:bottom="562" w:left="806" w:header="282" w:footer="282"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47D69" w14:textId="77777777" w:rsidR="00427646" w:rsidRDefault="00427646">
      <w:r>
        <w:separator/>
      </w:r>
    </w:p>
  </w:endnote>
  <w:endnote w:type="continuationSeparator" w:id="0">
    <w:p w14:paraId="5D614E49" w14:textId="77777777" w:rsidR="00427646" w:rsidRDefault="0042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8B498" w14:textId="77777777" w:rsidR="00025E5F" w:rsidRDefault="00025E5F">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2DF88" w14:textId="77777777" w:rsidR="00427646" w:rsidRDefault="00427646">
      <w:r>
        <w:separator/>
      </w:r>
    </w:p>
  </w:footnote>
  <w:footnote w:type="continuationSeparator" w:id="0">
    <w:p w14:paraId="313AE587" w14:textId="77777777" w:rsidR="00427646" w:rsidRDefault="00427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D79B" w14:textId="77777777" w:rsidR="00025E5F" w:rsidRDefault="00025E5F">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DCA"/>
    <w:multiLevelType w:val="hybridMultilevel"/>
    <w:tmpl w:val="BA841178"/>
    <w:styleLink w:val="List1"/>
    <w:lvl w:ilvl="0" w:tplc="796E08CC">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B0870B0">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0466C7E">
      <w:start w:val="1"/>
      <w:numFmt w:val="lowerRoman"/>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94A29046">
      <w:start w:val="1"/>
      <w:numFmt w:val="decimal"/>
      <w:lvlText w:val="%4."/>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4128FD70">
      <w:start w:val="1"/>
      <w:numFmt w:val="lowerLetter"/>
      <w:lvlText w:val="%5."/>
      <w:lvlJc w:val="left"/>
      <w:pPr>
        <w:ind w:left="1676"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590C8072">
      <w:start w:val="1"/>
      <w:numFmt w:val="lowerRoman"/>
      <w:lvlText w:val="%6."/>
      <w:lvlJc w:val="left"/>
      <w:pPr>
        <w:ind w:left="2036"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26946ADC">
      <w:start w:val="1"/>
      <w:numFmt w:val="decimal"/>
      <w:lvlText w:val="%7."/>
      <w:lvlJc w:val="left"/>
      <w:pPr>
        <w:ind w:left="2396" w:hanging="236"/>
      </w:pPr>
      <w:rPr>
        <w:rFonts w:hAnsi="Arial Unicode MS"/>
        <w:caps w:val="0"/>
        <w:smallCaps w:val="0"/>
        <w:strike w:val="0"/>
        <w:dstrike w:val="0"/>
        <w:outline w:val="0"/>
        <w:emboss w:val="0"/>
        <w:imprint w:val="0"/>
        <w:spacing w:val="0"/>
        <w:w w:val="100"/>
        <w:kern w:val="0"/>
        <w:position w:val="0"/>
        <w:highlight w:val="none"/>
        <w:vertAlign w:val="baseline"/>
      </w:rPr>
    </w:lvl>
    <w:lvl w:ilvl="7" w:tplc="D6B68F1E">
      <w:start w:val="1"/>
      <w:numFmt w:val="lowerLetter"/>
      <w:lvlText w:val="%8."/>
      <w:lvlJc w:val="left"/>
      <w:pPr>
        <w:ind w:left="2756" w:hanging="236"/>
      </w:pPr>
      <w:rPr>
        <w:rFonts w:hAnsi="Arial Unicode MS"/>
        <w:caps w:val="0"/>
        <w:smallCaps w:val="0"/>
        <w:strike w:val="0"/>
        <w:dstrike w:val="0"/>
        <w:outline w:val="0"/>
        <w:emboss w:val="0"/>
        <w:imprint w:val="0"/>
        <w:spacing w:val="0"/>
        <w:w w:val="100"/>
        <w:kern w:val="0"/>
        <w:position w:val="0"/>
        <w:highlight w:val="none"/>
        <w:vertAlign w:val="baseline"/>
      </w:rPr>
    </w:lvl>
    <w:lvl w:ilvl="8" w:tplc="DDA2270A">
      <w:start w:val="1"/>
      <w:numFmt w:val="lowerRoman"/>
      <w:lvlText w:val="%9."/>
      <w:lvlJc w:val="left"/>
      <w:pPr>
        <w:ind w:left="3116"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A16471"/>
    <w:multiLevelType w:val="hybridMultilevel"/>
    <w:tmpl w:val="3966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E48B6"/>
    <w:multiLevelType w:val="hybridMultilevel"/>
    <w:tmpl w:val="BA841178"/>
    <w:numStyleLink w:val="List1"/>
  </w:abstractNum>
  <w:abstractNum w:abstractNumId="3" w15:restartNumberingAfterBreak="0">
    <w:nsid w:val="209942D8"/>
    <w:multiLevelType w:val="hybridMultilevel"/>
    <w:tmpl w:val="C054CB6C"/>
    <w:lvl w:ilvl="0" w:tplc="9F506A12">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85048"/>
    <w:multiLevelType w:val="hybridMultilevel"/>
    <w:tmpl w:val="25F80A98"/>
    <w:styleLink w:val="List10"/>
    <w:lvl w:ilvl="0" w:tplc="DD664ADC">
      <w:start w:val="1"/>
      <w:numFmt w:val="upp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2FC4FE6C">
      <w:start w:val="1"/>
      <w:numFmt w:val="upperLetter"/>
      <w:lvlText w:val="%2."/>
      <w:lvlJc w:val="left"/>
      <w:pPr>
        <w:ind w:left="11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416EAC44">
      <w:start w:val="1"/>
      <w:numFmt w:val="decimal"/>
      <w:lvlText w:val="%3."/>
      <w:lvlJc w:val="left"/>
      <w:pPr>
        <w:tabs>
          <w:tab w:val="left" w:pos="1140"/>
        </w:tabs>
        <w:ind w:left="20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519C635E">
      <w:start w:val="1"/>
      <w:numFmt w:val="decimal"/>
      <w:lvlText w:val="%4."/>
      <w:lvlJc w:val="left"/>
      <w:pPr>
        <w:tabs>
          <w:tab w:val="left" w:pos="1140"/>
        </w:tabs>
        <w:ind w:left="2655" w:hanging="345"/>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6D1EB8CE">
      <w:start w:val="1"/>
      <w:numFmt w:val="lowerLetter"/>
      <w:lvlText w:val="%5."/>
      <w:lvlJc w:val="left"/>
      <w:pPr>
        <w:tabs>
          <w:tab w:val="left" w:pos="1140"/>
        </w:tabs>
        <w:ind w:left="327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4B021B2E">
      <w:start w:val="1"/>
      <w:numFmt w:val="lowerLetter"/>
      <w:lvlText w:val="%6."/>
      <w:lvlJc w:val="left"/>
      <w:pPr>
        <w:tabs>
          <w:tab w:val="left" w:pos="1140"/>
        </w:tabs>
        <w:ind w:left="399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FE629A4C">
      <w:start w:val="1"/>
      <w:numFmt w:val="decimal"/>
      <w:lvlText w:val="%7."/>
      <w:lvlJc w:val="left"/>
      <w:pPr>
        <w:tabs>
          <w:tab w:val="left" w:pos="1140"/>
        </w:tabs>
        <w:ind w:left="471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C1BCEF40">
      <w:start w:val="1"/>
      <w:numFmt w:val="lowerLetter"/>
      <w:lvlText w:val="%8."/>
      <w:lvlJc w:val="left"/>
      <w:pPr>
        <w:tabs>
          <w:tab w:val="left" w:pos="1140"/>
        </w:tabs>
        <w:ind w:left="543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1A429928">
      <w:start w:val="1"/>
      <w:numFmt w:val="lowerRoman"/>
      <w:lvlText w:val="%9."/>
      <w:lvlJc w:val="left"/>
      <w:pPr>
        <w:tabs>
          <w:tab w:val="left" w:pos="1140"/>
        </w:tabs>
        <w:ind w:left="6152" w:hanging="312"/>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5" w15:restartNumberingAfterBreak="0">
    <w:nsid w:val="33241969"/>
    <w:multiLevelType w:val="hybridMultilevel"/>
    <w:tmpl w:val="ED661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2D5A77"/>
    <w:multiLevelType w:val="hybridMultilevel"/>
    <w:tmpl w:val="25F80A98"/>
    <w:numStyleLink w:val="List10"/>
  </w:abstractNum>
  <w:abstractNum w:abstractNumId="7" w15:restartNumberingAfterBreak="0">
    <w:nsid w:val="478507B1"/>
    <w:multiLevelType w:val="hybridMultilevel"/>
    <w:tmpl w:val="9C5A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0074FB"/>
    <w:multiLevelType w:val="hybridMultilevel"/>
    <w:tmpl w:val="09100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6"/>
    <w:lvlOverride w:ilvl="0">
      <w:lvl w:ilvl="0" w:tplc="BE9CDC1E">
        <w:start w:val="1"/>
        <w:numFmt w:val="upp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E6E0CC10">
        <w:start w:val="1"/>
        <w:numFmt w:val="upperLetter"/>
        <w:lvlText w:val="%2."/>
        <w:lvlJc w:val="left"/>
        <w:pPr>
          <w:ind w:left="11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35FC58E4">
        <w:start w:val="1"/>
        <w:numFmt w:val="decimal"/>
        <w:lvlText w:val="%3."/>
        <w:lvlJc w:val="left"/>
        <w:pPr>
          <w:tabs>
            <w:tab w:val="left" w:pos="1140"/>
          </w:tabs>
          <w:ind w:left="201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82D2329E">
        <w:start w:val="1"/>
        <w:numFmt w:val="decimal"/>
        <w:lvlText w:val="%4."/>
        <w:lvlJc w:val="left"/>
        <w:pPr>
          <w:tabs>
            <w:tab w:val="left" w:pos="1140"/>
          </w:tabs>
          <w:ind w:left="264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53042F84">
        <w:start w:val="1"/>
        <w:numFmt w:val="lowerLetter"/>
        <w:lvlText w:val="%5."/>
        <w:lvlJc w:val="left"/>
        <w:pPr>
          <w:tabs>
            <w:tab w:val="left" w:pos="1140"/>
          </w:tabs>
          <w:ind w:left="327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58065A0E">
        <w:start w:val="1"/>
        <w:numFmt w:val="lowerLetter"/>
        <w:lvlText w:val="%6."/>
        <w:lvlJc w:val="left"/>
        <w:pPr>
          <w:tabs>
            <w:tab w:val="left" w:pos="1140"/>
          </w:tabs>
          <w:ind w:left="399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1C2C4812">
        <w:start w:val="1"/>
        <w:numFmt w:val="decimal"/>
        <w:lvlText w:val="%7."/>
        <w:lvlJc w:val="left"/>
        <w:pPr>
          <w:tabs>
            <w:tab w:val="left" w:pos="1140"/>
          </w:tabs>
          <w:ind w:left="471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721E77F8">
        <w:start w:val="1"/>
        <w:numFmt w:val="lowerLetter"/>
        <w:lvlText w:val="%8."/>
        <w:lvlJc w:val="left"/>
        <w:pPr>
          <w:tabs>
            <w:tab w:val="left" w:pos="1140"/>
          </w:tabs>
          <w:ind w:left="543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F0F21746">
        <w:start w:val="1"/>
        <w:numFmt w:val="lowerRoman"/>
        <w:lvlText w:val="%9."/>
        <w:lvlJc w:val="left"/>
        <w:pPr>
          <w:tabs>
            <w:tab w:val="left" w:pos="1140"/>
          </w:tabs>
          <w:ind w:left="6152" w:hanging="312"/>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4">
    <w:abstractNumId w:val="6"/>
    <w:lvlOverride w:ilvl="0">
      <w:lvl w:ilvl="0" w:tplc="BE9CDC1E">
        <w:start w:val="1"/>
        <w:numFmt w:val="upp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E6E0CC10">
        <w:start w:val="1"/>
        <w:numFmt w:val="upperLetter"/>
        <w:lvlText w:val="%2."/>
        <w:lvlJc w:val="left"/>
        <w:pPr>
          <w:tabs>
            <w:tab w:val="left" w:pos="1140"/>
          </w:tabs>
          <w:ind w:left="111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35FC58E4">
        <w:start w:val="1"/>
        <w:numFmt w:val="decimal"/>
        <w:lvlText w:val="%3."/>
        <w:lvlJc w:val="left"/>
        <w:pPr>
          <w:tabs>
            <w:tab w:val="left" w:pos="1140"/>
          </w:tabs>
          <w:ind w:left="201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82D2329E">
        <w:start w:val="1"/>
        <w:numFmt w:val="decimal"/>
        <w:lvlText w:val="%4."/>
        <w:lvlJc w:val="left"/>
        <w:pPr>
          <w:tabs>
            <w:tab w:val="left" w:pos="1140"/>
          </w:tabs>
          <w:ind w:left="264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53042F84">
        <w:start w:val="1"/>
        <w:numFmt w:val="lowerLetter"/>
        <w:lvlText w:val="%5."/>
        <w:lvlJc w:val="left"/>
        <w:pPr>
          <w:tabs>
            <w:tab w:val="left" w:pos="1140"/>
          </w:tabs>
          <w:ind w:left="327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58065A0E">
        <w:start w:val="1"/>
        <w:numFmt w:val="lowerLetter"/>
        <w:lvlText w:val="%6."/>
        <w:lvlJc w:val="left"/>
        <w:pPr>
          <w:tabs>
            <w:tab w:val="left" w:pos="1140"/>
          </w:tabs>
          <w:ind w:left="399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1C2C4812">
        <w:start w:val="1"/>
        <w:numFmt w:val="decimal"/>
        <w:lvlText w:val="%7."/>
        <w:lvlJc w:val="left"/>
        <w:pPr>
          <w:tabs>
            <w:tab w:val="left" w:pos="1140"/>
          </w:tabs>
          <w:ind w:left="471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721E77F8">
        <w:start w:val="1"/>
        <w:numFmt w:val="lowerLetter"/>
        <w:lvlText w:val="%8."/>
        <w:lvlJc w:val="left"/>
        <w:pPr>
          <w:tabs>
            <w:tab w:val="left" w:pos="1140"/>
          </w:tabs>
          <w:ind w:left="5430" w:hanging="33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F0F21746">
        <w:start w:val="1"/>
        <w:numFmt w:val="lowerRoman"/>
        <w:lvlText w:val="%9."/>
        <w:lvlJc w:val="left"/>
        <w:pPr>
          <w:tabs>
            <w:tab w:val="left" w:pos="1140"/>
          </w:tabs>
          <w:ind w:left="6152" w:hanging="312"/>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5">
    <w:abstractNumId w:val="0"/>
  </w:num>
  <w:num w:numId="6">
    <w:abstractNumId w:val="2"/>
  </w:num>
  <w:num w:numId="7">
    <w:abstractNumId w:val="5"/>
  </w:num>
  <w:num w:numId="8">
    <w:abstractNumId w:val="3"/>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2AF0"/>
    <w:rsid w:val="00025E5F"/>
    <w:rsid w:val="0024108A"/>
    <w:rsid w:val="00283CD1"/>
    <w:rsid w:val="002E46A3"/>
    <w:rsid w:val="00372905"/>
    <w:rsid w:val="00377E3C"/>
    <w:rsid w:val="00427646"/>
    <w:rsid w:val="005D2726"/>
    <w:rsid w:val="00806AFB"/>
    <w:rsid w:val="00847956"/>
    <w:rsid w:val="009204E6"/>
    <w:rsid w:val="00962802"/>
    <w:rsid w:val="00D72AF0"/>
    <w:rsid w:val="00E0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DFCC0"/>
  <w15:docId w15:val="{D4DA40F5-9DF6-42E6-B6FA-D5B70E43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rPr>
  </w:style>
  <w:style w:type="paragraph" w:styleId="Heading1">
    <w:name w:val="heading 1"/>
    <w:next w:val="Body"/>
    <w:pPr>
      <w:keepNext/>
      <w:outlineLvl w:val="0"/>
    </w:pPr>
    <w:rPr>
      <w:rFonts w:ascii="Helvetica" w:hAnsi="Helvetica"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customStyle="1" w:styleId="Heading7A">
    <w:name w:val="Heading 7 A"/>
    <w:next w:val="Normal"/>
    <w:pPr>
      <w:keepNext/>
      <w:outlineLvl w:val="6"/>
    </w:pPr>
    <w:rPr>
      <w:rFonts w:cs="Arial Unicode MS"/>
      <w:b/>
      <w:bCs/>
      <w:color w:val="000000"/>
      <w:sz w:val="24"/>
      <w:szCs w:val="24"/>
      <w:u w:val="single"/>
    </w:rPr>
  </w:style>
  <w:style w:type="character" w:customStyle="1" w:styleId="Hyperlink0">
    <w:name w:val="Hyperlink.0"/>
    <w:basedOn w:val="Hyperlink"/>
    <w:rPr>
      <w:color w:val="000099"/>
      <w:u w:val="single"/>
    </w:rPr>
  </w:style>
  <w:style w:type="paragraph" w:customStyle="1" w:styleId="Heading1A">
    <w:name w:val="Heading 1 A"/>
    <w:next w:val="Normal"/>
    <w:pPr>
      <w:keepNext/>
      <w:outlineLvl w:val="0"/>
    </w:pPr>
    <w:rPr>
      <w:rFonts w:cs="Arial Unicode MS"/>
      <w:b/>
      <w:bCs/>
      <w:smallCaps/>
      <w:color w:val="000000"/>
      <w:sz w:val="24"/>
      <w:szCs w:val="24"/>
    </w:rPr>
  </w:style>
  <w:style w:type="paragraph" w:customStyle="1" w:styleId="Heading2A">
    <w:name w:val="Heading 2 A"/>
    <w:next w:val="Normal"/>
    <w:pPr>
      <w:keepNext/>
      <w:jc w:val="both"/>
      <w:outlineLvl w:val="1"/>
    </w:pPr>
    <w:rPr>
      <w:rFonts w:eastAsia="Times New Roman"/>
      <w:b/>
      <w:bCs/>
      <w:smallCaps/>
      <w:color w:val="000000"/>
      <w:sz w:val="24"/>
      <w:szCs w:val="24"/>
    </w:rPr>
  </w:style>
  <w:style w:type="paragraph" w:customStyle="1" w:styleId="Body">
    <w:name w:val="Body"/>
    <w:rPr>
      <w:rFonts w:ascii="Helvetica" w:hAnsi="Helvetica" w:cs="Arial Unicode MS"/>
      <w:color w:val="000000"/>
      <w:sz w:val="24"/>
      <w:szCs w:val="24"/>
    </w:rPr>
  </w:style>
  <w:style w:type="paragraph" w:styleId="BodyText">
    <w:name w:val="Body Text"/>
    <w:rPr>
      <w:rFonts w:eastAsia="Times New Roman"/>
      <w:i/>
      <w:iCs/>
      <w:color w:val="000000"/>
      <w:sz w:val="24"/>
      <w:szCs w:val="24"/>
    </w:rPr>
  </w:style>
  <w:style w:type="numbering" w:customStyle="1" w:styleId="List10">
    <w:name w:val="List 1"/>
    <w:pPr>
      <w:numPr>
        <w:numId w:val="1"/>
      </w:numPr>
    </w:pPr>
  </w:style>
  <w:style w:type="numbering" w:customStyle="1" w:styleId="List1">
    <w:name w:val="List1"/>
    <w:pPr>
      <w:numPr>
        <w:numId w:val="5"/>
      </w:numPr>
    </w:pPr>
  </w:style>
  <w:style w:type="paragraph" w:customStyle="1" w:styleId="FootnoteTextA">
    <w:name w:val="Footnote Text A"/>
    <w:rPr>
      <w:rFonts w:cs="Arial Unicode MS"/>
      <w:color w:val="000000"/>
    </w:rPr>
  </w:style>
  <w:style w:type="paragraph" w:styleId="ListParagraph">
    <w:name w:val="List Paragraph"/>
    <w:basedOn w:val="Normal"/>
    <w:uiPriority w:val="34"/>
    <w:qFormat/>
    <w:rsid w:val="00806AFB"/>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484</Words>
  <Characters>2760</Characters>
  <Application>Microsoft Office Word</Application>
  <DocSecurity>0</DocSecurity>
  <Lines>23</Lines>
  <Paragraphs>6</Paragraphs>
  <ScaleCrop>false</ScaleCrop>
  <Company>Capitol Hill Baptist Church</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Rivette</cp:lastModifiedBy>
  <cp:revision>9</cp:revision>
  <cp:lastPrinted>2016-06-16T21:20:00Z</cp:lastPrinted>
  <dcterms:created xsi:type="dcterms:W3CDTF">2016-06-10T17:29:00Z</dcterms:created>
  <dcterms:modified xsi:type="dcterms:W3CDTF">2016-11-09T15:00:00Z</dcterms:modified>
</cp:coreProperties>
</file>