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Default="00431D4E">
      <w:pPr>
        <w:pStyle w:val="Style1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:rsidR="00431D4E" w:rsidRDefault="00431D4E" w:rsidP="009F6117">
      <w:pPr>
        <w:pStyle w:val="Style1"/>
        <w:spacing w:after="120"/>
        <w:rPr>
          <w:b/>
          <w:bCs/>
          <w:sz w:val="20"/>
        </w:rPr>
      </w:pPr>
      <w:r>
        <w:rPr>
          <w:b/>
          <w:bCs/>
          <w:sz w:val="20"/>
        </w:rPr>
        <w:t>Recommended Reading</w:t>
      </w:r>
    </w:p>
    <w:p w:rsidR="00431D4E" w:rsidRDefault="009F6117">
      <w:pPr>
        <w:pStyle w:val="Style1"/>
        <w:rPr>
          <w:iCs/>
          <w:sz w:val="20"/>
        </w:rPr>
      </w:pPr>
      <w:r>
        <w:rPr>
          <w:i/>
          <w:sz w:val="20"/>
        </w:rPr>
        <w:t xml:space="preserve">What the Bible Says About </w:t>
      </w:r>
      <w:r w:rsidR="006D7644">
        <w:rPr>
          <w:i/>
          <w:sz w:val="20"/>
        </w:rPr>
        <w:t>Parenting</w:t>
      </w:r>
      <w:r w:rsidR="00431D4E">
        <w:rPr>
          <w:iCs/>
          <w:sz w:val="20"/>
        </w:rPr>
        <w:t xml:space="preserve"> by </w:t>
      </w:r>
      <w:r w:rsidR="006D7644">
        <w:rPr>
          <w:iCs/>
          <w:sz w:val="20"/>
        </w:rPr>
        <w:t>John MacArthur (Ch. 3)</w:t>
      </w:r>
    </w:p>
    <w:p w:rsidR="006A1F35" w:rsidRDefault="006D7644">
      <w:pPr>
        <w:pStyle w:val="Style1"/>
        <w:tabs>
          <w:tab w:val="num" w:pos="0"/>
        </w:tabs>
        <w:rPr>
          <w:i/>
          <w:sz w:val="20"/>
        </w:rPr>
      </w:pPr>
      <w:r>
        <w:rPr>
          <w:i/>
          <w:sz w:val="20"/>
        </w:rPr>
        <w:t>Family Worship:  In the Bible, In Church History, and In Your Home</w:t>
      </w:r>
    </w:p>
    <w:p w:rsidR="006D7644" w:rsidRDefault="006D7644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 xml:space="preserve">  </w:t>
      </w:r>
      <w:r>
        <w:rPr>
          <w:sz w:val="20"/>
        </w:rPr>
        <w:t>by Don Whitney</w:t>
      </w:r>
    </w:p>
    <w:p w:rsidR="006D7644" w:rsidRPr="006D7644" w:rsidRDefault="006D7644">
      <w:pPr>
        <w:pStyle w:val="Style1"/>
        <w:tabs>
          <w:tab w:val="num" w:pos="0"/>
        </w:tabs>
        <w:rPr>
          <w:i/>
          <w:sz w:val="20"/>
        </w:rPr>
      </w:pPr>
      <w:r>
        <w:rPr>
          <w:i/>
          <w:sz w:val="20"/>
        </w:rPr>
        <w:t>Rediscovering the Lost Treasure</w:t>
      </w:r>
      <w:r w:rsidRPr="006D7644">
        <w:rPr>
          <w:i/>
          <w:sz w:val="20"/>
        </w:rPr>
        <w:t xml:space="preserve"> of Family Worship</w:t>
      </w:r>
    </w:p>
    <w:p w:rsidR="006D7644" w:rsidRPr="006D7644" w:rsidRDefault="006D7644">
      <w:pPr>
        <w:pStyle w:val="Style1"/>
        <w:tabs>
          <w:tab w:val="num" w:pos="0"/>
        </w:tabs>
        <w:rPr>
          <w:sz w:val="20"/>
        </w:rPr>
      </w:pPr>
      <w:r>
        <w:rPr>
          <w:sz w:val="20"/>
        </w:rPr>
        <w:t xml:space="preserve">  by Jerry Marcellino</w:t>
      </w: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F80D42" w:rsidRPr="00A8742B" w:rsidRDefault="00F80D42" w:rsidP="00F80D42">
      <w:pPr>
        <w:pStyle w:val="Style1"/>
        <w:tabs>
          <w:tab w:val="num" w:pos="0"/>
        </w:tabs>
        <w:spacing w:after="120"/>
        <w:rPr>
          <w:szCs w:val="24"/>
        </w:rPr>
      </w:pPr>
      <w:r w:rsidRPr="00A8742B">
        <w:rPr>
          <w:b/>
          <w:szCs w:val="24"/>
        </w:rPr>
        <w:t>Course outline:</w:t>
      </w:r>
    </w:p>
    <w:p w:rsidR="004B0625" w:rsidRDefault="004B0625" w:rsidP="004B0625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Week 1 – God’s Purpose for the Family</w:t>
      </w:r>
    </w:p>
    <w:p w:rsidR="004B0625" w:rsidRPr="004B0625" w:rsidRDefault="004B0625" w:rsidP="004B0625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4B0625">
        <w:rPr>
          <w:sz w:val="22"/>
          <w:szCs w:val="22"/>
        </w:rPr>
        <w:t>Week 2 – The Ministry of the Family</w:t>
      </w:r>
    </w:p>
    <w:p w:rsidR="004B0625" w:rsidRPr="004B0625" w:rsidRDefault="004B0625" w:rsidP="004B0625">
      <w:pPr>
        <w:pStyle w:val="Style1"/>
        <w:tabs>
          <w:tab w:val="num" w:pos="0"/>
        </w:tabs>
        <w:spacing w:after="60"/>
        <w:rPr>
          <w:b/>
          <w:sz w:val="22"/>
          <w:szCs w:val="22"/>
        </w:rPr>
      </w:pPr>
      <w:r w:rsidRPr="004B0625">
        <w:rPr>
          <w:b/>
          <w:sz w:val="22"/>
          <w:szCs w:val="22"/>
        </w:rPr>
        <w:t>Week 3 – Family Worship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4 – Getting to the Heart of Behavior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5 – Formative Discipline:  Our Words to Their Hearts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6 – What to Do When You Can’t Reach the Heart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7 – Corrective Discipline:  The Rod of Correction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8 – Boys &amp; Fatherhood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9 – Girls &amp; Motherhood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Week 10 – Panel discussion </w:t>
      </w:r>
    </w:p>
    <w:p w:rsidR="004B0625" w:rsidRDefault="004B0625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11 – Children, Technology &amp; Social Media</w:t>
      </w:r>
    </w:p>
    <w:p w:rsidR="004B0625" w:rsidRDefault="0006618F" w:rsidP="004B0625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12 – Zealous Spiritual</w:t>
      </w:r>
      <w:bookmarkStart w:id="0" w:name="_GoBack"/>
      <w:bookmarkEnd w:id="0"/>
      <w:r w:rsidR="004B0625">
        <w:rPr>
          <w:sz w:val="22"/>
          <w:szCs w:val="22"/>
        </w:rPr>
        <w:t xml:space="preserve"> Parenting  </w:t>
      </w:r>
    </w:p>
    <w:p w:rsidR="00431D4E" w:rsidRDefault="004B0625" w:rsidP="004B0625">
      <w:pPr>
        <w:pStyle w:val="Style1"/>
        <w:tabs>
          <w:tab w:val="num" w:pos="0"/>
        </w:tabs>
        <w:rPr>
          <w:sz w:val="20"/>
        </w:rPr>
      </w:pPr>
      <w:r>
        <w:rPr>
          <w:sz w:val="22"/>
          <w:szCs w:val="22"/>
        </w:rPr>
        <w:t>Week 13 – Lessons Kids (and Adults) Need to Learn: Proverbs</w:t>
      </w: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iCs/>
          <w:sz w:val="20"/>
        </w:rPr>
      </w:pPr>
    </w:p>
    <w:p w:rsidR="00431D4E" w:rsidRDefault="00A129CE">
      <w:pPr>
        <w:outlineLvl w:val="0"/>
        <w:rPr>
          <w:b/>
          <w:noProof/>
          <w:sz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-6809105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br w:type="column"/>
      </w:r>
    </w:p>
    <w:p w:rsidR="00431D4E" w:rsidRDefault="00431D4E">
      <w:pPr>
        <w:outlineLvl w:val="0"/>
        <w:rPr>
          <w:b/>
          <w:sz w:val="28"/>
        </w:rPr>
      </w:pPr>
      <w:r>
        <w:rPr>
          <w:b/>
          <w:noProof/>
          <w:sz w:val="28"/>
        </w:rPr>
        <w:t>Core Seminars – Christian Life</w:t>
      </w:r>
    </w:p>
    <w:p w:rsidR="00431D4E" w:rsidRDefault="00672C82">
      <w:pPr>
        <w:pStyle w:val="Heading2"/>
      </w:pPr>
      <w:r>
        <w:t>Parent</w:t>
      </w:r>
      <w:r w:rsidR="009113D9">
        <w:t>hood</w:t>
      </w:r>
    </w:p>
    <w:p w:rsidR="00431D4E" w:rsidRDefault="006D7644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3</w:t>
      </w:r>
    </w:p>
    <w:p w:rsidR="00091638" w:rsidRDefault="00091638">
      <w:pPr>
        <w:rPr>
          <w:b/>
          <w:sz w:val="24"/>
        </w:rPr>
      </w:pPr>
    </w:p>
    <w:p w:rsidR="006A1F35" w:rsidRDefault="006D7644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Family Worship</w:t>
      </w:r>
    </w:p>
    <w:p w:rsidR="00431D4E" w:rsidRDefault="00431D4E">
      <w:pPr>
        <w:pStyle w:val="Style1"/>
        <w:rPr>
          <w:b/>
        </w:rPr>
      </w:pPr>
    </w:p>
    <w:p w:rsidR="009F6117" w:rsidRDefault="009F6117">
      <w:pPr>
        <w:pStyle w:val="Style1"/>
        <w:rPr>
          <w:b/>
        </w:rPr>
      </w:pPr>
    </w:p>
    <w:p w:rsidR="008F5B7C" w:rsidRPr="006D7644" w:rsidRDefault="006D7644" w:rsidP="006D7644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</w:rPr>
        <w:t>What is worship?</w:t>
      </w:r>
    </w:p>
    <w:p w:rsidR="006D7644" w:rsidRPr="006D7644" w:rsidRDefault="006D7644" w:rsidP="006D7644">
      <w:pPr>
        <w:pStyle w:val="Style1"/>
        <w:rPr>
          <w:b/>
          <w:bCs/>
          <w:iCs/>
          <w:sz w:val="22"/>
        </w:rPr>
      </w:pPr>
    </w:p>
    <w:p w:rsidR="006D7644" w:rsidRPr="006D7644" w:rsidRDefault="00422ADE" w:rsidP="006D764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</w:rPr>
        <w:t>The e</w:t>
      </w:r>
      <w:r w:rsidR="006D7644">
        <w:rPr>
          <w:b/>
        </w:rPr>
        <w:t>ss</w:t>
      </w:r>
      <w:r w:rsidR="002B731D">
        <w:rPr>
          <w:b/>
        </w:rPr>
        <w:t>ential concept in Scripture is service</w:t>
      </w:r>
      <w:r w:rsidR="007B665A">
        <w:rPr>
          <w:b/>
        </w:rPr>
        <w:t xml:space="preserve"> to God</w:t>
      </w:r>
      <w:r w:rsidR="00E927D7">
        <w:rPr>
          <w:b/>
        </w:rPr>
        <w:t>,</w:t>
      </w:r>
    </w:p>
    <w:p w:rsidR="006D7644" w:rsidRDefault="006D7644" w:rsidP="006D7644">
      <w:pPr>
        <w:pStyle w:val="Style1"/>
        <w:ind w:left="1080"/>
        <w:rPr>
          <w:b/>
        </w:rPr>
      </w:pPr>
      <w:r>
        <w:rPr>
          <w:b/>
        </w:rPr>
        <w:t>with an attitude of fear and adoring awe and wonder</w:t>
      </w:r>
      <w:r w:rsidR="00422ADE">
        <w:rPr>
          <w:b/>
        </w:rPr>
        <w:t>.</w:t>
      </w:r>
    </w:p>
    <w:p w:rsidR="006D7644" w:rsidRDefault="006D7644" w:rsidP="006D7644">
      <w:pPr>
        <w:pStyle w:val="Style1"/>
        <w:rPr>
          <w:b/>
        </w:rPr>
      </w:pPr>
    </w:p>
    <w:p w:rsidR="009F6117" w:rsidRDefault="009F6117" w:rsidP="006D7644">
      <w:pPr>
        <w:pStyle w:val="Style1"/>
        <w:rPr>
          <w:b/>
        </w:rPr>
      </w:pPr>
    </w:p>
    <w:p w:rsidR="006D7644" w:rsidRDefault="006D7644" w:rsidP="006D764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Rom. 12:1</w:t>
      </w: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P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P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D7644" w:rsidP="006A1F35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Does the Bible say families should worship God this way?</w:t>
      </w: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D7644" w:rsidP="006A1F35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Where?  Deut. 6:1-2</w:t>
      </w: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D7644" w:rsidP="006A1F35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How?  Deut. 6:6-9</w:t>
      </w:r>
    </w:p>
    <w:p w:rsidR="006D7644" w:rsidRDefault="006D7644" w:rsidP="006D7644">
      <w:pPr>
        <w:pStyle w:val="Style1"/>
        <w:ind w:left="720"/>
        <w:rPr>
          <w:b/>
          <w:bCs/>
          <w:iCs/>
          <w:sz w:val="22"/>
        </w:rPr>
      </w:pPr>
    </w:p>
    <w:p w:rsidR="006D7644" w:rsidRDefault="006D7644" w:rsidP="006D7644">
      <w:pPr>
        <w:pStyle w:val="Style1"/>
        <w:ind w:left="720"/>
        <w:rPr>
          <w:b/>
          <w:bCs/>
          <w:iCs/>
          <w:sz w:val="22"/>
        </w:rPr>
      </w:pPr>
    </w:p>
    <w:p w:rsidR="006D7644" w:rsidRDefault="006D7644" w:rsidP="006D764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We learn from these passages that God’s will for His people is that they and their children </w:t>
      </w:r>
      <w:r w:rsidR="002B731D">
        <w:rPr>
          <w:b/>
          <w:bCs/>
          <w:iCs/>
          <w:sz w:val="22"/>
        </w:rPr>
        <w:t>worship Him, meaning that they serve</w:t>
      </w:r>
      <w:r>
        <w:rPr>
          <w:b/>
          <w:bCs/>
          <w:iCs/>
          <w:sz w:val="22"/>
        </w:rPr>
        <w:t xml:space="preserve"> Him with every fiber of their being, in an attitude of </w:t>
      </w:r>
      <w:r w:rsidR="002B731D">
        <w:rPr>
          <w:b/>
          <w:bCs/>
          <w:iCs/>
          <w:sz w:val="22"/>
        </w:rPr>
        <w:t>awe</w:t>
      </w:r>
      <w:r>
        <w:rPr>
          <w:b/>
          <w:bCs/>
          <w:iCs/>
          <w:sz w:val="22"/>
        </w:rPr>
        <w:t xml:space="preserve"> and </w:t>
      </w:r>
      <w:r w:rsidR="002B731D">
        <w:rPr>
          <w:b/>
          <w:bCs/>
          <w:iCs/>
          <w:sz w:val="22"/>
        </w:rPr>
        <w:t>love</w:t>
      </w:r>
      <w:r>
        <w:rPr>
          <w:b/>
          <w:bCs/>
          <w:iCs/>
          <w:sz w:val="22"/>
        </w:rPr>
        <w:t>,</w:t>
      </w:r>
      <w:r w:rsidR="007B665A">
        <w:rPr>
          <w:b/>
          <w:bCs/>
          <w:iCs/>
          <w:sz w:val="22"/>
        </w:rPr>
        <w:t xml:space="preserve"> a</w:t>
      </w:r>
      <w:r>
        <w:rPr>
          <w:b/>
          <w:bCs/>
          <w:iCs/>
          <w:sz w:val="22"/>
        </w:rPr>
        <w:t xml:space="preserve">nd that this requires His Word to be upon parents’ hearts so they impress these commands on their children </w:t>
      </w:r>
      <w:r w:rsidR="002B731D">
        <w:rPr>
          <w:b/>
          <w:bCs/>
          <w:iCs/>
          <w:sz w:val="22"/>
        </w:rPr>
        <w:t>everywhere they go</w:t>
      </w:r>
      <w:r>
        <w:rPr>
          <w:b/>
          <w:bCs/>
          <w:iCs/>
          <w:sz w:val="22"/>
        </w:rPr>
        <w:t xml:space="preserve">, during </w:t>
      </w:r>
      <w:r w:rsidR="002B731D">
        <w:rPr>
          <w:b/>
          <w:bCs/>
          <w:iCs/>
          <w:sz w:val="22"/>
        </w:rPr>
        <w:t>every part of the day</w:t>
      </w:r>
      <w:r>
        <w:rPr>
          <w:b/>
          <w:bCs/>
          <w:iCs/>
          <w:sz w:val="22"/>
        </w:rPr>
        <w:t xml:space="preserve">.  </w:t>
      </w: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D33AB6" w:rsidRDefault="00D33AB6" w:rsidP="006A1F35">
      <w:pPr>
        <w:pStyle w:val="Style1"/>
        <w:ind w:left="720"/>
        <w:rPr>
          <w:b/>
          <w:bCs/>
          <w:iCs/>
          <w:sz w:val="22"/>
        </w:rPr>
      </w:pPr>
    </w:p>
    <w:p w:rsidR="00D33AB6" w:rsidRDefault="00D33AB6" w:rsidP="006A1F35">
      <w:pPr>
        <w:pStyle w:val="Style1"/>
        <w:ind w:left="720"/>
        <w:rPr>
          <w:b/>
          <w:bCs/>
          <w:iCs/>
          <w:sz w:val="22"/>
        </w:rPr>
      </w:pPr>
    </w:p>
    <w:p w:rsidR="00D33AB6" w:rsidRDefault="00D33AB6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D7644" w:rsidP="00D33AB6">
      <w:pPr>
        <w:pStyle w:val="Style1"/>
        <w:numPr>
          <w:ilvl w:val="0"/>
          <w:numId w:val="48"/>
        </w:numPr>
        <w:spacing w:after="360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lastRenderedPageBreak/>
        <w:t xml:space="preserve">Family worship requires </w:t>
      </w:r>
      <w:r w:rsidRPr="006D7644">
        <w:rPr>
          <w:b/>
          <w:bCs/>
          <w:iCs/>
          <w:sz w:val="22"/>
          <w:u w:val="single"/>
        </w:rPr>
        <w:t>daily teaching</w:t>
      </w:r>
      <w:r w:rsidR="00422ADE" w:rsidRPr="00422ADE">
        <w:rPr>
          <w:b/>
          <w:bCs/>
          <w:iCs/>
          <w:sz w:val="22"/>
        </w:rPr>
        <w:t>.</w:t>
      </w:r>
    </w:p>
    <w:p w:rsidR="006D7644" w:rsidRPr="00E764A0" w:rsidRDefault="00AE3BFF" w:rsidP="00D33AB6">
      <w:pPr>
        <w:pStyle w:val="Style1"/>
        <w:numPr>
          <w:ilvl w:val="1"/>
          <w:numId w:val="48"/>
        </w:numPr>
        <w:spacing w:after="120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Formal Daily Teaching Can be Wise</w:t>
      </w:r>
      <w:r w:rsidR="00422ADE" w:rsidRPr="00422ADE">
        <w:rPr>
          <w:b/>
          <w:bCs/>
          <w:iCs/>
          <w:sz w:val="22"/>
        </w:rPr>
        <w:t>.</w:t>
      </w:r>
    </w:p>
    <w:p w:rsidR="00E764A0" w:rsidRPr="006D7644" w:rsidRDefault="00E764A0" w:rsidP="00E764A0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644" w:rsidRPr="00E764A0" w:rsidRDefault="00E764A0" w:rsidP="006D7644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Examples in </w:t>
      </w:r>
      <w:r w:rsidR="006D7644">
        <w:rPr>
          <w:b/>
          <w:bCs/>
          <w:iCs/>
          <w:sz w:val="22"/>
        </w:rPr>
        <w:t>Ch</w:t>
      </w:r>
      <w:r w:rsidR="00E927D7">
        <w:rPr>
          <w:b/>
          <w:bCs/>
          <w:iCs/>
          <w:sz w:val="22"/>
        </w:rPr>
        <w:t>urch</w:t>
      </w:r>
      <w:r w:rsidR="006D7644">
        <w:rPr>
          <w:b/>
          <w:bCs/>
          <w:iCs/>
          <w:sz w:val="22"/>
        </w:rPr>
        <w:t xml:space="preserve"> history </w:t>
      </w:r>
    </w:p>
    <w:p w:rsidR="00E764A0" w:rsidRPr="00E764A0" w:rsidRDefault="00E764A0" w:rsidP="00E764A0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E927D7" w:rsidRDefault="00E764A0" w:rsidP="00E764A0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First Christians</w:t>
      </w:r>
    </w:p>
    <w:p w:rsidR="00E927D7" w:rsidRPr="00E764A0" w:rsidRDefault="00E927D7" w:rsidP="00E927D7">
      <w:pPr>
        <w:pStyle w:val="Style1"/>
        <w:ind w:left="2160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ind w:left="2160"/>
        <w:rPr>
          <w:b/>
          <w:bCs/>
          <w:iCs/>
          <w:sz w:val="22"/>
          <w:u w:val="single"/>
        </w:rPr>
      </w:pPr>
    </w:p>
    <w:p w:rsidR="00E764A0" w:rsidRPr="00E927D7" w:rsidRDefault="00E764A0" w:rsidP="00E764A0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Martin Luther</w:t>
      </w:r>
    </w:p>
    <w:p w:rsidR="00E927D7" w:rsidRPr="00E764A0" w:rsidRDefault="00E927D7" w:rsidP="00E927D7">
      <w:pPr>
        <w:pStyle w:val="Style1"/>
        <w:ind w:left="2160"/>
        <w:rPr>
          <w:b/>
          <w:bCs/>
          <w:iCs/>
          <w:sz w:val="22"/>
          <w:u w:val="single"/>
        </w:rPr>
      </w:pPr>
    </w:p>
    <w:p w:rsidR="00E764A0" w:rsidRDefault="00E764A0" w:rsidP="00E764A0">
      <w:pPr>
        <w:pStyle w:val="Style1"/>
        <w:rPr>
          <w:b/>
          <w:bCs/>
          <w:iCs/>
          <w:sz w:val="22"/>
          <w:u w:val="single"/>
        </w:rPr>
      </w:pPr>
    </w:p>
    <w:p w:rsidR="00E764A0" w:rsidRPr="00E927D7" w:rsidRDefault="00E764A0" w:rsidP="00E764A0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Second London Confession</w:t>
      </w:r>
    </w:p>
    <w:p w:rsidR="00E927D7" w:rsidRPr="00E764A0" w:rsidRDefault="00E927D7" w:rsidP="00E927D7">
      <w:pPr>
        <w:pStyle w:val="Style1"/>
        <w:ind w:left="2160"/>
        <w:rPr>
          <w:b/>
          <w:bCs/>
          <w:iCs/>
          <w:sz w:val="22"/>
          <w:u w:val="single"/>
        </w:rPr>
      </w:pPr>
    </w:p>
    <w:p w:rsidR="00E764A0" w:rsidRDefault="00E764A0" w:rsidP="00E764A0">
      <w:pPr>
        <w:pStyle w:val="Style1"/>
        <w:rPr>
          <w:b/>
          <w:bCs/>
          <w:iCs/>
          <w:sz w:val="22"/>
          <w:u w:val="single"/>
        </w:rPr>
      </w:pPr>
    </w:p>
    <w:p w:rsidR="00E764A0" w:rsidRPr="00E927D7" w:rsidRDefault="00E764A0" w:rsidP="00E764A0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Matthew Henry</w:t>
      </w:r>
    </w:p>
    <w:p w:rsidR="00E927D7" w:rsidRPr="00E764A0" w:rsidRDefault="00E927D7" w:rsidP="00E927D7">
      <w:pPr>
        <w:pStyle w:val="Style1"/>
        <w:ind w:left="2160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ind w:left="2160"/>
        <w:rPr>
          <w:b/>
          <w:bCs/>
          <w:iCs/>
          <w:sz w:val="22"/>
          <w:u w:val="single"/>
        </w:rPr>
      </w:pPr>
    </w:p>
    <w:p w:rsidR="00E764A0" w:rsidRPr="009F6117" w:rsidRDefault="00E764A0" w:rsidP="00E764A0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Spurgeon</w:t>
      </w:r>
    </w:p>
    <w:p w:rsidR="009F6117" w:rsidRPr="00E764A0" w:rsidRDefault="009F6117" w:rsidP="009F6117">
      <w:pPr>
        <w:pStyle w:val="Style1"/>
        <w:ind w:left="2160"/>
        <w:rPr>
          <w:b/>
          <w:bCs/>
          <w:iCs/>
          <w:sz w:val="22"/>
          <w:u w:val="single"/>
        </w:rPr>
      </w:pPr>
    </w:p>
    <w:p w:rsidR="00E927D7" w:rsidRDefault="00E927D7" w:rsidP="00E764A0">
      <w:pPr>
        <w:pStyle w:val="Style1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What should a family teaching-worship service be like?</w:t>
      </w:r>
    </w:p>
    <w:p w:rsidR="00E764A0" w:rsidRPr="00E764A0" w:rsidRDefault="00E764A0" w:rsidP="00E764A0">
      <w:pPr>
        <w:pStyle w:val="Style1"/>
        <w:ind w:left="720"/>
        <w:rPr>
          <w:b/>
          <w:bCs/>
          <w:iCs/>
          <w:sz w:val="22"/>
          <w:u w:val="single"/>
        </w:rPr>
      </w:pPr>
    </w:p>
    <w:p w:rsidR="00E764A0" w:rsidRPr="009F6117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Charles Spurgeon:  “I agree with Matthew Henry when he says, ‘They that pray in the family do well; they that pray and read the Scriptures do better; but they that </w:t>
      </w:r>
      <w:r w:rsidRPr="00E764A0">
        <w:rPr>
          <w:b/>
          <w:bCs/>
          <w:iCs/>
          <w:sz w:val="22"/>
          <w:u w:val="single"/>
        </w:rPr>
        <w:t>pray, and read, and sing</w:t>
      </w:r>
      <w:r>
        <w:rPr>
          <w:b/>
          <w:bCs/>
          <w:iCs/>
          <w:sz w:val="22"/>
        </w:rPr>
        <w:t xml:space="preserve"> do best of all.”</w:t>
      </w:r>
    </w:p>
    <w:p w:rsidR="009F6117" w:rsidRPr="00E764A0" w:rsidRDefault="009F6117" w:rsidP="009F611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Bible reading</w:t>
      </w:r>
    </w:p>
    <w:p w:rsidR="00E764A0" w:rsidRDefault="00E764A0" w:rsidP="00E764A0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Prayer </w:t>
      </w:r>
    </w:p>
    <w:p w:rsidR="00E764A0" w:rsidRDefault="00E764A0" w:rsidP="00E764A0">
      <w:pPr>
        <w:pStyle w:val="Style1"/>
        <w:rPr>
          <w:b/>
          <w:bCs/>
          <w:iCs/>
          <w:sz w:val="22"/>
          <w:u w:val="single"/>
        </w:rPr>
      </w:pPr>
    </w:p>
    <w:p w:rsidR="00E764A0" w:rsidRDefault="00E764A0" w:rsidP="00E764A0">
      <w:pPr>
        <w:pStyle w:val="Style1"/>
        <w:rPr>
          <w:b/>
          <w:bCs/>
          <w:iCs/>
          <w:sz w:val="22"/>
          <w:u w:val="single"/>
        </w:rPr>
      </w:pPr>
    </w:p>
    <w:p w:rsidR="00E764A0" w:rsidRPr="00E764A0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Singing</w:t>
      </w:r>
    </w:p>
    <w:p w:rsidR="00E764A0" w:rsidRDefault="00E764A0" w:rsidP="00E764A0">
      <w:pPr>
        <w:pStyle w:val="Style1"/>
        <w:ind w:left="1440"/>
        <w:rPr>
          <w:b/>
          <w:bCs/>
          <w:iCs/>
          <w:sz w:val="22"/>
          <w:u w:val="single"/>
        </w:rPr>
      </w:pPr>
    </w:p>
    <w:p w:rsidR="00E927D7" w:rsidRPr="00E764A0" w:rsidRDefault="00E927D7" w:rsidP="00E764A0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Overall keys:</w:t>
      </w:r>
      <w:r w:rsidR="002B731D">
        <w:rPr>
          <w:b/>
          <w:bCs/>
          <w:iCs/>
          <w:sz w:val="22"/>
        </w:rPr>
        <w:t xml:space="preserve">  brevity</w:t>
      </w:r>
      <w:r>
        <w:rPr>
          <w:b/>
          <w:bCs/>
          <w:iCs/>
          <w:sz w:val="22"/>
        </w:rPr>
        <w:t xml:space="preserve">, </w:t>
      </w:r>
      <w:r w:rsidR="002B731D">
        <w:rPr>
          <w:b/>
          <w:bCs/>
          <w:iCs/>
          <w:sz w:val="22"/>
        </w:rPr>
        <w:t xml:space="preserve">regularity, </w:t>
      </w:r>
      <w:r w:rsidRPr="002B731D">
        <w:rPr>
          <w:b/>
          <w:bCs/>
          <w:iCs/>
          <w:sz w:val="22"/>
        </w:rPr>
        <w:t xml:space="preserve">and  </w:t>
      </w:r>
      <w:r w:rsidR="002B731D" w:rsidRPr="002B731D">
        <w:rPr>
          <w:b/>
          <w:bCs/>
          <w:iCs/>
          <w:sz w:val="22"/>
        </w:rPr>
        <w:t>flexibility</w:t>
      </w:r>
    </w:p>
    <w:p w:rsidR="00E764A0" w:rsidRPr="00D33AB6" w:rsidRDefault="00E764A0" w:rsidP="00E764A0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lastRenderedPageBreak/>
        <w:t xml:space="preserve">Daily teaching certainly must be </w:t>
      </w:r>
      <w:r w:rsidRPr="00E764A0">
        <w:rPr>
          <w:b/>
          <w:bCs/>
          <w:iCs/>
          <w:sz w:val="22"/>
          <w:u w:val="single"/>
        </w:rPr>
        <w:t>informal</w:t>
      </w:r>
      <w:r w:rsidR="00422ADE" w:rsidRPr="00422ADE">
        <w:rPr>
          <w:b/>
          <w:bCs/>
          <w:iCs/>
          <w:sz w:val="22"/>
        </w:rPr>
        <w:t>.</w:t>
      </w:r>
    </w:p>
    <w:p w:rsidR="00D33AB6" w:rsidRDefault="00D33AB6" w:rsidP="00D33AB6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764A0" w:rsidRPr="00E927D7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God’s word is to be our constant subject of </w:t>
      </w:r>
      <w:r w:rsidR="002B731D">
        <w:rPr>
          <w:b/>
          <w:bCs/>
          <w:iCs/>
          <w:sz w:val="22"/>
        </w:rPr>
        <w:t>conversation</w:t>
      </w:r>
      <w:r w:rsidR="00E927D7">
        <w:rPr>
          <w:b/>
          <w:bCs/>
          <w:iCs/>
          <w:sz w:val="22"/>
        </w:rPr>
        <w:t>.</w:t>
      </w:r>
    </w:p>
    <w:p w:rsidR="00E927D7" w:rsidRDefault="00E927D7" w:rsidP="00E927D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927D7" w:rsidRPr="00E764A0" w:rsidRDefault="00E927D7" w:rsidP="00E927D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E927D7" w:rsidRDefault="00E764A0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It is not easy to keep God’s w</w:t>
      </w:r>
      <w:r w:rsidR="002B731D">
        <w:rPr>
          <w:b/>
          <w:bCs/>
          <w:iCs/>
          <w:sz w:val="22"/>
        </w:rPr>
        <w:t>ord as our constant subject of conversation</w:t>
      </w:r>
      <w:r>
        <w:rPr>
          <w:b/>
          <w:bCs/>
          <w:iCs/>
          <w:sz w:val="22"/>
        </w:rPr>
        <w:t xml:space="preserve">, so we need </w:t>
      </w:r>
      <w:r w:rsidR="002B731D">
        <w:rPr>
          <w:b/>
          <w:bCs/>
          <w:iCs/>
          <w:sz w:val="22"/>
        </w:rPr>
        <w:t>reminders</w:t>
      </w:r>
      <w:r w:rsidR="00E927D7">
        <w:rPr>
          <w:b/>
          <w:bCs/>
          <w:iCs/>
          <w:sz w:val="22"/>
        </w:rPr>
        <w:t>.</w:t>
      </w:r>
    </w:p>
    <w:p w:rsidR="00E927D7" w:rsidRDefault="00E927D7" w:rsidP="00E927D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927D7" w:rsidRPr="00E927D7" w:rsidRDefault="00E927D7" w:rsidP="00E927D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927D7" w:rsidRPr="00E764A0" w:rsidRDefault="00E927D7" w:rsidP="00E927D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9F6117" w:rsidRDefault="00E927D7" w:rsidP="00E764A0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If God’s Word is to be our constant subject of </w:t>
      </w:r>
      <w:r w:rsidR="002B731D">
        <w:rPr>
          <w:b/>
          <w:bCs/>
          <w:iCs/>
          <w:sz w:val="22"/>
        </w:rPr>
        <w:t>conversation</w:t>
      </w:r>
      <w:r>
        <w:rPr>
          <w:b/>
          <w:bCs/>
          <w:iCs/>
          <w:sz w:val="22"/>
        </w:rPr>
        <w:t xml:space="preserve">, we need to </w:t>
      </w:r>
      <w:r w:rsidR="002B731D">
        <w:rPr>
          <w:b/>
          <w:bCs/>
          <w:iCs/>
          <w:sz w:val="22"/>
        </w:rPr>
        <w:t>be together</w:t>
      </w:r>
      <w:r>
        <w:rPr>
          <w:b/>
          <w:bCs/>
          <w:iCs/>
          <w:sz w:val="22"/>
        </w:rPr>
        <w:t xml:space="preserve"> so that we can have those </w:t>
      </w:r>
      <w:r w:rsidR="002B731D">
        <w:rPr>
          <w:b/>
          <w:bCs/>
          <w:iCs/>
          <w:sz w:val="22"/>
        </w:rPr>
        <w:t>conversations</w:t>
      </w:r>
      <w:r>
        <w:rPr>
          <w:b/>
          <w:bCs/>
          <w:iCs/>
          <w:sz w:val="22"/>
        </w:rPr>
        <w:t>.</w:t>
      </w:r>
    </w:p>
    <w:p w:rsidR="009F6117" w:rsidRDefault="009F6117" w:rsidP="009F6117">
      <w:pPr>
        <w:pStyle w:val="Style1"/>
        <w:ind w:left="1440"/>
        <w:rPr>
          <w:b/>
          <w:bCs/>
          <w:iCs/>
          <w:sz w:val="22"/>
          <w:u w:val="single"/>
        </w:rPr>
      </w:pPr>
    </w:p>
    <w:p w:rsidR="00D33AB6" w:rsidRPr="00E764A0" w:rsidRDefault="00D33AB6" w:rsidP="009F6117">
      <w:pPr>
        <w:pStyle w:val="Style1"/>
        <w:ind w:left="1440"/>
        <w:rPr>
          <w:b/>
          <w:bCs/>
          <w:iCs/>
          <w:sz w:val="22"/>
          <w:u w:val="single"/>
        </w:rPr>
      </w:pPr>
    </w:p>
    <w:p w:rsidR="00E764A0" w:rsidRPr="006D7644" w:rsidRDefault="00E764A0" w:rsidP="00E764A0">
      <w:pPr>
        <w:pStyle w:val="Style1"/>
        <w:ind w:left="2160"/>
        <w:rPr>
          <w:b/>
          <w:bCs/>
          <w:iCs/>
          <w:sz w:val="22"/>
          <w:u w:val="single"/>
        </w:rPr>
      </w:pPr>
    </w:p>
    <w:p w:rsidR="006D7644" w:rsidRDefault="006D7644" w:rsidP="006A1F35">
      <w:pPr>
        <w:pStyle w:val="Style1"/>
        <w:numPr>
          <w:ilvl w:val="0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Family worship requires our own </w:t>
      </w:r>
      <w:r w:rsidRPr="006D7644">
        <w:rPr>
          <w:b/>
          <w:bCs/>
          <w:iCs/>
          <w:sz w:val="22"/>
          <w:u w:val="single"/>
        </w:rPr>
        <w:t>radical change</w:t>
      </w:r>
      <w:r w:rsidR="00422ADE" w:rsidRPr="00422ADE">
        <w:rPr>
          <w:b/>
          <w:bCs/>
          <w:iCs/>
          <w:sz w:val="22"/>
        </w:rPr>
        <w:t>.</w:t>
      </w:r>
    </w:p>
    <w:p w:rsidR="00E927D7" w:rsidRDefault="00E927D7" w:rsidP="00E927D7">
      <w:pPr>
        <w:pStyle w:val="Style1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rPr>
          <w:b/>
          <w:bCs/>
          <w:iCs/>
          <w:sz w:val="22"/>
          <w:u w:val="single"/>
        </w:rPr>
      </w:pPr>
    </w:p>
    <w:p w:rsidR="00E927D7" w:rsidRPr="00E927D7" w:rsidRDefault="00E927D7" w:rsidP="00E927D7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Teaching our children God’s word 24-7, to train our children to have hearts that long for awe-inspired service toward God, is only</w:t>
      </w:r>
      <w:r w:rsidR="002B731D">
        <w:rPr>
          <w:b/>
          <w:bCs/>
          <w:iCs/>
          <w:sz w:val="22"/>
        </w:rPr>
        <w:t xml:space="preserve"> truly done when we are simply passing on </w:t>
      </w:r>
      <w:r>
        <w:rPr>
          <w:b/>
          <w:bCs/>
          <w:iCs/>
          <w:sz w:val="22"/>
        </w:rPr>
        <w:t xml:space="preserve">what is already overflowing in our own </w:t>
      </w:r>
      <w:r w:rsidR="002B731D">
        <w:rPr>
          <w:b/>
          <w:bCs/>
          <w:iCs/>
          <w:sz w:val="22"/>
        </w:rPr>
        <w:t>hearts</w:t>
      </w:r>
      <w:r>
        <w:rPr>
          <w:b/>
          <w:bCs/>
          <w:iCs/>
          <w:sz w:val="22"/>
        </w:rPr>
        <w:t>.</w:t>
      </w:r>
    </w:p>
    <w:p w:rsid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P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Pr="00E927D7" w:rsidRDefault="00E927D7" w:rsidP="00E927D7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Example of Timothy</w:t>
      </w:r>
    </w:p>
    <w:p w:rsidR="00E927D7" w:rsidRDefault="00E927D7" w:rsidP="00E927D7">
      <w:pPr>
        <w:pStyle w:val="Style1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rPr>
          <w:b/>
          <w:bCs/>
          <w:iCs/>
          <w:sz w:val="22"/>
          <w:u w:val="single"/>
        </w:rPr>
      </w:pPr>
    </w:p>
    <w:p w:rsidR="00E927D7" w:rsidRDefault="00E927D7" w:rsidP="00E927D7">
      <w:pPr>
        <w:pStyle w:val="Style1"/>
        <w:rPr>
          <w:b/>
          <w:bCs/>
          <w:iCs/>
          <w:sz w:val="22"/>
          <w:u w:val="single"/>
        </w:rPr>
      </w:pPr>
    </w:p>
    <w:p w:rsidR="00E927D7" w:rsidRP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Pr="00E927D7" w:rsidRDefault="00E927D7" w:rsidP="00E927D7">
      <w:pPr>
        <w:pStyle w:val="Style1"/>
        <w:ind w:left="720"/>
        <w:rPr>
          <w:b/>
          <w:bCs/>
          <w:iCs/>
          <w:sz w:val="22"/>
          <w:u w:val="single"/>
        </w:rPr>
      </w:pPr>
    </w:p>
    <w:p w:rsidR="00E927D7" w:rsidRPr="006D7644" w:rsidRDefault="00E927D7" w:rsidP="00E927D7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 w:rsidRPr="00E927D7">
        <w:rPr>
          <w:b/>
          <w:bCs/>
          <w:i/>
          <w:iCs/>
          <w:sz w:val="22"/>
        </w:rPr>
        <w:t xml:space="preserve">Parents </w:t>
      </w:r>
      <w:r>
        <w:rPr>
          <w:b/>
          <w:bCs/>
          <w:iCs/>
          <w:sz w:val="22"/>
        </w:rPr>
        <w:t>as sponges</w:t>
      </w: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sectPr w:rsidR="006D7E05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9B" w:rsidRDefault="00551A9B">
      <w:r>
        <w:separator/>
      </w:r>
    </w:p>
  </w:endnote>
  <w:endnote w:type="continuationSeparator" w:id="0">
    <w:p w:rsidR="00551A9B" w:rsidRDefault="005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9B" w:rsidRDefault="00551A9B">
      <w:r>
        <w:separator/>
      </w:r>
    </w:p>
  </w:footnote>
  <w:footnote w:type="continuationSeparator" w:id="0">
    <w:p w:rsidR="00551A9B" w:rsidRDefault="0055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09D4"/>
    <w:multiLevelType w:val="hybridMultilevel"/>
    <w:tmpl w:val="01F21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8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7"/>
  </w:num>
  <w:num w:numId="46">
    <w:abstractNumId w:val="15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4168D"/>
    <w:rsid w:val="0006618F"/>
    <w:rsid w:val="00073C62"/>
    <w:rsid w:val="00091638"/>
    <w:rsid w:val="000C1CEC"/>
    <w:rsid w:val="000F60B1"/>
    <w:rsid w:val="001612DD"/>
    <w:rsid w:val="002B731D"/>
    <w:rsid w:val="002D0EAB"/>
    <w:rsid w:val="00322E18"/>
    <w:rsid w:val="00422ADE"/>
    <w:rsid w:val="00431D4E"/>
    <w:rsid w:val="00445DC3"/>
    <w:rsid w:val="00477649"/>
    <w:rsid w:val="004B0625"/>
    <w:rsid w:val="004D6A11"/>
    <w:rsid w:val="00527F7B"/>
    <w:rsid w:val="00551A9B"/>
    <w:rsid w:val="005632FD"/>
    <w:rsid w:val="00625A97"/>
    <w:rsid w:val="00634097"/>
    <w:rsid w:val="00672C82"/>
    <w:rsid w:val="006A1F35"/>
    <w:rsid w:val="006D7644"/>
    <w:rsid w:val="006D7E05"/>
    <w:rsid w:val="0070448A"/>
    <w:rsid w:val="00757ACF"/>
    <w:rsid w:val="0077249B"/>
    <w:rsid w:val="007934CC"/>
    <w:rsid w:val="007B665A"/>
    <w:rsid w:val="007D5E83"/>
    <w:rsid w:val="008430CD"/>
    <w:rsid w:val="00867EC8"/>
    <w:rsid w:val="00881DE4"/>
    <w:rsid w:val="00885C34"/>
    <w:rsid w:val="008F5B7C"/>
    <w:rsid w:val="009113D9"/>
    <w:rsid w:val="00964D50"/>
    <w:rsid w:val="009A1CF3"/>
    <w:rsid w:val="009D4D12"/>
    <w:rsid w:val="009F6117"/>
    <w:rsid w:val="00A129CE"/>
    <w:rsid w:val="00AA102C"/>
    <w:rsid w:val="00AE3BFF"/>
    <w:rsid w:val="00B0339D"/>
    <w:rsid w:val="00B05113"/>
    <w:rsid w:val="00B75EA5"/>
    <w:rsid w:val="00B96FB4"/>
    <w:rsid w:val="00BC7338"/>
    <w:rsid w:val="00BD48C8"/>
    <w:rsid w:val="00D33AB6"/>
    <w:rsid w:val="00D75C54"/>
    <w:rsid w:val="00DA17DC"/>
    <w:rsid w:val="00DC11D1"/>
    <w:rsid w:val="00E764A0"/>
    <w:rsid w:val="00E815A4"/>
    <w:rsid w:val="00E927D7"/>
    <w:rsid w:val="00F10DB3"/>
    <w:rsid w:val="00F34827"/>
    <w:rsid w:val="00F80D42"/>
    <w:rsid w:val="00FC5CD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1A2B5-1FB9-4388-BA6C-9087A96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D3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2011-12-11T13:07:00Z</cp:lastPrinted>
  <dcterms:created xsi:type="dcterms:W3CDTF">2016-03-02T15:38:00Z</dcterms:created>
  <dcterms:modified xsi:type="dcterms:W3CDTF">2016-03-02T15:38:00Z</dcterms:modified>
</cp:coreProperties>
</file>