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ECFF9" w14:textId="77777777" w:rsidR="00486E0B" w:rsidRPr="003D17DC" w:rsidRDefault="00486E0B" w:rsidP="007F79D7">
      <w:pPr>
        <w:widowControl/>
        <w:rPr>
          <w:rFonts w:asciiTheme="majorBidi" w:hAnsiTheme="majorBidi" w:cstheme="majorBidi"/>
          <w:i/>
          <w:sz w:val="32"/>
          <w:szCs w:val="32"/>
          <w:u w:val="single"/>
        </w:rPr>
      </w:pPr>
      <w:r w:rsidRPr="003D17DC">
        <w:rPr>
          <w:rFonts w:asciiTheme="majorBidi" w:hAnsiTheme="majorBidi" w:cstheme="majorBidi"/>
          <w:i/>
          <w:sz w:val="32"/>
          <w:szCs w:val="32"/>
          <w:u w:val="single"/>
        </w:rPr>
        <w:t>Course outline</w:t>
      </w:r>
      <w:r w:rsidRPr="003D17DC">
        <w:rPr>
          <w:rFonts w:asciiTheme="majorBidi" w:hAnsiTheme="majorBidi" w:cstheme="majorBidi"/>
          <w:i/>
          <w:sz w:val="32"/>
          <w:szCs w:val="32"/>
          <w:u w:val="single"/>
        </w:rPr>
        <w:tab/>
      </w:r>
      <w:r w:rsidRPr="003D17DC">
        <w:rPr>
          <w:rFonts w:asciiTheme="majorBidi" w:hAnsiTheme="majorBidi" w:cstheme="majorBidi"/>
          <w:i/>
          <w:sz w:val="32"/>
          <w:szCs w:val="32"/>
          <w:u w:val="single"/>
        </w:rPr>
        <w:tab/>
      </w:r>
      <w:r w:rsidRPr="003D17DC">
        <w:rPr>
          <w:rFonts w:asciiTheme="majorBidi" w:hAnsiTheme="majorBidi" w:cstheme="majorBidi"/>
          <w:i/>
          <w:sz w:val="32"/>
          <w:szCs w:val="32"/>
          <w:u w:val="single"/>
        </w:rPr>
        <w:tab/>
      </w:r>
      <w:r w:rsidRPr="003D17DC">
        <w:rPr>
          <w:rFonts w:asciiTheme="majorBidi" w:hAnsiTheme="majorBidi" w:cstheme="majorBidi"/>
          <w:i/>
          <w:sz w:val="32"/>
          <w:szCs w:val="32"/>
          <w:u w:val="single"/>
        </w:rPr>
        <w:tab/>
      </w:r>
      <w:r w:rsidRPr="003D17DC">
        <w:rPr>
          <w:rFonts w:asciiTheme="majorBidi" w:hAnsiTheme="majorBidi" w:cstheme="majorBidi"/>
          <w:i/>
          <w:sz w:val="32"/>
          <w:szCs w:val="32"/>
          <w:u w:val="single"/>
        </w:rPr>
        <w:tab/>
      </w:r>
      <w:r w:rsidRPr="003D17DC">
        <w:rPr>
          <w:rFonts w:asciiTheme="majorBidi" w:hAnsiTheme="majorBidi" w:cstheme="majorBidi"/>
          <w:i/>
          <w:sz w:val="32"/>
          <w:szCs w:val="32"/>
          <w:u w:val="single"/>
        </w:rPr>
        <w:tab/>
      </w:r>
    </w:p>
    <w:p w14:paraId="416D441F" w14:textId="77777777" w:rsidR="00486E0B" w:rsidRPr="003D17DC" w:rsidRDefault="00486E0B" w:rsidP="007F79D7">
      <w:pPr>
        <w:widowControl/>
        <w:rPr>
          <w:rFonts w:asciiTheme="majorBidi" w:hAnsiTheme="majorBidi" w:cstheme="majorBidi"/>
          <w:b/>
          <w:sz w:val="24"/>
        </w:rPr>
      </w:pPr>
    </w:p>
    <w:p w14:paraId="17DB29BD" w14:textId="3CEBAA67" w:rsidR="00486E0B" w:rsidRPr="00DA3B0D" w:rsidRDefault="00861492" w:rsidP="007F79D7">
      <w:pPr>
        <w:rPr>
          <w:rFonts w:asciiTheme="majorBidi" w:hAnsiTheme="majorBidi" w:cstheme="majorBidi"/>
          <w:sz w:val="24"/>
          <w:szCs w:val="24"/>
        </w:rPr>
      </w:pPr>
      <w:r w:rsidRPr="00DA3B0D">
        <w:rPr>
          <w:rFonts w:asciiTheme="majorBidi" w:hAnsiTheme="majorBidi" w:cstheme="majorBidi"/>
          <w:b/>
          <w:i/>
          <w:sz w:val="24"/>
          <w:szCs w:val="24"/>
        </w:rPr>
        <w:t>Foundations</w:t>
      </w:r>
    </w:p>
    <w:p w14:paraId="4DDCEE48" w14:textId="7B6B4D9A" w:rsidR="00486E0B" w:rsidRPr="00DA3B0D" w:rsidRDefault="00486E0B" w:rsidP="007F79D7">
      <w:pPr>
        <w:rPr>
          <w:rFonts w:asciiTheme="majorBidi" w:hAnsiTheme="majorBidi" w:cstheme="majorBidi"/>
          <w:sz w:val="24"/>
          <w:szCs w:val="24"/>
        </w:rPr>
      </w:pPr>
      <w:r w:rsidRPr="00DA3B0D">
        <w:rPr>
          <w:rFonts w:asciiTheme="majorBidi" w:hAnsiTheme="majorBidi" w:cstheme="majorBidi"/>
          <w:sz w:val="24"/>
          <w:szCs w:val="24"/>
        </w:rPr>
        <w:t xml:space="preserve">Week 1: </w:t>
      </w:r>
      <w:r w:rsidR="00285FD8" w:rsidRPr="00DA3B0D">
        <w:rPr>
          <w:rFonts w:asciiTheme="majorBidi" w:hAnsiTheme="majorBidi" w:cstheme="majorBidi"/>
          <w:sz w:val="24"/>
          <w:szCs w:val="24"/>
        </w:rPr>
        <w:t xml:space="preserve">Man and Woman in </w:t>
      </w:r>
      <w:r w:rsidR="00861492" w:rsidRPr="00DA3B0D">
        <w:rPr>
          <w:rFonts w:asciiTheme="majorBidi" w:hAnsiTheme="majorBidi" w:cstheme="majorBidi"/>
          <w:sz w:val="24"/>
          <w:szCs w:val="24"/>
        </w:rPr>
        <w:t>Creation: Equality, Fertility, and Complementarity</w:t>
      </w:r>
    </w:p>
    <w:p w14:paraId="2FAE29F5" w14:textId="2DB4F47C" w:rsidR="00486E0B" w:rsidRPr="00DA3B0D" w:rsidRDefault="00486E0B" w:rsidP="007F79D7">
      <w:pPr>
        <w:rPr>
          <w:rFonts w:asciiTheme="majorBidi" w:hAnsiTheme="majorBidi" w:cstheme="majorBidi"/>
          <w:sz w:val="24"/>
          <w:szCs w:val="24"/>
        </w:rPr>
      </w:pPr>
      <w:r w:rsidRPr="00DA3B0D">
        <w:rPr>
          <w:rFonts w:asciiTheme="majorBidi" w:hAnsiTheme="majorBidi" w:cstheme="majorBidi"/>
          <w:sz w:val="24"/>
          <w:szCs w:val="24"/>
        </w:rPr>
        <w:t xml:space="preserve">Week 2: </w:t>
      </w:r>
      <w:r w:rsidR="00285FD8" w:rsidRPr="00DA3B0D">
        <w:rPr>
          <w:rFonts w:asciiTheme="majorBidi" w:hAnsiTheme="majorBidi" w:cstheme="majorBidi"/>
          <w:sz w:val="24"/>
          <w:szCs w:val="24"/>
        </w:rPr>
        <w:t xml:space="preserve">Man and Woman in </w:t>
      </w:r>
      <w:r w:rsidR="00491CA6" w:rsidRPr="00DA3B0D">
        <w:rPr>
          <w:rFonts w:asciiTheme="majorBidi" w:hAnsiTheme="majorBidi" w:cstheme="majorBidi"/>
          <w:sz w:val="24"/>
          <w:szCs w:val="24"/>
        </w:rPr>
        <w:t>Creation: A Biblical Theology of Beautiful Difference</w:t>
      </w:r>
    </w:p>
    <w:p w14:paraId="44360D0D" w14:textId="55B39F38" w:rsidR="006577EB" w:rsidRPr="00DA3B0D" w:rsidRDefault="006577EB" w:rsidP="007F79D7">
      <w:pPr>
        <w:rPr>
          <w:rFonts w:asciiTheme="majorBidi" w:hAnsiTheme="majorBidi" w:cstheme="majorBidi"/>
          <w:sz w:val="24"/>
          <w:szCs w:val="24"/>
        </w:rPr>
      </w:pPr>
      <w:r w:rsidRPr="00DA3B0D">
        <w:rPr>
          <w:rFonts w:asciiTheme="majorBidi" w:hAnsiTheme="majorBidi" w:cstheme="majorBidi"/>
          <w:sz w:val="24"/>
          <w:szCs w:val="24"/>
        </w:rPr>
        <w:t>Week 3: Man and Woman in a Fallen World</w:t>
      </w:r>
    </w:p>
    <w:p w14:paraId="45A4A720" w14:textId="07C7D23F" w:rsidR="00DD18AA" w:rsidRPr="00DA3B0D" w:rsidRDefault="00DD18AA" w:rsidP="007F79D7">
      <w:pPr>
        <w:rPr>
          <w:rFonts w:asciiTheme="majorBidi" w:hAnsiTheme="majorBidi" w:cstheme="majorBidi"/>
          <w:sz w:val="24"/>
          <w:szCs w:val="24"/>
        </w:rPr>
      </w:pPr>
      <w:r w:rsidRPr="00DA3B0D">
        <w:rPr>
          <w:rFonts w:asciiTheme="majorBidi" w:hAnsiTheme="majorBidi" w:cstheme="majorBidi"/>
          <w:sz w:val="24"/>
          <w:szCs w:val="24"/>
        </w:rPr>
        <w:t>Week 4: Man and Woman in Christ</w:t>
      </w:r>
    </w:p>
    <w:p w14:paraId="0D20A3CE" w14:textId="501F4F93" w:rsidR="00DD18AA" w:rsidRPr="00DA3B0D" w:rsidRDefault="00DD18AA" w:rsidP="007F79D7">
      <w:pPr>
        <w:rPr>
          <w:rFonts w:asciiTheme="majorBidi" w:hAnsiTheme="majorBidi" w:cstheme="majorBidi"/>
          <w:sz w:val="24"/>
          <w:szCs w:val="24"/>
        </w:rPr>
      </w:pPr>
      <w:r w:rsidRPr="00DA3B0D">
        <w:rPr>
          <w:rFonts w:asciiTheme="majorBidi" w:hAnsiTheme="majorBidi" w:cstheme="majorBidi"/>
          <w:sz w:val="24"/>
          <w:szCs w:val="24"/>
        </w:rPr>
        <w:t xml:space="preserve">Week 5: Man and Woman in the Modern World </w:t>
      </w:r>
    </w:p>
    <w:p w14:paraId="478C61C3" w14:textId="77777777" w:rsidR="00486E0B" w:rsidRPr="00DA3B0D" w:rsidRDefault="00486E0B" w:rsidP="007F79D7">
      <w:pPr>
        <w:rPr>
          <w:rFonts w:asciiTheme="majorBidi" w:hAnsiTheme="majorBidi" w:cstheme="majorBidi"/>
          <w:sz w:val="24"/>
          <w:szCs w:val="24"/>
        </w:rPr>
      </w:pPr>
    </w:p>
    <w:p w14:paraId="6F8F53CC" w14:textId="09BB2513" w:rsidR="00486E0B" w:rsidRPr="00DA3B0D" w:rsidRDefault="003065F4" w:rsidP="007F79D7">
      <w:pPr>
        <w:rPr>
          <w:rFonts w:asciiTheme="majorBidi" w:hAnsiTheme="majorBidi" w:cstheme="majorBidi"/>
          <w:b/>
          <w:i/>
          <w:sz w:val="24"/>
          <w:szCs w:val="24"/>
        </w:rPr>
      </w:pPr>
      <w:r w:rsidRPr="00DA3B0D">
        <w:rPr>
          <w:rFonts w:asciiTheme="majorBidi" w:hAnsiTheme="majorBidi" w:cstheme="majorBidi"/>
          <w:b/>
          <w:i/>
          <w:sz w:val="24"/>
          <w:szCs w:val="24"/>
        </w:rPr>
        <w:t>Applications</w:t>
      </w:r>
    </w:p>
    <w:p w14:paraId="2AFA9F2F" w14:textId="1A8E046D" w:rsidR="003065F4" w:rsidRPr="00DA3B0D" w:rsidRDefault="003065F4" w:rsidP="007F79D7">
      <w:pPr>
        <w:rPr>
          <w:rFonts w:asciiTheme="majorBidi" w:hAnsiTheme="majorBidi" w:cstheme="majorBidi"/>
          <w:bCs/>
          <w:iCs/>
          <w:sz w:val="24"/>
          <w:szCs w:val="24"/>
        </w:rPr>
      </w:pPr>
      <w:r w:rsidRPr="00DA3B0D">
        <w:rPr>
          <w:rFonts w:asciiTheme="majorBidi" w:hAnsiTheme="majorBidi" w:cstheme="majorBidi"/>
          <w:bCs/>
          <w:iCs/>
          <w:sz w:val="24"/>
          <w:szCs w:val="24"/>
        </w:rPr>
        <w:t>Week 6: The Meaning of Sex</w:t>
      </w:r>
    </w:p>
    <w:p w14:paraId="580CD25B" w14:textId="2B4A751F" w:rsidR="00486E0B" w:rsidRPr="00DA3B0D" w:rsidRDefault="00486E0B" w:rsidP="007F79D7">
      <w:pPr>
        <w:rPr>
          <w:rFonts w:asciiTheme="majorBidi" w:hAnsiTheme="majorBidi" w:cstheme="majorBidi"/>
          <w:sz w:val="24"/>
          <w:szCs w:val="24"/>
        </w:rPr>
      </w:pPr>
      <w:r w:rsidRPr="00DA3B0D">
        <w:rPr>
          <w:rFonts w:asciiTheme="majorBidi" w:hAnsiTheme="majorBidi" w:cstheme="majorBidi"/>
          <w:sz w:val="24"/>
          <w:szCs w:val="24"/>
        </w:rPr>
        <w:t xml:space="preserve">Week 7: </w:t>
      </w:r>
      <w:r w:rsidR="00E96635">
        <w:rPr>
          <w:rFonts w:asciiTheme="majorBidi" w:hAnsiTheme="majorBidi" w:cstheme="majorBidi"/>
          <w:sz w:val="24"/>
          <w:szCs w:val="24"/>
        </w:rPr>
        <w:t xml:space="preserve">Singleness and </w:t>
      </w:r>
      <w:r w:rsidR="003065F4" w:rsidRPr="00DA3B0D">
        <w:rPr>
          <w:rFonts w:asciiTheme="majorBidi" w:hAnsiTheme="majorBidi" w:cstheme="majorBidi"/>
          <w:sz w:val="24"/>
          <w:szCs w:val="24"/>
        </w:rPr>
        <w:t>Marriage</w:t>
      </w:r>
    </w:p>
    <w:p w14:paraId="7EEECFE3" w14:textId="31258E13" w:rsidR="00486E0B" w:rsidRPr="007E0A55" w:rsidRDefault="00486E0B" w:rsidP="007F79D7">
      <w:pPr>
        <w:rPr>
          <w:rFonts w:asciiTheme="majorBidi" w:hAnsiTheme="majorBidi" w:cstheme="majorBidi"/>
          <w:sz w:val="24"/>
          <w:szCs w:val="24"/>
        </w:rPr>
      </w:pPr>
      <w:r w:rsidRPr="007E0A55">
        <w:rPr>
          <w:rFonts w:asciiTheme="majorBidi" w:hAnsiTheme="majorBidi" w:cstheme="majorBidi"/>
          <w:sz w:val="24"/>
          <w:szCs w:val="24"/>
        </w:rPr>
        <w:t xml:space="preserve">Week 8: </w:t>
      </w:r>
      <w:r w:rsidR="003065F4" w:rsidRPr="007E0A55">
        <w:rPr>
          <w:rFonts w:asciiTheme="majorBidi" w:hAnsiTheme="majorBidi" w:cstheme="majorBidi"/>
          <w:sz w:val="24"/>
          <w:szCs w:val="24"/>
        </w:rPr>
        <w:t>Parenting</w:t>
      </w:r>
    </w:p>
    <w:p w14:paraId="2AAA27B6" w14:textId="6BBC2BDC" w:rsidR="00486E0B" w:rsidRPr="0081016F" w:rsidRDefault="00486E0B" w:rsidP="007F79D7">
      <w:pPr>
        <w:rPr>
          <w:rFonts w:asciiTheme="majorBidi" w:hAnsiTheme="majorBidi" w:cstheme="majorBidi"/>
          <w:sz w:val="24"/>
          <w:szCs w:val="24"/>
        </w:rPr>
      </w:pPr>
      <w:r w:rsidRPr="0081016F">
        <w:rPr>
          <w:rFonts w:asciiTheme="majorBidi" w:hAnsiTheme="majorBidi" w:cstheme="majorBidi"/>
          <w:sz w:val="24"/>
          <w:szCs w:val="24"/>
        </w:rPr>
        <w:t>Week 9:</w:t>
      </w:r>
      <w:r w:rsidR="00F37267" w:rsidRPr="0081016F">
        <w:rPr>
          <w:rFonts w:asciiTheme="majorBidi" w:hAnsiTheme="majorBidi" w:cstheme="majorBidi"/>
          <w:sz w:val="24"/>
          <w:szCs w:val="24"/>
        </w:rPr>
        <w:t xml:space="preserve"> The</w:t>
      </w:r>
      <w:r w:rsidR="00501C31" w:rsidRPr="0081016F">
        <w:rPr>
          <w:rFonts w:asciiTheme="majorBidi" w:hAnsiTheme="majorBidi" w:cstheme="majorBidi"/>
          <w:sz w:val="24"/>
          <w:szCs w:val="24"/>
        </w:rPr>
        <w:t xml:space="preserve"> </w:t>
      </w:r>
      <w:r w:rsidR="00F37267" w:rsidRPr="0081016F">
        <w:rPr>
          <w:rFonts w:asciiTheme="majorBidi" w:hAnsiTheme="majorBidi" w:cstheme="majorBidi"/>
          <w:sz w:val="24"/>
          <w:szCs w:val="24"/>
        </w:rPr>
        <w:t>Church (Part 1)</w:t>
      </w:r>
      <w:r w:rsidR="002D31A9" w:rsidRPr="0081016F">
        <w:rPr>
          <w:rFonts w:asciiTheme="majorBidi" w:hAnsiTheme="majorBidi" w:cstheme="majorBidi"/>
          <w:sz w:val="24"/>
          <w:szCs w:val="24"/>
        </w:rPr>
        <w:t xml:space="preserve">: Life and Leadership in God’s Family </w:t>
      </w:r>
    </w:p>
    <w:p w14:paraId="5F185A44" w14:textId="3C7ABBA8" w:rsidR="00F37267" w:rsidRPr="00DA3B0D" w:rsidRDefault="00486E0B" w:rsidP="007F79D7">
      <w:pPr>
        <w:rPr>
          <w:rFonts w:asciiTheme="majorBidi" w:hAnsiTheme="majorBidi" w:cstheme="majorBidi"/>
          <w:sz w:val="24"/>
          <w:szCs w:val="24"/>
        </w:rPr>
      </w:pPr>
      <w:r w:rsidRPr="00DA3B0D">
        <w:rPr>
          <w:rFonts w:asciiTheme="majorBidi" w:hAnsiTheme="majorBidi" w:cstheme="majorBidi"/>
          <w:sz w:val="24"/>
          <w:szCs w:val="24"/>
        </w:rPr>
        <w:t xml:space="preserve">Week 10: </w:t>
      </w:r>
      <w:r w:rsidR="00F37267" w:rsidRPr="00DA3B0D">
        <w:rPr>
          <w:rFonts w:asciiTheme="majorBidi" w:hAnsiTheme="majorBidi" w:cstheme="majorBidi"/>
          <w:sz w:val="24"/>
          <w:szCs w:val="24"/>
        </w:rPr>
        <w:t>The Church (Part 2)</w:t>
      </w:r>
    </w:p>
    <w:p w14:paraId="1F98262B" w14:textId="23ED8B2E" w:rsidR="00486E0B" w:rsidRPr="00483673" w:rsidRDefault="00486E0B" w:rsidP="007F79D7">
      <w:pPr>
        <w:rPr>
          <w:rFonts w:asciiTheme="majorBidi" w:hAnsiTheme="majorBidi" w:cstheme="majorBidi"/>
          <w:b/>
          <w:bCs/>
          <w:i/>
          <w:iCs/>
          <w:sz w:val="24"/>
          <w:szCs w:val="24"/>
        </w:rPr>
      </w:pPr>
      <w:r w:rsidRPr="00483673">
        <w:rPr>
          <w:rFonts w:asciiTheme="majorBidi" w:hAnsiTheme="majorBidi" w:cstheme="majorBidi"/>
          <w:b/>
          <w:bCs/>
          <w:i/>
          <w:iCs/>
          <w:sz w:val="24"/>
          <w:szCs w:val="24"/>
        </w:rPr>
        <w:t xml:space="preserve">Week 11: </w:t>
      </w:r>
      <w:r w:rsidR="00F37267" w:rsidRPr="00483673">
        <w:rPr>
          <w:rFonts w:asciiTheme="majorBidi" w:hAnsiTheme="majorBidi" w:cstheme="majorBidi"/>
          <w:b/>
          <w:bCs/>
          <w:i/>
          <w:iCs/>
          <w:sz w:val="24"/>
          <w:szCs w:val="24"/>
        </w:rPr>
        <w:t>Work</w:t>
      </w:r>
    </w:p>
    <w:p w14:paraId="3BB36770" w14:textId="77777777" w:rsidR="00F37267" w:rsidRPr="00DA3B0D" w:rsidRDefault="00F37267" w:rsidP="007F79D7">
      <w:pPr>
        <w:rPr>
          <w:rFonts w:asciiTheme="majorBidi" w:hAnsiTheme="majorBidi" w:cstheme="majorBidi"/>
          <w:sz w:val="24"/>
          <w:szCs w:val="24"/>
        </w:rPr>
      </w:pPr>
    </w:p>
    <w:p w14:paraId="077E7E38" w14:textId="1664C3A4" w:rsidR="00F37267" w:rsidRPr="00DA3B0D" w:rsidRDefault="00F37267" w:rsidP="007F79D7">
      <w:pPr>
        <w:rPr>
          <w:rFonts w:asciiTheme="majorBidi" w:hAnsiTheme="majorBidi" w:cstheme="majorBidi"/>
          <w:b/>
          <w:bCs/>
          <w:i/>
          <w:iCs/>
          <w:sz w:val="24"/>
          <w:szCs w:val="24"/>
        </w:rPr>
      </w:pPr>
      <w:r w:rsidRPr="00DA3B0D">
        <w:rPr>
          <w:rFonts w:asciiTheme="majorBidi" w:hAnsiTheme="majorBidi" w:cstheme="majorBidi"/>
          <w:b/>
          <w:bCs/>
          <w:i/>
          <w:iCs/>
          <w:sz w:val="24"/>
          <w:szCs w:val="24"/>
        </w:rPr>
        <w:t>Apologetics</w:t>
      </w:r>
    </w:p>
    <w:p w14:paraId="4756FD1D" w14:textId="4420A3FF" w:rsidR="00486E0B" w:rsidRPr="00DA3B0D" w:rsidRDefault="00486E0B" w:rsidP="007F79D7">
      <w:pPr>
        <w:rPr>
          <w:rFonts w:asciiTheme="majorBidi" w:hAnsiTheme="majorBidi" w:cstheme="majorBidi"/>
          <w:sz w:val="24"/>
          <w:szCs w:val="24"/>
        </w:rPr>
      </w:pPr>
      <w:r w:rsidRPr="00DA3B0D">
        <w:rPr>
          <w:rFonts w:asciiTheme="majorBidi" w:hAnsiTheme="majorBidi" w:cstheme="majorBidi"/>
          <w:sz w:val="24"/>
          <w:szCs w:val="24"/>
        </w:rPr>
        <w:t>Week 12:</w:t>
      </w:r>
      <w:r w:rsidR="00F37267" w:rsidRPr="00DA3B0D">
        <w:rPr>
          <w:rFonts w:asciiTheme="majorBidi" w:hAnsiTheme="majorBidi" w:cstheme="majorBidi"/>
          <w:sz w:val="24"/>
          <w:szCs w:val="24"/>
        </w:rPr>
        <w:t xml:space="preserve"> Answering Common Questions</w:t>
      </w:r>
    </w:p>
    <w:p w14:paraId="6F3915FA" w14:textId="7EE28B09" w:rsidR="00486E0B" w:rsidRPr="00DA3B0D" w:rsidRDefault="00486E0B" w:rsidP="007F79D7">
      <w:pPr>
        <w:rPr>
          <w:rFonts w:asciiTheme="majorBidi" w:hAnsiTheme="majorBidi" w:cstheme="majorBidi"/>
          <w:sz w:val="24"/>
          <w:szCs w:val="24"/>
        </w:rPr>
      </w:pPr>
      <w:r w:rsidRPr="00DA3B0D">
        <w:rPr>
          <w:rFonts w:asciiTheme="majorBidi" w:hAnsiTheme="majorBidi" w:cstheme="majorBidi"/>
          <w:sz w:val="24"/>
          <w:szCs w:val="24"/>
        </w:rPr>
        <w:t xml:space="preserve">Week 13: </w:t>
      </w:r>
      <w:r w:rsidR="00301DC8" w:rsidRPr="00DA3B0D">
        <w:rPr>
          <w:rFonts w:asciiTheme="majorBidi" w:hAnsiTheme="majorBidi" w:cstheme="majorBidi"/>
          <w:sz w:val="24"/>
          <w:szCs w:val="24"/>
        </w:rPr>
        <w:t>The Goodness and Beauty of God’s Design</w:t>
      </w:r>
    </w:p>
    <w:p w14:paraId="1BB32346" w14:textId="77777777" w:rsidR="00486E0B" w:rsidRPr="003D17DC" w:rsidRDefault="00486E0B" w:rsidP="007F79D7">
      <w:pPr>
        <w:rPr>
          <w:rFonts w:asciiTheme="majorBidi" w:hAnsiTheme="majorBidi" w:cstheme="majorBidi"/>
          <w:sz w:val="24"/>
          <w:szCs w:val="24"/>
        </w:rPr>
      </w:pPr>
    </w:p>
    <w:p w14:paraId="425CF5B1" w14:textId="4C4ED0CE" w:rsidR="00486E0B" w:rsidRPr="003D17DC" w:rsidRDefault="00486E0B" w:rsidP="007F79D7">
      <w:pPr>
        <w:rPr>
          <w:rFonts w:asciiTheme="majorBidi" w:hAnsiTheme="majorBidi" w:cstheme="majorBidi"/>
          <w:sz w:val="24"/>
          <w:szCs w:val="24"/>
        </w:rPr>
      </w:pPr>
      <w:r w:rsidRPr="003D17DC">
        <w:rPr>
          <w:rFonts w:asciiTheme="majorBidi" w:hAnsiTheme="majorBidi" w:cstheme="majorBidi"/>
          <w:sz w:val="24"/>
          <w:szCs w:val="24"/>
        </w:rPr>
        <w:t xml:space="preserve">Questions?  E-mail </w:t>
      </w:r>
      <w:hyperlink r:id="rId8" w:history="1">
        <w:r w:rsidR="005E0F23" w:rsidRPr="003D17DC">
          <w:rPr>
            <w:rStyle w:val="Hyperlink"/>
            <w:rFonts w:asciiTheme="majorBidi" w:hAnsiTheme="majorBidi" w:cstheme="majorBidi"/>
            <w:sz w:val="24"/>
            <w:szCs w:val="24"/>
          </w:rPr>
          <w:t>bobby.jamieson@capbap.org</w:t>
        </w:r>
      </w:hyperlink>
      <w:r w:rsidR="005E0F23" w:rsidRPr="003D17DC">
        <w:rPr>
          <w:rFonts w:asciiTheme="majorBidi" w:hAnsiTheme="majorBidi" w:cstheme="majorBidi"/>
          <w:sz w:val="24"/>
          <w:szCs w:val="24"/>
        </w:rPr>
        <w:t xml:space="preserve"> or </w:t>
      </w:r>
      <w:hyperlink r:id="rId9" w:history="1">
        <w:r w:rsidR="005E0F23" w:rsidRPr="003D17DC">
          <w:rPr>
            <w:rStyle w:val="Hyperlink"/>
            <w:rFonts w:asciiTheme="majorBidi" w:hAnsiTheme="majorBidi" w:cstheme="majorBidi"/>
            <w:sz w:val="24"/>
            <w:szCs w:val="24"/>
          </w:rPr>
          <w:t>paul.billings@campusoutreach.org</w:t>
        </w:r>
      </w:hyperlink>
      <w:r w:rsidR="005E0F23" w:rsidRPr="003D17DC">
        <w:rPr>
          <w:rFonts w:asciiTheme="majorBidi" w:hAnsiTheme="majorBidi" w:cstheme="majorBidi"/>
          <w:sz w:val="24"/>
          <w:szCs w:val="24"/>
        </w:rPr>
        <w:t xml:space="preserve"> </w:t>
      </w:r>
    </w:p>
    <w:p w14:paraId="034A6929" w14:textId="77777777" w:rsidR="00486E0B" w:rsidRPr="003D17DC" w:rsidRDefault="00486E0B" w:rsidP="007F79D7">
      <w:pPr>
        <w:rPr>
          <w:rFonts w:asciiTheme="majorBidi" w:hAnsiTheme="majorBidi" w:cstheme="majorBidi"/>
          <w:sz w:val="24"/>
          <w:szCs w:val="24"/>
        </w:rPr>
      </w:pPr>
    </w:p>
    <w:p w14:paraId="58B105E9" w14:textId="77777777" w:rsidR="00486E0B" w:rsidRPr="003D17DC" w:rsidRDefault="00486E0B" w:rsidP="007F79D7">
      <w:pPr>
        <w:rPr>
          <w:rFonts w:asciiTheme="majorBidi" w:hAnsiTheme="majorBidi" w:cstheme="majorBidi"/>
          <w:sz w:val="24"/>
          <w:szCs w:val="24"/>
        </w:rPr>
      </w:pPr>
      <w:r w:rsidRPr="003D17DC">
        <w:rPr>
          <w:rFonts w:asciiTheme="majorBidi" w:hAnsiTheme="majorBidi" w:cstheme="majorBidi"/>
          <w:sz w:val="24"/>
          <w:szCs w:val="24"/>
        </w:rPr>
        <w:t xml:space="preserve">Suggested </w:t>
      </w:r>
      <w:proofErr w:type="gramStart"/>
      <w:r w:rsidRPr="003D17DC">
        <w:rPr>
          <w:rFonts w:asciiTheme="majorBidi" w:hAnsiTheme="majorBidi" w:cstheme="majorBidi"/>
          <w:sz w:val="24"/>
          <w:szCs w:val="24"/>
        </w:rPr>
        <w:t>reading</w:t>
      </w:r>
      <w:proofErr w:type="gramEnd"/>
    </w:p>
    <w:p w14:paraId="564F218C" w14:textId="2C62FA78" w:rsidR="002C1C93" w:rsidRPr="002C1C93" w:rsidRDefault="00035B32" w:rsidP="00035B32">
      <w:pPr>
        <w:pStyle w:val="ListParagraph"/>
        <w:numPr>
          <w:ilvl w:val="0"/>
          <w:numId w:val="6"/>
        </w:numPr>
        <w:spacing w:line="240" w:lineRule="auto"/>
        <w:rPr>
          <w:rFonts w:asciiTheme="majorBidi" w:hAnsiTheme="majorBidi" w:cstheme="majorBidi"/>
          <w:sz w:val="28"/>
        </w:rPr>
      </w:pPr>
      <w:r w:rsidRPr="002C1C93">
        <w:rPr>
          <w:rFonts w:asciiTheme="majorBidi" w:hAnsiTheme="majorBidi" w:cstheme="majorBidi"/>
          <w:bCs/>
          <w:sz w:val="24"/>
        </w:rPr>
        <w:t>S</w:t>
      </w:r>
      <w:r w:rsidR="002C1C93">
        <w:rPr>
          <w:rFonts w:asciiTheme="majorBidi" w:hAnsiTheme="majorBidi" w:cstheme="majorBidi"/>
          <w:bCs/>
          <w:sz w:val="24"/>
        </w:rPr>
        <w:t xml:space="preserve">tephen B. Clark, </w:t>
      </w:r>
      <w:r w:rsidR="002C1C93">
        <w:rPr>
          <w:rFonts w:asciiTheme="majorBidi" w:hAnsiTheme="majorBidi" w:cstheme="majorBidi"/>
          <w:bCs/>
          <w:i/>
          <w:iCs/>
          <w:sz w:val="24"/>
        </w:rPr>
        <w:t>Man and Woman in Christ</w:t>
      </w:r>
    </w:p>
    <w:p w14:paraId="109F68B3" w14:textId="65FD332F" w:rsidR="002C1C93" w:rsidRPr="002C1C93" w:rsidRDefault="00EE337C" w:rsidP="00035B32">
      <w:pPr>
        <w:pStyle w:val="ListParagraph"/>
        <w:numPr>
          <w:ilvl w:val="0"/>
          <w:numId w:val="6"/>
        </w:numPr>
        <w:spacing w:line="240" w:lineRule="auto"/>
        <w:rPr>
          <w:rFonts w:asciiTheme="majorBidi" w:hAnsiTheme="majorBidi" w:cstheme="majorBidi"/>
          <w:sz w:val="28"/>
        </w:rPr>
      </w:pPr>
      <w:r>
        <w:rPr>
          <w:rFonts w:asciiTheme="majorBidi" w:hAnsiTheme="majorBidi" w:cstheme="majorBidi"/>
          <w:bCs/>
          <w:sz w:val="24"/>
        </w:rPr>
        <w:t>S</w:t>
      </w:r>
      <w:r w:rsidR="00035B32" w:rsidRPr="002C1C93">
        <w:rPr>
          <w:rFonts w:asciiTheme="majorBidi" w:hAnsiTheme="majorBidi" w:cstheme="majorBidi"/>
          <w:bCs/>
          <w:sz w:val="24"/>
        </w:rPr>
        <w:t xml:space="preserve">usan Pinker, </w:t>
      </w:r>
      <w:r w:rsidR="00035B32" w:rsidRPr="002C1C93">
        <w:rPr>
          <w:rFonts w:asciiTheme="majorBidi" w:hAnsiTheme="majorBidi" w:cstheme="majorBidi"/>
          <w:bCs/>
          <w:i/>
          <w:iCs/>
          <w:sz w:val="24"/>
        </w:rPr>
        <w:t xml:space="preserve">The Sexual Paradox: </w:t>
      </w:r>
      <w:r w:rsidR="00C87539" w:rsidRPr="002C1C93">
        <w:rPr>
          <w:rFonts w:asciiTheme="majorBidi" w:hAnsiTheme="majorBidi" w:cstheme="majorBidi"/>
          <w:bCs/>
          <w:i/>
          <w:iCs/>
          <w:sz w:val="24"/>
        </w:rPr>
        <w:t>Men, Woman, and the Real Gender Gap</w:t>
      </w:r>
    </w:p>
    <w:p w14:paraId="7A986F6A" w14:textId="1F0B99A0" w:rsidR="002C1C93" w:rsidRPr="002C1C93" w:rsidRDefault="002C1C93" w:rsidP="00035B32">
      <w:pPr>
        <w:pStyle w:val="ListParagraph"/>
        <w:numPr>
          <w:ilvl w:val="0"/>
          <w:numId w:val="6"/>
        </w:numPr>
        <w:spacing w:line="240" w:lineRule="auto"/>
        <w:rPr>
          <w:rFonts w:asciiTheme="majorBidi" w:hAnsiTheme="majorBidi" w:cstheme="majorBidi"/>
          <w:sz w:val="28"/>
        </w:rPr>
      </w:pPr>
      <w:r>
        <w:rPr>
          <w:rFonts w:asciiTheme="majorBidi" w:hAnsiTheme="majorBidi" w:cstheme="majorBidi"/>
          <w:bCs/>
          <w:sz w:val="24"/>
        </w:rPr>
        <w:t>Roy Baumeister,</w:t>
      </w:r>
      <w:r>
        <w:rPr>
          <w:rFonts w:asciiTheme="majorBidi" w:hAnsiTheme="majorBidi" w:cstheme="majorBidi"/>
          <w:bCs/>
          <w:i/>
          <w:iCs/>
          <w:sz w:val="24"/>
        </w:rPr>
        <w:t xml:space="preserve"> Is There Anything Good About Men?</w:t>
      </w:r>
    </w:p>
    <w:p w14:paraId="1D4616EA" w14:textId="196609F3" w:rsidR="004777FC" w:rsidRPr="00311B81" w:rsidRDefault="000E1822" w:rsidP="00311B81">
      <w:pPr>
        <w:rPr>
          <w:rFonts w:asciiTheme="majorBidi" w:hAnsiTheme="majorBidi" w:cstheme="majorBidi"/>
          <w:sz w:val="28"/>
        </w:rPr>
      </w:pPr>
      <w:r w:rsidRPr="00311B81">
        <w:rPr>
          <w:rFonts w:asciiTheme="majorBidi" w:hAnsiTheme="majorBidi" w:cstheme="majorBidi"/>
          <w:b/>
          <w:sz w:val="28"/>
        </w:rPr>
        <w:br w:type="column"/>
      </w:r>
      <w:r w:rsidR="002C2D29" w:rsidRPr="003D17DC">
        <w:rPr>
          <w:bCs/>
          <w:noProof/>
        </w:rPr>
        <w:drawing>
          <wp:anchor distT="0" distB="0" distL="114300" distR="114300" simplePos="0" relativeHeight="251657728" behindDoc="0" locked="0" layoutInCell="1" allowOverlap="1" wp14:anchorId="1D461746" wp14:editId="1D461747">
            <wp:simplePos x="0" y="0"/>
            <wp:positionH relativeFrom="column">
              <wp:posOffset>3113405</wp:posOffset>
            </wp:positionH>
            <wp:positionV relativeFrom="paragraph">
              <wp:posOffset>-384810</wp:posOffset>
            </wp:positionV>
            <wp:extent cx="1143000"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005E0F23" w:rsidRPr="00311B81">
        <w:rPr>
          <w:rFonts w:asciiTheme="majorBidi" w:hAnsiTheme="majorBidi" w:cstheme="majorBidi"/>
          <w:bCs/>
          <w:sz w:val="28"/>
        </w:rPr>
        <w:t>CHBC</w:t>
      </w:r>
      <w:r w:rsidR="005E0F23" w:rsidRPr="00311B81">
        <w:rPr>
          <w:rFonts w:asciiTheme="majorBidi" w:hAnsiTheme="majorBidi" w:cstheme="majorBidi"/>
          <w:b/>
          <w:sz w:val="28"/>
        </w:rPr>
        <w:t xml:space="preserve"> </w:t>
      </w:r>
      <w:r w:rsidR="004777FC" w:rsidRPr="00311B81">
        <w:rPr>
          <w:rFonts w:asciiTheme="majorBidi" w:hAnsiTheme="majorBidi" w:cstheme="majorBidi"/>
          <w:sz w:val="28"/>
        </w:rPr>
        <w:t xml:space="preserve">Core Seminars </w:t>
      </w:r>
    </w:p>
    <w:p w14:paraId="1D4616EB" w14:textId="32D35172" w:rsidR="004777FC" w:rsidRPr="003D17DC" w:rsidRDefault="00142569" w:rsidP="007F79D7">
      <w:pPr>
        <w:widowControl/>
        <w:tabs>
          <w:tab w:val="right" w:pos="6120"/>
        </w:tabs>
        <w:rPr>
          <w:rFonts w:asciiTheme="majorBidi" w:hAnsiTheme="majorBidi" w:cstheme="majorBidi"/>
          <w:b/>
          <w:sz w:val="28"/>
        </w:rPr>
      </w:pPr>
      <w:r w:rsidRPr="003D17DC">
        <w:rPr>
          <w:rFonts w:asciiTheme="majorBidi" w:hAnsiTheme="majorBidi" w:cstheme="majorBidi"/>
          <w:b/>
          <w:sz w:val="28"/>
        </w:rPr>
        <w:t>Man and Woman in Christ</w:t>
      </w:r>
    </w:p>
    <w:p w14:paraId="1D4616EC" w14:textId="13347F28" w:rsidR="004777FC" w:rsidRPr="003D17DC" w:rsidRDefault="00116C8D" w:rsidP="007F79D7">
      <w:pPr>
        <w:widowControl/>
        <w:tabs>
          <w:tab w:val="right" w:pos="6120"/>
        </w:tabs>
        <w:rPr>
          <w:rFonts w:asciiTheme="majorBidi" w:hAnsiTheme="majorBidi" w:cstheme="majorBidi"/>
          <w:b/>
          <w:i/>
          <w:sz w:val="24"/>
        </w:rPr>
      </w:pPr>
      <w:r w:rsidRPr="003D17DC">
        <w:rPr>
          <w:rFonts w:asciiTheme="majorBidi" w:hAnsiTheme="majorBidi" w:cstheme="majorBidi"/>
          <w:b/>
          <w:i/>
          <w:sz w:val="24"/>
        </w:rPr>
        <w:t xml:space="preserve">Week </w:t>
      </w:r>
      <w:r w:rsidR="002178CC">
        <w:rPr>
          <w:rFonts w:asciiTheme="majorBidi" w:hAnsiTheme="majorBidi" w:cstheme="majorBidi"/>
          <w:b/>
          <w:i/>
          <w:sz w:val="24"/>
        </w:rPr>
        <w:t>11</w:t>
      </w:r>
    </w:p>
    <w:p w14:paraId="1D4616ED" w14:textId="77777777" w:rsidR="004777FC" w:rsidRPr="003D17DC" w:rsidRDefault="004777FC" w:rsidP="007F79D7">
      <w:pPr>
        <w:widowControl/>
        <w:jc w:val="center"/>
        <w:rPr>
          <w:rFonts w:asciiTheme="majorBidi" w:hAnsiTheme="majorBidi" w:cstheme="majorBidi"/>
          <w:b/>
          <w:sz w:val="24"/>
        </w:rPr>
      </w:pPr>
    </w:p>
    <w:p w14:paraId="39CA2CAB" w14:textId="095EAB54" w:rsidR="0076650B" w:rsidRPr="0076650B" w:rsidRDefault="002178CC" w:rsidP="007F79D7">
      <w:pPr>
        <w:pStyle w:val="Style1"/>
        <w:rPr>
          <w:rFonts w:asciiTheme="majorBidi" w:hAnsiTheme="majorBidi" w:cstheme="majorBidi"/>
          <w:b/>
          <w:bCs/>
          <w:sz w:val="32"/>
        </w:rPr>
      </w:pPr>
      <w:r>
        <w:rPr>
          <w:rFonts w:asciiTheme="majorBidi" w:hAnsiTheme="majorBidi" w:cstheme="majorBidi"/>
          <w:b/>
          <w:bCs/>
          <w:sz w:val="32"/>
        </w:rPr>
        <w:t>Work</w:t>
      </w:r>
    </w:p>
    <w:p w14:paraId="1DDDC1CB" w14:textId="0EF54FBF" w:rsidR="00976A45" w:rsidRDefault="007E2A4B" w:rsidP="007F79D7">
      <w:pPr>
        <w:pStyle w:val="Style1"/>
        <w:widowControl/>
        <w:rPr>
          <w:rFonts w:asciiTheme="majorBidi" w:hAnsiTheme="majorBidi" w:cstheme="majorBidi"/>
          <w:b/>
          <w:bCs/>
          <w:szCs w:val="24"/>
        </w:rPr>
      </w:pPr>
      <w:r>
        <w:rPr>
          <w:rFonts w:asciiTheme="majorBidi" w:hAnsiTheme="majorBidi" w:cstheme="majorBidi"/>
          <w:color w:val="FF0000"/>
        </w:rPr>
        <w:br/>
      </w:r>
    </w:p>
    <w:p w14:paraId="0E9C12B6" w14:textId="77777777" w:rsidR="00976A45" w:rsidRDefault="00976A45" w:rsidP="007F79D7">
      <w:pPr>
        <w:pStyle w:val="Style1"/>
        <w:widowControl/>
        <w:rPr>
          <w:rFonts w:asciiTheme="majorBidi" w:hAnsiTheme="majorBidi" w:cstheme="majorBidi"/>
          <w:b/>
          <w:bCs/>
          <w:szCs w:val="24"/>
        </w:rPr>
      </w:pPr>
    </w:p>
    <w:p w14:paraId="5A94DE42" w14:textId="77777777" w:rsidR="00E55B5E" w:rsidRDefault="00594A7C" w:rsidP="007F79D7">
      <w:pPr>
        <w:pStyle w:val="Style1"/>
        <w:widowControl/>
        <w:rPr>
          <w:rFonts w:asciiTheme="majorBidi" w:hAnsiTheme="majorBidi" w:cstheme="majorBidi"/>
          <w:b/>
          <w:bCs/>
          <w:szCs w:val="24"/>
        </w:rPr>
      </w:pPr>
      <w:r w:rsidRPr="003D17DC">
        <w:rPr>
          <w:rFonts w:asciiTheme="majorBidi" w:hAnsiTheme="majorBidi" w:cstheme="majorBidi"/>
          <w:b/>
          <w:bCs/>
          <w:szCs w:val="24"/>
        </w:rPr>
        <w:t xml:space="preserve">I. </w:t>
      </w:r>
      <w:r w:rsidR="00332F8F">
        <w:rPr>
          <w:rFonts w:asciiTheme="majorBidi" w:hAnsiTheme="majorBidi" w:cstheme="majorBidi"/>
          <w:b/>
          <w:bCs/>
          <w:szCs w:val="24"/>
        </w:rPr>
        <w:t>Man and Woman in the Creation Mandate</w:t>
      </w:r>
    </w:p>
    <w:p w14:paraId="0FD6FD89" w14:textId="77777777" w:rsidR="00E55B5E" w:rsidRDefault="00E55B5E" w:rsidP="007F79D7">
      <w:pPr>
        <w:pStyle w:val="Style1"/>
        <w:widowControl/>
        <w:rPr>
          <w:rFonts w:asciiTheme="majorBidi" w:hAnsiTheme="majorBidi" w:cstheme="majorBidi"/>
          <w:szCs w:val="24"/>
        </w:rPr>
      </w:pPr>
    </w:p>
    <w:p w14:paraId="3AED6361" w14:textId="237768F0" w:rsidR="00E55B5E" w:rsidRDefault="00D52BD1" w:rsidP="007F79D7">
      <w:pPr>
        <w:pStyle w:val="Style1"/>
        <w:widowControl/>
        <w:rPr>
          <w:rFonts w:asciiTheme="majorBidi" w:hAnsiTheme="majorBidi" w:cstheme="majorBidi"/>
          <w:szCs w:val="24"/>
        </w:rPr>
      </w:pPr>
      <w:r>
        <w:rPr>
          <w:rFonts w:asciiTheme="majorBidi" w:hAnsiTheme="majorBidi" w:cstheme="majorBidi"/>
          <w:i/>
          <w:iCs/>
          <w:szCs w:val="24"/>
        </w:rPr>
        <w:t xml:space="preserve">1. The creation mandate calls every man and woman to a life of fruitful labor. </w:t>
      </w:r>
      <w:r>
        <w:rPr>
          <w:rFonts w:asciiTheme="majorBidi" w:hAnsiTheme="majorBidi" w:cstheme="majorBidi"/>
          <w:szCs w:val="24"/>
        </w:rPr>
        <w:t>(Gen</w:t>
      </w:r>
      <w:r w:rsidR="0034742A">
        <w:rPr>
          <w:rFonts w:asciiTheme="majorBidi" w:hAnsiTheme="majorBidi" w:cstheme="majorBidi"/>
          <w:szCs w:val="24"/>
        </w:rPr>
        <w:t>.</w:t>
      </w:r>
      <w:r>
        <w:rPr>
          <w:rFonts w:asciiTheme="majorBidi" w:hAnsiTheme="majorBidi" w:cstheme="majorBidi"/>
          <w:szCs w:val="24"/>
        </w:rPr>
        <w:t xml:space="preserve"> 1:26–28)</w:t>
      </w:r>
    </w:p>
    <w:p w14:paraId="7D618F81" w14:textId="77777777" w:rsidR="00047130" w:rsidRDefault="00047130" w:rsidP="007F79D7">
      <w:pPr>
        <w:pStyle w:val="Style1"/>
        <w:widowControl/>
        <w:rPr>
          <w:rFonts w:asciiTheme="majorBidi" w:hAnsiTheme="majorBidi" w:cstheme="majorBidi"/>
          <w:szCs w:val="24"/>
        </w:rPr>
      </w:pPr>
    </w:p>
    <w:p w14:paraId="697EFE08" w14:textId="77777777" w:rsidR="00047130" w:rsidRDefault="00047130" w:rsidP="007F79D7">
      <w:pPr>
        <w:pStyle w:val="Style1"/>
        <w:widowControl/>
        <w:rPr>
          <w:rFonts w:asciiTheme="majorBidi" w:hAnsiTheme="majorBidi" w:cstheme="majorBidi"/>
          <w:szCs w:val="24"/>
        </w:rPr>
      </w:pPr>
    </w:p>
    <w:p w14:paraId="37246647" w14:textId="77777777" w:rsidR="00E4033B" w:rsidRDefault="00E4033B" w:rsidP="007F79D7">
      <w:pPr>
        <w:pStyle w:val="Style1"/>
        <w:widowControl/>
        <w:rPr>
          <w:rFonts w:asciiTheme="majorBidi" w:hAnsiTheme="majorBidi" w:cstheme="majorBidi"/>
          <w:szCs w:val="24"/>
        </w:rPr>
      </w:pPr>
    </w:p>
    <w:p w14:paraId="1DB75604" w14:textId="77777777" w:rsidR="00047130" w:rsidRDefault="00047130" w:rsidP="007F79D7">
      <w:pPr>
        <w:pStyle w:val="Style1"/>
        <w:widowControl/>
        <w:rPr>
          <w:rFonts w:asciiTheme="majorBidi" w:hAnsiTheme="majorBidi" w:cstheme="majorBidi"/>
          <w:szCs w:val="24"/>
        </w:rPr>
      </w:pPr>
    </w:p>
    <w:p w14:paraId="4655493D" w14:textId="3701961B" w:rsidR="00047130" w:rsidRDefault="00047130" w:rsidP="00047130">
      <w:pPr>
        <w:pStyle w:val="Style1"/>
        <w:widowControl/>
        <w:rPr>
          <w:rFonts w:asciiTheme="majorBidi" w:hAnsiTheme="majorBidi" w:cstheme="majorBidi"/>
          <w:szCs w:val="24"/>
        </w:rPr>
      </w:pPr>
      <w:r>
        <w:rPr>
          <w:rFonts w:asciiTheme="majorBidi" w:hAnsiTheme="majorBidi" w:cstheme="majorBidi"/>
          <w:i/>
          <w:iCs/>
          <w:szCs w:val="24"/>
        </w:rPr>
        <w:t>2. Within this shared creation mandate, husband and wife have distinct primary callings, orientations, and lifeworlds</w:t>
      </w:r>
      <w:r>
        <w:rPr>
          <w:rFonts w:asciiTheme="majorBidi" w:hAnsiTheme="majorBidi" w:cstheme="majorBidi"/>
          <w:szCs w:val="24"/>
        </w:rPr>
        <w:t>. (Gen</w:t>
      </w:r>
      <w:r w:rsidR="0034742A">
        <w:rPr>
          <w:rFonts w:asciiTheme="majorBidi" w:hAnsiTheme="majorBidi" w:cstheme="majorBidi"/>
          <w:szCs w:val="24"/>
        </w:rPr>
        <w:t>.</w:t>
      </w:r>
      <w:r>
        <w:rPr>
          <w:rFonts w:asciiTheme="majorBidi" w:hAnsiTheme="majorBidi" w:cstheme="majorBidi"/>
          <w:szCs w:val="24"/>
        </w:rPr>
        <w:t xml:space="preserve"> </w:t>
      </w:r>
      <w:r w:rsidRPr="00047130">
        <w:rPr>
          <w:rFonts w:asciiTheme="majorBidi" w:hAnsiTheme="majorBidi" w:cstheme="majorBidi"/>
          <w:szCs w:val="24"/>
        </w:rPr>
        <w:t>2:15, 18–25</w:t>
      </w:r>
      <w:r w:rsidR="00CC20FF">
        <w:rPr>
          <w:rFonts w:asciiTheme="majorBidi" w:hAnsiTheme="majorBidi" w:cstheme="majorBidi"/>
          <w:szCs w:val="24"/>
        </w:rPr>
        <w:t>; 3:16–19</w:t>
      </w:r>
      <w:r>
        <w:rPr>
          <w:rFonts w:asciiTheme="majorBidi" w:hAnsiTheme="majorBidi" w:cstheme="majorBidi"/>
          <w:szCs w:val="24"/>
        </w:rPr>
        <w:t>)</w:t>
      </w:r>
    </w:p>
    <w:p w14:paraId="56841414" w14:textId="77777777" w:rsidR="009C117D" w:rsidRDefault="009C117D" w:rsidP="00047130">
      <w:pPr>
        <w:pStyle w:val="Style1"/>
        <w:widowControl/>
        <w:rPr>
          <w:rFonts w:asciiTheme="majorBidi" w:hAnsiTheme="majorBidi" w:cstheme="majorBidi"/>
          <w:szCs w:val="24"/>
        </w:rPr>
      </w:pPr>
    </w:p>
    <w:p w14:paraId="35346AFB" w14:textId="77777777" w:rsidR="00E4033B" w:rsidRDefault="00E4033B" w:rsidP="00047130">
      <w:pPr>
        <w:pStyle w:val="Style1"/>
        <w:widowControl/>
        <w:rPr>
          <w:rFonts w:asciiTheme="majorBidi" w:hAnsiTheme="majorBidi" w:cstheme="majorBidi"/>
          <w:szCs w:val="24"/>
        </w:rPr>
      </w:pPr>
    </w:p>
    <w:p w14:paraId="3CD7B632" w14:textId="77777777" w:rsidR="00215B62" w:rsidRDefault="00215B62" w:rsidP="00047130">
      <w:pPr>
        <w:pStyle w:val="Style1"/>
        <w:widowControl/>
        <w:rPr>
          <w:rFonts w:asciiTheme="majorBidi" w:hAnsiTheme="majorBidi" w:cstheme="majorBidi"/>
          <w:szCs w:val="24"/>
        </w:rPr>
      </w:pPr>
    </w:p>
    <w:p w14:paraId="29CD8076" w14:textId="77777777" w:rsidR="009C117D" w:rsidRDefault="009C117D" w:rsidP="00047130">
      <w:pPr>
        <w:pStyle w:val="Style1"/>
        <w:widowControl/>
        <w:rPr>
          <w:rFonts w:asciiTheme="majorBidi" w:hAnsiTheme="majorBidi" w:cstheme="majorBidi"/>
          <w:szCs w:val="24"/>
        </w:rPr>
      </w:pPr>
    </w:p>
    <w:p w14:paraId="03DF00BF" w14:textId="70903CF9" w:rsidR="009C117D" w:rsidRDefault="009C117D" w:rsidP="00047130">
      <w:pPr>
        <w:pStyle w:val="Style1"/>
        <w:widowControl/>
        <w:rPr>
          <w:rFonts w:asciiTheme="majorBidi" w:hAnsiTheme="majorBidi" w:cstheme="majorBidi"/>
          <w:szCs w:val="24"/>
        </w:rPr>
      </w:pPr>
      <w:r>
        <w:rPr>
          <w:rFonts w:asciiTheme="majorBidi" w:hAnsiTheme="majorBidi" w:cstheme="majorBidi"/>
          <w:i/>
          <w:iCs/>
          <w:szCs w:val="24"/>
        </w:rPr>
        <w:t xml:space="preserve">3. </w:t>
      </w:r>
      <w:proofErr w:type="gramStart"/>
      <w:r w:rsidRPr="009C117D">
        <w:rPr>
          <w:rFonts w:asciiTheme="majorBidi" w:hAnsiTheme="majorBidi" w:cstheme="majorBidi"/>
          <w:i/>
          <w:iCs/>
          <w:szCs w:val="24"/>
        </w:rPr>
        <w:t>As a general rule</w:t>
      </w:r>
      <w:proofErr w:type="gramEnd"/>
      <w:r w:rsidRPr="009C117D">
        <w:rPr>
          <w:rFonts w:asciiTheme="majorBidi" w:hAnsiTheme="majorBidi" w:cstheme="majorBidi"/>
          <w:i/>
          <w:iCs/>
          <w:szCs w:val="24"/>
        </w:rPr>
        <w:t>: Husbands, prioritize provision without neglecting nurture; wives, prioritize nurture without neglecting provision.</w:t>
      </w:r>
      <w:r>
        <w:rPr>
          <w:rFonts w:asciiTheme="majorBidi" w:hAnsiTheme="majorBidi" w:cstheme="majorBidi"/>
          <w:i/>
          <w:iCs/>
          <w:szCs w:val="24"/>
        </w:rPr>
        <w:t xml:space="preserve"> </w:t>
      </w:r>
      <w:r w:rsidR="0034742A">
        <w:rPr>
          <w:rFonts w:asciiTheme="majorBidi" w:hAnsiTheme="majorBidi" w:cstheme="majorBidi"/>
          <w:szCs w:val="24"/>
        </w:rPr>
        <w:t xml:space="preserve">(1 Tim. 3:4–5; Eph. 6:1; </w:t>
      </w:r>
      <w:r>
        <w:rPr>
          <w:rFonts w:asciiTheme="majorBidi" w:hAnsiTheme="majorBidi" w:cstheme="majorBidi"/>
          <w:szCs w:val="24"/>
        </w:rPr>
        <w:t>Prov. 31:10–31)</w:t>
      </w:r>
    </w:p>
    <w:p w14:paraId="27938563" w14:textId="77777777" w:rsidR="00215B62" w:rsidRDefault="00215B62" w:rsidP="00047130">
      <w:pPr>
        <w:pStyle w:val="Style1"/>
        <w:widowControl/>
        <w:rPr>
          <w:rFonts w:asciiTheme="majorBidi" w:hAnsiTheme="majorBidi" w:cstheme="majorBidi"/>
          <w:szCs w:val="24"/>
        </w:rPr>
      </w:pPr>
    </w:p>
    <w:p w14:paraId="05FAE970" w14:textId="77777777" w:rsidR="00E4033B" w:rsidRDefault="00E4033B" w:rsidP="00047130">
      <w:pPr>
        <w:pStyle w:val="Style1"/>
        <w:widowControl/>
        <w:rPr>
          <w:rFonts w:asciiTheme="majorBidi" w:hAnsiTheme="majorBidi" w:cstheme="majorBidi"/>
          <w:szCs w:val="24"/>
        </w:rPr>
      </w:pPr>
    </w:p>
    <w:p w14:paraId="45F6BEFE" w14:textId="77777777" w:rsidR="00215B62" w:rsidRDefault="00215B62" w:rsidP="00047130">
      <w:pPr>
        <w:pStyle w:val="Style1"/>
        <w:widowControl/>
        <w:rPr>
          <w:rFonts w:asciiTheme="majorBidi" w:hAnsiTheme="majorBidi" w:cstheme="majorBidi"/>
          <w:szCs w:val="24"/>
        </w:rPr>
      </w:pPr>
    </w:p>
    <w:p w14:paraId="666A18E9" w14:textId="77777777" w:rsidR="00215B62" w:rsidRDefault="00215B62" w:rsidP="00047130">
      <w:pPr>
        <w:pStyle w:val="Style1"/>
        <w:widowControl/>
        <w:rPr>
          <w:rFonts w:asciiTheme="majorBidi" w:hAnsiTheme="majorBidi" w:cstheme="majorBidi"/>
          <w:szCs w:val="24"/>
        </w:rPr>
      </w:pPr>
    </w:p>
    <w:p w14:paraId="459928EB" w14:textId="26C37BD6" w:rsidR="00215B62" w:rsidRPr="00215B62" w:rsidRDefault="00215B62" w:rsidP="00047130">
      <w:pPr>
        <w:pStyle w:val="Style1"/>
        <w:widowControl/>
        <w:rPr>
          <w:rFonts w:asciiTheme="majorBidi" w:hAnsiTheme="majorBidi" w:cstheme="majorBidi"/>
          <w:szCs w:val="24"/>
        </w:rPr>
      </w:pPr>
      <w:r>
        <w:rPr>
          <w:rFonts w:asciiTheme="majorBidi" w:hAnsiTheme="majorBidi" w:cstheme="majorBidi"/>
          <w:i/>
          <w:iCs/>
          <w:szCs w:val="24"/>
        </w:rPr>
        <w:t xml:space="preserve">4. Mothers: view mothering as your primary calling. </w:t>
      </w:r>
      <w:r>
        <w:rPr>
          <w:rFonts w:asciiTheme="majorBidi" w:hAnsiTheme="majorBidi" w:cstheme="majorBidi"/>
          <w:szCs w:val="24"/>
        </w:rPr>
        <w:t>(Tit. 2:3–5)</w:t>
      </w:r>
    </w:p>
    <w:p w14:paraId="69AFB19B" w14:textId="77777777" w:rsidR="00E55B5E" w:rsidRDefault="00E55B5E" w:rsidP="007F79D7">
      <w:pPr>
        <w:pStyle w:val="Style1"/>
        <w:widowControl/>
        <w:rPr>
          <w:rFonts w:asciiTheme="majorBidi" w:hAnsiTheme="majorBidi" w:cstheme="majorBidi"/>
          <w:szCs w:val="24"/>
        </w:rPr>
      </w:pPr>
    </w:p>
    <w:p w14:paraId="008759AE" w14:textId="77777777" w:rsidR="0086184C" w:rsidRDefault="0086184C" w:rsidP="007F79D7">
      <w:pPr>
        <w:pStyle w:val="Style1"/>
        <w:widowControl/>
        <w:rPr>
          <w:rFonts w:asciiTheme="majorBidi" w:hAnsiTheme="majorBidi" w:cstheme="majorBidi"/>
          <w:szCs w:val="24"/>
        </w:rPr>
      </w:pPr>
    </w:p>
    <w:p w14:paraId="75171D94" w14:textId="77777777" w:rsidR="0086184C" w:rsidRDefault="0086184C" w:rsidP="007F79D7">
      <w:pPr>
        <w:pStyle w:val="Style1"/>
        <w:widowControl/>
        <w:rPr>
          <w:rFonts w:asciiTheme="majorBidi" w:hAnsiTheme="majorBidi" w:cstheme="majorBidi"/>
          <w:szCs w:val="24"/>
        </w:rPr>
      </w:pPr>
    </w:p>
    <w:p w14:paraId="0518302B" w14:textId="77777777" w:rsidR="00973675" w:rsidRDefault="00973675" w:rsidP="007F79D7">
      <w:pPr>
        <w:pStyle w:val="Style1"/>
        <w:widowControl/>
        <w:rPr>
          <w:rFonts w:asciiTheme="majorBidi" w:hAnsiTheme="majorBidi" w:cstheme="majorBidi"/>
          <w:szCs w:val="24"/>
        </w:rPr>
      </w:pPr>
    </w:p>
    <w:p w14:paraId="59A3F348" w14:textId="77777777" w:rsidR="00973675" w:rsidRDefault="00973675" w:rsidP="007F79D7">
      <w:pPr>
        <w:pStyle w:val="Style1"/>
        <w:widowControl/>
        <w:rPr>
          <w:rFonts w:asciiTheme="majorBidi" w:hAnsiTheme="majorBidi" w:cstheme="majorBidi"/>
          <w:szCs w:val="24"/>
        </w:rPr>
      </w:pPr>
    </w:p>
    <w:p w14:paraId="2D75E62A" w14:textId="77777777" w:rsidR="00F22125" w:rsidRDefault="00F22125" w:rsidP="007F79D7">
      <w:pPr>
        <w:pStyle w:val="Style1"/>
        <w:widowControl/>
        <w:rPr>
          <w:rFonts w:asciiTheme="majorBidi" w:hAnsiTheme="majorBidi" w:cstheme="majorBidi"/>
          <w:szCs w:val="24"/>
        </w:rPr>
      </w:pPr>
    </w:p>
    <w:p w14:paraId="2FA0A0FF" w14:textId="2EF61F6E" w:rsidR="00594A7C" w:rsidRPr="003D17DC" w:rsidRDefault="00E55B5E" w:rsidP="007F79D7">
      <w:pPr>
        <w:pStyle w:val="Style1"/>
        <w:widowControl/>
        <w:rPr>
          <w:rFonts w:asciiTheme="majorBidi" w:hAnsiTheme="majorBidi" w:cstheme="majorBidi"/>
          <w:b/>
          <w:bCs/>
          <w:szCs w:val="24"/>
        </w:rPr>
      </w:pPr>
      <w:r>
        <w:rPr>
          <w:rFonts w:asciiTheme="majorBidi" w:hAnsiTheme="majorBidi" w:cstheme="majorBidi"/>
          <w:b/>
          <w:bCs/>
          <w:szCs w:val="24"/>
        </w:rPr>
        <w:lastRenderedPageBreak/>
        <w:t>II. Man and Woman in the Modern Workplace</w:t>
      </w:r>
      <w:r w:rsidR="00976A45">
        <w:rPr>
          <w:rFonts w:asciiTheme="majorBidi" w:hAnsiTheme="majorBidi" w:cstheme="majorBidi"/>
          <w:b/>
          <w:bCs/>
          <w:szCs w:val="24"/>
        </w:rPr>
        <w:t xml:space="preserve"> </w:t>
      </w:r>
    </w:p>
    <w:p w14:paraId="011E2F8A" w14:textId="77777777" w:rsidR="00856D32" w:rsidRDefault="00856D32" w:rsidP="007F79D7">
      <w:pPr>
        <w:pStyle w:val="Style1"/>
        <w:widowControl/>
        <w:rPr>
          <w:rFonts w:asciiTheme="majorBidi" w:hAnsiTheme="majorBidi" w:cstheme="majorBidi"/>
          <w:b/>
          <w:bCs/>
          <w:szCs w:val="24"/>
        </w:rPr>
      </w:pPr>
    </w:p>
    <w:p w14:paraId="1AA78BE9" w14:textId="723BB8BB" w:rsidR="00E4033B" w:rsidRDefault="00E4033B" w:rsidP="007F79D7">
      <w:pPr>
        <w:pStyle w:val="Style1"/>
        <w:widowControl/>
        <w:rPr>
          <w:rFonts w:asciiTheme="majorBidi" w:hAnsiTheme="majorBidi" w:cstheme="majorBidi"/>
          <w:szCs w:val="24"/>
        </w:rPr>
      </w:pPr>
      <w:r>
        <w:rPr>
          <w:rFonts w:asciiTheme="majorBidi" w:hAnsiTheme="majorBidi" w:cstheme="majorBidi"/>
          <w:i/>
          <w:iCs/>
          <w:szCs w:val="24"/>
        </w:rPr>
        <w:t>1.</w:t>
      </w:r>
      <w:r w:rsidRPr="00E4033B">
        <w:rPr>
          <w:rFonts w:asciiTheme="majorBidi" w:hAnsiTheme="majorBidi" w:cstheme="majorBidi"/>
          <w:i/>
          <w:iCs/>
          <w:szCs w:val="24"/>
        </w:rPr>
        <w:t xml:space="preserve"> Recognize the value of various spheres of work and resist the reduction of work to what pays</w:t>
      </w:r>
      <w:r>
        <w:rPr>
          <w:rFonts w:asciiTheme="majorBidi" w:hAnsiTheme="majorBidi" w:cstheme="majorBidi"/>
          <w:i/>
          <w:iCs/>
          <w:szCs w:val="24"/>
        </w:rPr>
        <w:t>.</w:t>
      </w:r>
      <w:r w:rsidR="00585CB3">
        <w:rPr>
          <w:rFonts w:asciiTheme="majorBidi" w:hAnsiTheme="majorBidi" w:cstheme="majorBidi"/>
          <w:szCs w:val="24"/>
        </w:rPr>
        <w:t xml:space="preserve"> (Eph. 2:10; Tit. 2:14)</w:t>
      </w:r>
    </w:p>
    <w:p w14:paraId="17867C3C" w14:textId="77777777" w:rsidR="00A61E58" w:rsidRDefault="00A61E58" w:rsidP="007F79D7">
      <w:pPr>
        <w:pStyle w:val="Style1"/>
        <w:widowControl/>
        <w:rPr>
          <w:rFonts w:asciiTheme="majorBidi" w:hAnsiTheme="majorBidi" w:cstheme="majorBidi"/>
          <w:szCs w:val="24"/>
        </w:rPr>
      </w:pPr>
    </w:p>
    <w:p w14:paraId="7289DF45" w14:textId="77777777" w:rsidR="00A61E58" w:rsidRDefault="00A61E58" w:rsidP="007F79D7">
      <w:pPr>
        <w:pStyle w:val="Style1"/>
        <w:widowControl/>
        <w:rPr>
          <w:rFonts w:asciiTheme="majorBidi" w:hAnsiTheme="majorBidi" w:cstheme="majorBidi"/>
          <w:szCs w:val="24"/>
        </w:rPr>
      </w:pPr>
    </w:p>
    <w:p w14:paraId="58A93EB8" w14:textId="77777777" w:rsidR="00977F47" w:rsidRDefault="00977F47" w:rsidP="007F79D7">
      <w:pPr>
        <w:pStyle w:val="Style1"/>
        <w:widowControl/>
        <w:rPr>
          <w:rFonts w:asciiTheme="majorBidi" w:hAnsiTheme="majorBidi" w:cstheme="majorBidi"/>
          <w:szCs w:val="24"/>
        </w:rPr>
      </w:pPr>
    </w:p>
    <w:p w14:paraId="1ACE1B3F" w14:textId="77777777" w:rsidR="00A61E58" w:rsidRDefault="00A61E58" w:rsidP="007F79D7">
      <w:pPr>
        <w:pStyle w:val="Style1"/>
        <w:widowControl/>
        <w:rPr>
          <w:rFonts w:asciiTheme="majorBidi" w:hAnsiTheme="majorBidi" w:cstheme="majorBidi"/>
          <w:szCs w:val="24"/>
        </w:rPr>
      </w:pPr>
    </w:p>
    <w:p w14:paraId="19E07EB0" w14:textId="77777777" w:rsidR="00A61E58" w:rsidRDefault="00A61E58" w:rsidP="007F79D7">
      <w:pPr>
        <w:pStyle w:val="Style1"/>
        <w:widowControl/>
        <w:rPr>
          <w:rFonts w:asciiTheme="majorBidi" w:hAnsiTheme="majorBidi" w:cstheme="majorBidi"/>
          <w:szCs w:val="24"/>
        </w:rPr>
      </w:pPr>
    </w:p>
    <w:p w14:paraId="2D660426" w14:textId="77777777" w:rsidR="00A61E58" w:rsidRDefault="00A61E58" w:rsidP="00A61E58">
      <w:pPr>
        <w:pStyle w:val="Style1"/>
        <w:rPr>
          <w:rFonts w:asciiTheme="majorBidi" w:hAnsiTheme="majorBidi" w:cstheme="majorBidi"/>
          <w:szCs w:val="24"/>
        </w:rPr>
      </w:pPr>
      <w:r w:rsidRPr="00A61E58">
        <w:rPr>
          <w:rFonts w:asciiTheme="majorBidi" w:hAnsiTheme="majorBidi" w:cstheme="majorBidi"/>
          <w:i/>
          <w:iCs/>
          <w:szCs w:val="24"/>
        </w:rPr>
        <w:t>2. Prioritize goods of the home and the church over goods of the market</w:t>
      </w:r>
      <w:r w:rsidRPr="00A61E58">
        <w:rPr>
          <w:rFonts w:asciiTheme="majorBidi" w:hAnsiTheme="majorBidi" w:cstheme="majorBidi"/>
          <w:szCs w:val="24"/>
        </w:rPr>
        <w:t xml:space="preserve">. </w:t>
      </w:r>
    </w:p>
    <w:p w14:paraId="6A028EB3" w14:textId="77777777" w:rsidR="00A61E58" w:rsidRDefault="00A61E58" w:rsidP="00A61E58">
      <w:pPr>
        <w:pStyle w:val="Style1"/>
        <w:rPr>
          <w:rFonts w:asciiTheme="majorBidi" w:hAnsiTheme="majorBidi" w:cstheme="majorBidi"/>
          <w:szCs w:val="24"/>
        </w:rPr>
      </w:pPr>
    </w:p>
    <w:p w14:paraId="499A3FDA" w14:textId="77777777" w:rsidR="00977F47" w:rsidRDefault="00977F47" w:rsidP="00A61E58">
      <w:pPr>
        <w:pStyle w:val="Style1"/>
        <w:rPr>
          <w:rFonts w:asciiTheme="majorBidi" w:hAnsiTheme="majorBidi" w:cstheme="majorBidi"/>
          <w:szCs w:val="24"/>
        </w:rPr>
      </w:pPr>
    </w:p>
    <w:p w14:paraId="37D4A5B2" w14:textId="77777777" w:rsidR="006D6551" w:rsidRDefault="006D6551" w:rsidP="00A61E58">
      <w:pPr>
        <w:pStyle w:val="Style1"/>
        <w:rPr>
          <w:rFonts w:asciiTheme="majorBidi" w:hAnsiTheme="majorBidi" w:cstheme="majorBidi"/>
          <w:szCs w:val="24"/>
        </w:rPr>
      </w:pPr>
    </w:p>
    <w:p w14:paraId="6DE5A595" w14:textId="77777777" w:rsidR="00A61E58" w:rsidRDefault="00A61E58" w:rsidP="00A61E58">
      <w:pPr>
        <w:pStyle w:val="Style1"/>
        <w:rPr>
          <w:rFonts w:asciiTheme="majorBidi" w:hAnsiTheme="majorBidi" w:cstheme="majorBidi"/>
          <w:szCs w:val="24"/>
        </w:rPr>
      </w:pPr>
    </w:p>
    <w:p w14:paraId="24F3DAB7" w14:textId="77777777" w:rsidR="00A61E58" w:rsidRDefault="00A61E58" w:rsidP="00A61E58">
      <w:pPr>
        <w:pStyle w:val="Style1"/>
        <w:rPr>
          <w:rFonts w:asciiTheme="majorBidi" w:hAnsiTheme="majorBidi" w:cstheme="majorBidi"/>
          <w:szCs w:val="24"/>
        </w:rPr>
      </w:pPr>
    </w:p>
    <w:p w14:paraId="193F2046" w14:textId="77777777" w:rsidR="00A61E58" w:rsidRPr="00A61E58" w:rsidRDefault="00A61E58" w:rsidP="00A61E58">
      <w:pPr>
        <w:pStyle w:val="Style1"/>
        <w:rPr>
          <w:rFonts w:asciiTheme="majorBidi" w:hAnsiTheme="majorBidi" w:cstheme="majorBidi"/>
          <w:i/>
          <w:iCs/>
          <w:szCs w:val="24"/>
        </w:rPr>
      </w:pPr>
      <w:r w:rsidRPr="00A61E58">
        <w:rPr>
          <w:rFonts w:asciiTheme="majorBidi" w:hAnsiTheme="majorBidi" w:cstheme="majorBidi"/>
          <w:i/>
          <w:iCs/>
          <w:szCs w:val="24"/>
        </w:rPr>
        <w:t>3. We should give thanks for, and be good stewards of, ways that the modern workplace provides avenues for women to bless us all.</w:t>
      </w:r>
    </w:p>
    <w:p w14:paraId="1F484FDC" w14:textId="77777777" w:rsidR="00A61E58" w:rsidRDefault="00A61E58" w:rsidP="00A61E58">
      <w:pPr>
        <w:pStyle w:val="Style1"/>
        <w:rPr>
          <w:rFonts w:asciiTheme="majorBidi" w:hAnsiTheme="majorBidi" w:cstheme="majorBidi"/>
          <w:szCs w:val="24"/>
        </w:rPr>
      </w:pPr>
    </w:p>
    <w:p w14:paraId="4ACE99BE" w14:textId="0838B34E" w:rsidR="00BB5163" w:rsidRPr="00BB5163" w:rsidRDefault="00BB5163" w:rsidP="00BB5163">
      <w:pPr>
        <w:ind w:left="720"/>
        <w:rPr>
          <w:rFonts w:asciiTheme="majorBidi" w:hAnsiTheme="majorBidi" w:cstheme="majorBidi"/>
        </w:rPr>
      </w:pPr>
      <w:r>
        <w:rPr>
          <w:rFonts w:asciiTheme="majorBidi" w:hAnsiTheme="majorBidi" w:cstheme="majorBidi"/>
        </w:rPr>
        <w:t>Edith Stein: “</w:t>
      </w:r>
      <w:r w:rsidRPr="00BB5163">
        <w:rPr>
          <w:rFonts w:asciiTheme="majorBidi" w:hAnsiTheme="majorBidi" w:cstheme="majorBidi"/>
        </w:rPr>
        <w:t xml:space="preserve">Woman naturally seeks to embrace that which is living, personal, and whole. To cherish, guard, protect, </w:t>
      </w:r>
      <w:proofErr w:type="gramStart"/>
      <w:r w:rsidRPr="00BB5163">
        <w:rPr>
          <w:rFonts w:asciiTheme="majorBidi" w:hAnsiTheme="majorBidi" w:cstheme="majorBidi"/>
        </w:rPr>
        <w:t>nourish</w:t>
      </w:r>
      <w:proofErr w:type="gramEnd"/>
      <w:r w:rsidRPr="00BB5163">
        <w:rPr>
          <w:rFonts w:asciiTheme="majorBidi" w:hAnsiTheme="majorBidi" w:cstheme="majorBidi"/>
        </w:rPr>
        <w:t xml:space="preserve"> and advance growth is her natural, maternal yearning. </w:t>
      </w:r>
      <w:proofErr w:type="gramStart"/>
      <w:r w:rsidRPr="00BB5163">
        <w:rPr>
          <w:rFonts w:asciiTheme="majorBidi" w:hAnsiTheme="majorBidi" w:cstheme="majorBidi"/>
        </w:rPr>
        <w:t>Lifeless</w:t>
      </w:r>
      <w:proofErr w:type="gramEnd"/>
      <w:r w:rsidRPr="00BB5163">
        <w:rPr>
          <w:rFonts w:asciiTheme="majorBidi" w:hAnsiTheme="majorBidi" w:cstheme="majorBidi"/>
        </w:rPr>
        <w:t xml:space="preserve"> matter, the fact, can hold primary interest for her only insofar as it serves the living and the personal, not ordinarily for its own sake</w:t>
      </w:r>
      <w:proofErr w:type="gramStart"/>
      <w:r w:rsidRPr="00BB5163">
        <w:rPr>
          <w:rFonts w:asciiTheme="majorBidi" w:hAnsiTheme="majorBidi" w:cstheme="majorBidi"/>
        </w:rPr>
        <w:t>. . . .</w:t>
      </w:r>
      <w:proofErr w:type="gramEnd"/>
      <w:r w:rsidRPr="00BB5163">
        <w:rPr>
          <w:rFonts w:asciiTheme="majorBidi" w:hAnsiTheme="majorBidi" w:cstheme="majorBidi"/>
        </w:rPr>
        <w:t xml:space="preserve"> The living and personal to which her care extends is a concrete whole and is protected and encouraged as a totality; this does not mean that one part is sacrificed to another, not the mind to the body or one spiritual faculty at the expense of the others. She aspires to this totality in herself and in others.</w:t>
      </w:r>
      <w:r>
        <w:rPr>
          <w:rFonts w:asciiTheme="majorBidi" w:hAnsiTheme="majorBidi" w:cstheme="majorBidi"/>
        </w:rPr>
        <w:t>”</w:t>
      </w:r>
      <w:r w:rsidRPr="00BB5163">
        <w:rPr>
          <w:rStyle w:val="FootnoteReference"/>
          <w:rFonts w:asciiTheme="majorBidi" w:hAnsiTheme="majorBidi" w:cstheme="majorBidi"/>
        </w:rPr>
        <w:footnoteReference w:id="1"/>
      </w:r>
    </w:p>
    <w:p w14:paraId="66C90064" w14:textId="77777777" w:rsidR="00977F47" w:rsidRDefault="00977F47" w:rsidP="00A61E58">
      <w:pPr>
        <w:pStyle w:val="Style1"/>
        <w:rPr>
          <w:rFonts w:asciiTheme="majorBidi" w:hAnsiTheme="majorBidi" w:cstheme="majorBidi"/>
          <w:szCs w:val="24"/>
        </w:rPr>
      </w:pPr>
    </w:p>
    <w:p w14:paraId="4420CD4E" w14:textId="77777777" w:rsidR="006D6551" w:rsidRPr="00A61E58" w:rsidRDefault="006D6551" w:rsidP="00A61E58">
      <w:pPr>
        <w:pStyle w:val="Style1"/>
        <w:rPr>
          <w:rFonts w:asciiTheme="majorBidi" w:hAnsiTheme="majorBidi" w:cstheme="majorBidi"/>
          <w:szCs w:val="24"/>
        </w:rPr>
      </w:pPr>
    </w:p>
    <w:p w14:paraId="7EB5C4F8" w14:textId="77777777" w:rsidR="00A61E58" w:rsidRPr="00585CB3" w:rsidRDefault="00A61E58" w:rsidP="007F79D7">
      <w:pPr>
        <w:pStyle w:val="Style1"/>
        <w:widowControl/>
        <w:rPr>
          <w:rFonts w:asciiTheme="majorBidi" w:hAnsiTheme="majorBidi" w:cstheme="majorBidi"/>
          <w:szCs w:val="24"/>
        </w:rPr>
      </w:pPr>
    </w:p>
    <w:p w14:paraId="4524B0D1" w14:textId="77777777" w:rsidR="006D6551" w:rsidRDefault="006D6551" w:rsidP="006D6551">
      <w:pPr>
        <w:pStyle w:val="Style1"/>
        <w:rPr>
          <w:rFonts w:asciiTheme="majorBidi" w:hAnsiTheme="majorBidi" w:cstheme="majorBidi"/>
          <w:i/>
          <w:iCs/>
          <w:szCs w:val="24"/>
        </w:rPr>
      </w:pPr>
    </w:p>
    <w:p w14:paraId="5F64A929" w14:textId="640A7354" w:rsidR="006D6551" w:rsidRPr="006D6551" w:rsidRDefault="006D6551" w:rsidP="006D6551">
      <w:pPr>
        <w:pStyle w:val="Style1"/>
        <w:rPr>
          <w:rFonts w:asciiTheme="majorBidi" w:hAnsiTheme="majorBidi" w:cstheme="majorBidi"/>
          <w:szCs w:val="24"/>
        </w:rPr>
      </w:pPr>
      <w:r w:rsidRPr="006D6551">
        <w:rPr>
          <w:rFonts w:asciiTheme="majorBidi" w:hAnsiTheme="majorBidi" w:cstheme="majorBidi"/>
          <w:i/>
          <w:iCs/>
          <w:szCs w:val="24"/>
        </w:rPr>
        <w:t xml:space="preserve">4. For both men and women: resist the idolatry of career. </w:t>
      </w:r>
      <w:r>
        <w:rPr>
          <w:rFonts w:asciiTheme="majorBidi" w:hAnsiTheme="majorBidi" w:cstheme="majorBidi"/>
          <w:szCs w:val="24"/>
        </w:rPr>
        <w:t>(Col. 3:5; 1 Cor. 7:29–31)</w:t>
      </w:r>
    </w:p>
    <w:p w14:paraId="1299625B" w14:textId="3B31CA4A" w:rsidR="009E0702" w:rsidRDefault="009E0702" w:rsidP="00D52FB8">
      <w:pPr>
        <w:pStyle w:val="Style1"/>
        <w:widowControl/>
        <w:rPr>
          <w:rFonts w:asciiTheme="majorBidi" w:hAnsiTheme="majorBidi" w:cstheme="majorBidi"/>
          <w:i/>
          <w:iCs/>
          <w:szCs w:val="24"/>
        </w:rPr>
      </w:pPr>
    </w:p>
    <w:p w14:paraId="2FB0B6B1" w14:textId="77777777" w:rsidR="00977F47" w:rsidRDefault="00977F47" w:rsidP="00D52FB8">
      <w:pPr>
        <w:pStyle w:val="Style1"/>
        <w:widowControl/>
        <w:rPr>
          <w:rFonts w:asciiTheme="majorBidi" w:hAnsiTheme="majorBidi" w:cstheme="majorBidi"/>
          <w:i/>
          <w:iCs/>
          <w:szCs w:val="24"/>
        </w:rPr>
      </w:pPr>
    </w:p>
    <w:p w14:paraId="0ED0BE00" w14:textId="77777777" w:rsidR="00977F47" w:rsidRDefault="00977F47" w:rsidP="00D52FB8">
      <w:pPr>
        <w:pStyle w:val="Style1"/>
        <w:widowControl/>
        <w:rPr>
          <w:rFonts w:asciiTheme="majorBidi" w:hAnsiTheme="majorBidi" w:cstheme="majorBidi"/>
          <w:i/>
          <w:iCs/>
          <w:szCs w:val="24"/>
        </w:rPr>
      </w:pPr>
    </w:p>
    <w:p w14:paraId="2CC59F86" w14:textId="068DDD4A" w:rsidR="00977F47" w:rsidRDefault="00977F47" w:rsidP="00D52FB8">
      <w:pPr>
        <w:pStyle w:val="Style1"/>
        <w:widowControl/>
        <w:rPr>
          <w:rFonts w:asciiTheme="majorBidi" w:hAnsiTheme="majorBidi" w:cstheme="majorBidi"/>
          <w:i/>
          <w:iCs/>
          <w:szCs w:val="24"/>
        </w:rPr>
      </w:pPr>
      <w:r w:rsidRPr="00977F47">
        <w:rPr>
          <w:rFonts w:asciiTheme="majorBidi" w:hAnsiTheme="majorBidi" w:cstheme="majorBidi"/>
          <w:i/>
          <w:iCs/>
          <w:szCs w:val="24"/>
        </w:rPr>
        <w:t>5. Recognize that many careers directly compete against forming a family.</w:t>
      </w:r>
    </w:p>
    <w:p w14:paraId="3C8921A6" w14:textId="77777777" w:rsidR="00977F47" w:rsidRDefault="00977F47" w:rsidP="00D52FB8">
      <w:pPr>
        <w:pStyle w:val="Style1"/>
        <w:widowControl/>
        <w:rPr>
          <w:rFonts w:asciiTheme="majorBidi" w:hAnsiTheme="majorBidi" w:cstheme="majorBidi"/>
          <w:i/>
          <w:iCs/>
          <w:szCs w:val="24"/>
        </w:rPr>
      </w:pPr>
    </w:p>
    <w:p w14:paraId="4F71C606" w14:textId="77777777" w:rsidR="00977F47" w:rsidRDefault="00977F47" w:rsidP="00D52FB8">
      <w:pPr>
        <w:pStyle w:val="Style1"/>
        <w:widowControl/>
        <w:rPr>
          <w:rFonts w:asciiTheme="majorBidi" w:hAnsiTheme="majorBidi" w:cstheme="majorBidi"/>
          <w:i/>
          <w:iCs/>
          <w:szCs w:val="24"/>
        </w:rPr>
      </w:pPr>
    </w:p>
    <w:p w14:paraId="76900AEB" w14:textId="77777777" w:rsidR="00977F47" w:rsidRDefault="00977F47" w:rsidP="00D52FB8">
      <w:pPr>
        <w:pStyle w:val="Style1"/>
        <w:widowControl/>
        <w:rPr>
          <w:rFonts w:asciiTheme="majorBidi" w:hAnsiTheme="majorBidi" w:cstheme="majorBidi"/>
          <w:i/>
          <w:iCs/>
          <w:szCs w:val="24"/>
        </w:rPr>
      </w:pPr>
    </w:p>
    <w:p w14:paraId="6AFAD020" w14:textId="77777777" w:rsidR="00977F47" w:rsidRDefault="00977F47" w:rsidP="00D52FB8">
      <w:pPr>
        <w:pStyle w:val="Style1"/>
        <w:widowControl/>
        <w:rPr>
          <w:rFonts w:asciiTheme="majorBidi" w:hAnsiTheme="majorBidi" w:cstheme="majorBidi"/>
          <w:i/>
          <w:iCs/>
          <w:szCs w:val="24"/>
        </w:rPr>
      </w:pPr>
    </w:p>
    <w:p w14:paraId="0878AC15" w14:textId="77777777" w:rsidR="00977F47" w:rsidRDefault="00977F47" w:rsidP="00D52FB8">
      <w:pPr>
        <w:pStyle w:val="Style1"/>
        <w:widowControl/>
        <w:rPr>
          <w:rFonts w:asciiTheme="majorBidi" w:hAnsiTheme="majorBidi" w:cstheme="majorBidi"/>
          <w:i/>
          <w:iCs/>
          <w:szCs w:val="24"/>
        </w:rPr>
      </w:pPr>
    </w:p>
    <w:p w14:paraId="5E5BC09B" w14:textId="09A0FDDB" w:rsidR="00977F47" w:rsidRDefault="00977F47" w:rsidP="00D52FB8">
      <w:pPr>
        <w:pStyle w:val="Style1"/>
        <w:widowControl/>
        <w:rPr>
          <w:rFonts w:asciiTheme="majorBidi" w:hAnsiTheme="majorBidi" w:cstheme="majorBidi"/>
          <w:i/>
          <w:iCs/>
          <w:szCs w:val="24"/>
        </w:rPr>
      </w:pPr>
      <w:r w:rsidRPr="00977F47">
        <w:rPr>
          <w:rFonts w:asciiTheme="majorBidi" w:hAnsiTheme="majorBidi" w:cstheme="majorBidi"/>
          <w:i/>
          <w:iCs/>
          <w:szCs w:val="24"/>
        </w:rPr>
        <w:t>6. Interest and ability are useful cues but not ironclad rules for choosing a job.</w:t>
      </w:r>
    </w:p>
    <w:p w14:paraId="0E68E215" w14:textId="77777777" w:rsidR="00977F47" w:rsidRDefault="00977F47" w:rsidP="00D52FB8">
      <w:pPr>
        <w:pStyle w:val="Style1"/>
        <w:widowControl/>
        <w:rPr>
          <w:rFonts w:asciiTheme="majorBidi" w:hAnsiTheme="majorBidi" w:cstheme="majorBidi"/>
          <w:i/>
          <w:iCs/>
          <w:szCs w:val="24"/>
        </w:rPr>
      </w:pPr>
    </w:p>
    <w:p w14:paraId="28BD5327" w14:textId="77777777" w:rsidR="00977F47" w:rsidRDefault="00977F47" w:rsidP="00D52FB8">
      <w:pPr>
        <w:pStyle w:val="Style1"/>
        <w:widowControl/>
        <w:rPr>
          <w:rFonts w:asciiTheme="majorBidi" w:hAnsiTheme="majorBidi" w:cstheme="majorBidi"/>
          <w:i/>
          <w:iCs/>
          <w:szCs w:val="24"/>
        </w:rPr>
      </w:pPr>
    </w:p>
    <w:p w14:paraId="14B2749C" w14:textId="77777777" w:rsidR="00977F47" w:rsidRDefault="00977F47" w:rsidP="00D52FB8">
      <w:pPr>
        <w:pStyle w:val="Style1"/>
        <w:widowControl/>
        <w:rPr>
          <w:rFonts w:asciiTheme="majorBidi" w:hAnsiTheme="majorBidi" w:cstheme="majorBidi"/>
          <w:i/>
          <w:iCs/>
          <w:szCs w:val="24"/>
        </w:rPr>
      </w:pPr>
    </w:p>
    <w:p w14:paraId="64DB0E4C" w14:textId="77777777" w:rsidR="00977F47" w:rsidRDefault="00977F47" w:rsidP="00D52FB8">
      <w:pPr>
        <w:pStyle w:val="Style1"/>
        <w:widowControl/>
        <w:rPr>
          <w:rFonts w:asciiTheme="majorBidi" w:hAnsiTheme="majorBidi" w:cstheme="majorBidi"/>
          <w:i/>
          <w:iCs/>
          <w:szCs w:val="24"/>
        </w:rPr>
      </w:pPr>
    </w:p>
    <w:p w14:paraId="6936F577" w14:textId="0007F3C1" w:rsidR="00977F47" w:rsidRPr="009E0702" w:rsidRDefault="00977F47" w:rsidP="00D52FB8">
      <w:pPr>
        <w:pStyle w:val="Style1"/>
        <w:widowControl/>
        <w:rPr>
          <w:rFonts w:asciiTheme="majorBidi" w:hAnsiTheme="majorBidi" w:cstheme="majorBidi"/>
          <w:i/>
          <w:iCs/>
          <w:szCs w:val="24"/>
        </w:rPr>
      </w:pPr>
      <w:r w:rsidRPr="00977F47">
        <w:rPr>
          <w:rFonts w:asciiTheme="majorBidi" w:hAnsiTheme="majorBidi" w:cstheme="majorBidi"/>
          <w:i/>
          <w:iCs/>
          <w:szCs w:val="24"/>
        </w:rPr>
        <w:t xml:space="preserve">7. Recognize that the modern workplace has been designed to eliminate sexual </w:t>
      </w:r>
      <w:proofErr w:type="gramStart"/>
      <w:r w:rsidRPr="00977F47">
        <w:rPr>
          <w:rFonts w:asciiTheme="majorBidi" w:hAnsiTheme="majorBidi" w:cstheme="majorBidi"/>
          <w:i/>
          <w:iCs/>
          <w:szCs w:val="24"/>
        </w:rPr>
        <w:t>difference</w:t>
      </w:r>
      <w:proofErr w:type="gramEnd"/>
      <w:r w:rsidRPr="00977F47">
        <w:rPr>
          <w:rFonts w:asciiTheme="majorBidi" w:hAnsiTheme="majorBidi" w:cstheme="majorBidi"/>
          <w:i/>
          <w:iCs/>
          <w:szCs w:val="24"/>
        </w:rPr>
        <w:t>.</w:t>
      </w:r>
    </w:p>
    <w:sectPr w:rsidR="00977F47" w:rsidRPr="009E0702" w:rsidSect="000D001D">
      <w:endnotePr>
        <w:numFmt w:val="decimal"/>
      </w:endnotePr>
      <w:pgSz w:w="15840" w:h="12240" w:orient="landscape" w:code="1"/>
      <w:pgMar w:top="864" w:right="821" w:bottom="864" w:left="1080" w:header="720" w:footer="720" w:gutter="0"/>
      <w:cols w:num="2" w:space="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ED155" w14:textId="77777777" w:rsidR="00B62D2D" w:rsidRDefault="00B62D2D" w:rsidP="00F31FB6">
      <w:r>
        <w:separator/>
      </w:r>
    </w:p>
  </w:endnote>
  <w:endnote w:type="continuationSeparator" w:id="0">
    <w:p w14:paraId="5C134A25" w14:textId="77777777" w:rsidR="00B62D2D" w:rsidRDefault="00B62D2D" w:rsidP="00F3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7021C" w14:textId="77777777" w:rsidR="00B62D2D" w:rsidRDefault="00B62D2D" w:rsidP="00F31FB6">
      <w:r>
        <w:separator/>
      </w:r>
    </w:p>
  </w:footnote>
  <w:footnote w:type="continuationSeparator" w:id="0">
    <w:p w14:paraId="3ED7CA27" w14:textId="77777777" w:rsidR="00B62D2D" w:rsidRDefault="00B62D2D" w:rsidP="00F31FB6">
      <w:r>
        <w:continuationSeparator/>
      </w:r>
    </w:p>
  </w:footnote>
  <w:footnote w:id="1">
    <w:p w14:paraId="72ECDB32" w14:textId="77777777" w:rsidR="00BB5163" w:rsidRPr="00D03B98" w:rsidRDefault="00BB5163" w:rsidP="00BB5163">
      <w:pPr>
        <w:pStyle w:val="FootnoteText"/>
        <w:rPr>
          <w:rFonts w:asciiTheme="majorBidi" w:hAnsiTheme="majorBidi" w:cstheme="majorBidi"/>
        </w:rPr>
      </w:pPr>
      <w:r w:rsidRPr="00D03B98">
        <w:rPr>
          <w:rStyle w:val="FootnoteReference"/>
          <w:rFonts w:asciiTheme="majorBidi" w:hAnsiTheme="majorBidi" w:cstheme="majorBidi"/>
        </w:rPr>
        <w:footnoteRef/>
      </w:r>
      <w:r w:rsidRPr="00D03B98">
        <w:rPr>
          <w:rFonts w:asciiTheme="majorBidi" w:hAnsiTheme="majorBidi" w:cstheme="majorBidi"/>
        </w:rPr>
        <w:t xml:space="preserve"> Edith Stein, </w:t>
      </w:r>
      <w:r w:rsidRPr="00D03B98">
        <w:rPr>
          <w:rFonts w:asciiTheme="majorBidi" w:hAnsiTheme="majorBidi" w:cstheme="majorBidi"/>
          <w:i/>
          <w:iCs/>
        </w:rPr>
        <w:t>Essays on Woman</w:t>
      </w:r>
      <w:r w:rsidRPr="00D03B98">
        <w:rPr>
          <w:rFonts w:asciiTheme="majorBidi" w:hAnsiTheme="majorBidi" w:cstheme="majorBidi"/>
        </w:rPr>
        <w:t xml:space="preserve">, 45.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1A3B"/>
    <w:multiLevelType w:val="hybridMultilevel"/>
    <w:tmpl w:val="10A4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45FC3"/>
    <w:multiLevelType w:val="hybridMultilevel"/>
    <w:tmpl w:val="E9B8C3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2C82C23"/>
    <w:multiLevelType w:val="hybridMultilevel"/>
    <w:tmpl w:val="CFFE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92D04"/>
    <w:multiLevelType w:val="hybridMultilevel"/>
    <w:tmpl w:val="4088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E2480"/>
    <w:multiLevelType w:val="multilevel"/>
    <w:tmpl w:val="177EC0C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2C1851B6"/>
    <w:multiLevelType w:val="hybridMultilevel"/>
    <w:tmpl w:val="FD18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C43AA"/>
    <w:multiLevelType w:val="hybridMultilevel"/>
    <w:tmpl w:val="3292857E"/>
    <w:lvl w:ilvl="0" w:tplc="6B94A1A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A5EA6"/>
    <w:multiLevelType w:val="hybridMultilevel"/>
    <w:tmpl w:val="84F6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E0D3E"/>
    <w:multiLevelType w:val="hybridMultilevel"/>
    <w:tmpl w:val="67F6C27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9" w15:restartNumberingAfterBreak="0">
    <w:nsid w:val="3C775093"/>
    <w:multiLevelType w:val="hybridMultilevel"/>
    <w:tmpl w:val="C450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E531F"/>
    <w:multiLevelType w:val="multilevel"/>
    <w:tmpl w:val="177EC0C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15:restartNumberingAfterBreak="0">
    <w:nsid w:val="41BD40CA"/>
    <w:multiLevelType w:val="hybridMultilevel"/>
    <w:tmpl w:val="D1401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C47F9"/>
    <w:multiLevelType w:val="hybridMultilevel"/>
    <w:tmpl w:val="D730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C57FEF"/>
    <w:multiLevelType w:val="hybridMultilevel"/>
    <w:tmpl w:val="99B8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730F9"/>
    <w:multiLevelType w:val="hybridMultilevel"/>
    <w:tmpl w:val="F828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4F117E"/>
    <w:multiLevelType w:val="hybridMultilevel"/>
    <w:tmpl w:val="9DCC45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4B6AA0"/>
    <w:multiLevelType w:val="hybridMultilevel"/>
    <w:tmpl w:val="9B4E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7724F"/>
    <w:multiLevelType w:val="hybridMultilevel"/>
    <w:tmpl w:val="07D4B71A"/>
    <w:lvl w:ilvl="0" w:tplc="4718E0E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0B68AC"/>
    <w:multiLevelType w:val="hybridMultilevel"/>
    <w:tmpl w:val="C1567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FC2026"/>
    <w:multiLevelType w:val="hybridMultilevel"/>
    <w:tmpl w:val="2374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3566853">
    <w:abstractNumId w:val="4"/>
  </w:num>
  <w:num w:numId="2" w16cid:durableId="1864325597">
    <w:abstractNumId w:val="10"/>
  </w:num>
  <w:num w:numId="3" w16cid:durableId="391002032">
    <w:abstractNumId w:val="1"/>
  </w:num>
  <w:num w:numId="4" w16cid:durableId="1281911951">
    <w:abstractNumId w:val="16"/>
  </w:num>
  <w:num w:numId="5" w16cid:durableId="1606308589">
    <w:abstractNumId w:val="18"/>
  </w:num>
  <w:num w:numId="6" w16cid:durableId="1970554632">
    <w:abstractNumId w:val="13"/>
  </w:num>
  <w:num w:numId="7" w16cid:durableId="1836334585">
    <w:abstractNumId w:val="9"/>
  </w:num>
  <w:num w:numId="8" w16cid:durableId="2102529102">
    <w:abstractNumId w:val="5"/>
  </w:num>
  <w:num w:numId="9" w16cid:durableId="416370735">
    <w:abstractNumId w:val="14"/>
  </w:num>
  <w:num w:numId="10" w16cid:durableId="1919561574">
    <w:abstractNumId w:val="0"/>
  </w:num>
  <w:num w:numId="11" w16cid:durableId="511529756">
    <w:abstractNumId w:val="3"/>
  </w:num>
  <w:num w:numId="12" w16cid:durableId="1752851997">
    <w:abstractNumId w:val="8"/>
  </w:num>
  <w:num w:numId="13" w16cid:durableId="530194127">
    <w:abstractNumId w:val="17"/>
  </w:num>
  <w:num w:numId="14" w16cid:durableId="236594408">
    <w:abstractNumId w:val="2"/>
  </w:num>
  <w:num w:numId="15" w16cid:durableId="1817145976">
    <w:abstractNumId w:val="7"/>
  </w:num>
  <w:num w:numId="16" w16cid:durableId="1931624688">
    <w:abstractNumId w:val="11"/>
  </w:num>
  <w:num w:numId="17" w16cid:durableId="672151636">
    <w:abstractNumId w:val="6"/>
  </w:num>
  <w:num w:numId="18" w16cid:durableId="940913906">
    <w:abstractNumId w:val="12"/>
  </w:num>
  <w:num w:numId="19" w16cid:durableId="864253047">
    <w:abstractNumId w:val="15"/>
  </w:num>
  <w:num w:numId="20" w16cid:durableId="185376576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7FC"/>
    <w:rsid w:val="0000768F"/>
    <w:rsid w:val="000157D3"/>
    <w:rsid w:val="000162EB"/>
    <w:rsid w:val="00026BB6"/>
    <w:rsid w:val="00035B32"/>
    <w:rsid w:val="00036615"/>
    <w:rsid w:val="00040835"/>
    <w:rsid w:val="00047130"/>
    <w:rsid w:val="00056000"/>
    <w:rsid w:val="00057FBA"/>
    <w:rsid w:val="0007148D"/>
    <w:rsid w:val="00096FB6"/>
    <w:rsid w:val="000B4864"/>
    <w:rsid w:val="000C3A32"/>
    <w:rsid w:val="000C64E8"/>
    <w:rsid w:val="000D001D"/>
    <w:rsid w:val="000D27A9"/>
    <w:rsid w:val="000D31BD"/>
    <w:rsid w:val="000E1822"/>
    <w:rsid w:val="00114BB3"/>
    <w:rsid w:val="00116C8D"/>
    <w:rsid w:val="00121B21"/>
    <w:rsid w:val="00135DFF"/>
    <w:rsid w:val="00142569"/>
    <w:rsid w:val="00142EC8"/>
    <w:rsid w:val="00144946"/>
    <w:rsid w:val="00151085"/>
    <w:rsid w:val="00160706"/>
    <w:rsid w:val="00161304"/>
    <w:rsid w:val="00164774"/>
    <w:rsid w:val="00174E80"/>
    <w:rsid w:val="00183CD6"/>
    <w:rsid w:val="001A19EB"/>
    <w:rsid w:val="001A379F"/>
    <w:rsid w:val="001B3B2B"/>
    <w:rsid w:val="001D45D9"/>
    <w:rsid w:val="001D507A"/>
    <w:rsid w:val="001E1405"/>
    <w:rsid w:val="00206CC3"/>
    <w:rsid w:val="00215B62"/>
    <w:rsid w:val="002178CC"/>
    <w:rsid w:val="00221739"/>
    <w:rsid w:val="0023033C"/>
    <w:rsid w:val="002374F8"/>
    <w:rsid w:val="002425E0"/>
    <w:rsid w:val="00245033"/>
    <w:rsid w:val="0024681E"/>
    <w:rsid w:val="00252066"/>
    <w:rsid w:val="002553F1"/>
    <w:rsid w:val="00255902"/>
    <w:rsid w:val="00261522"/>
    <w:rsid w:val="002763F5"/>
    <w:rsid w:val="002773E5"/>
    <w:rsid w:val="00281D65"/>
    <w:rsid w:val="002831AC"/>
    <w:rsid w:val="00285FD8"/>
    <w:rsid w:val="00290C66"/>
    <w:rsid w:val="002924AE"/>
    <w:rsid w:val="002C1C93"/>
    <w:rsid w:val="002C2D29"/>
    <w:rsid w:val="002D271F"/>
    <w:rsid w:val="002D2854"/>
    <w:rsid w:val="002D31A9"/>
    <w:rsid w:val="002D4532"/>
    <w:rsid w:val="002E3E21"/>
    <w:rsid w:val="002E4338"/>
    <w:rsid w:val="002E4D40"/>
    <w:rsid w:val="002F1376"/>
    <w:rsid w:val="002F7DEC"/>
    <w:rsid w:val="0030008A"/>
    <w:rsid w:val="00301DC8"/>
    <w:rsid w:val="003065F4"/>
    <w:rsid w:val="00311B81"/>
    <w:rsid w:val="003154A1"/>
    <w:rsid w:val="0033191B"/>
    <w:rsid w:val="00332F8F"/>
    <w:rsid w:val="00337706"/>
    <w:rsid w:val="0034712E"/>
    <w:rsid w:val="0034742A"/>
    <w:rsid w:val="00382A72"/>
    <w:rsid w:val="00386394"/>
    <w:rsid w:val="00390681"/>
    <w:rsid w:val="00391D82"/>
    <w:rsid w:val="0039274D"/>
    <w:rsid w:val="00392795"/>
    <w:rsid w:val="003934CF"/>
    <w:rsid w:val="003B3A03"/>
    <w:rsid w:val="003C371C"/>
    <w:rsid w:val="003D17DC"/>
    <w:rsid w:val="003E31F7"/>
    <w:rsid w:val="003E56B9"/>
    <w:rsid w:val="003F0753"/>
    <w:rsid w:val="003F7A56"/>
    <w:rsid w:val="004009B5"/>
    <w:rsid w:val="004220B2"/>
    <w:rsid w:val="004269F5"/>
    <w:rsid w:val="00431E4A"/>
    <w:rsid w:val="00432D6B"/>
    <w:rsid w:val="00434386"/>
    <w:rsid w:val="00436193"/>
    <w:rsid w:val="00436BB2"/>
    <w:rsid w:val="004432BD"/>
    <w:rsid w:val="004742E5"/>
    <w:rsid w:val="004777FC"/>
    <w:rsid w:val="004822C7"/>
    <w:rsid w:val="00483673"/>
    <w:rsid w:val="00486E0B"/>
    <w:rsid w:val="00490F79"/>
    <w:rsid w:val="00491CA6"/>
    <w:rsid w:val="00496481"/>
    <w:rsid w:val="004A2D74"/>
    <w:rsid w:val="004B50C3"/>
    <w:rsid w:val="004B7D80"/>
    <w:rsid w:val="004C3411"/>
    <w:rsid w:val="004C6A9C"/>
    <w:rsid w:val="004D0A6F"/>
    <w:rsid w:val="004D6052"/>
    <w:rsid w:val="004F3BB0"/>
    <w:rsid w:val="004F65EB"/>
    <w:rsid w:val="00501C31"/>
    <w:rsid w:val="00511EAA"/>
    <w:rsid w:val="005266C3"/>
    <w:rsid w:val="005268FD"/>
    <w:rsid w:val="0052767F"/>
    <w:rsid w:val="00531F64"/>
    <w:rsid w:val="005346E8"/>
    <w:rsid w:val="00540E5B"/>
    <w:rsid w:val="005447C1"/>
    <w:rsid w:val="00545880"/>
    <w:rsid w:val="00554A79"/>
    <w:rsid w:val="005576FB"/>
    <w:rsid w:val="005670CE"/>
    <w:rsid w:val="00582055"/>
    <w:rsid w:val="00585CB3"/>
    <w:rsid w:val="00586601"/>
    <w:rsid w:val="005870B4"/>
    <w:rsid w:val="00594A7C"/>
    <w:rsid w:val="005A69CA"/>
    <w:rsid w:val="005B1002"/>
    <w:rsid w:val="005C1213"/>
    <w:rsid w:val="005D079E"/>
    <w:rsid w:val="005E0F23"/>
    <w:rsid w:val="005F10B5"/>
    <w:rsid w:val="005F360B"/>
    <w:rsid w:val="005F3C68"/>
    <w:rsid w:val="005F3D01"/>
    <w:rsid w:val="005F444B"/>
    <w:rsid w:val="00603112"/>
    <w:rsid w:val="0060382B"/>
    <w:rsid w:val="00612418"/>
    <w:rsid w:val="00614E3D"/>
    <w:rsid w:val="00615B27"/>
    <w:rsid w:val="00616DC7"/>
    <w:rsid w:val="00620A01"/>
    <w:rsid w:val="006270EA"/>
    <w:rsid w:val="006347D9"/>
    <w:rsid w:val="00640081"/>
    <w:rsid w:val="006577EB"/>
    <w:rsid w:val="00662A8F"/>
    <w:rsid w:val="0066358C"/>
    <w:rsid w:val="006854E4"/>
    <w:rsid w:val="006939F3"/>
    <w:rsid w:val="006A567E"/>
    <w:rsid w:val="006A696F"/>
    <w:rsid w:val="006B57DE"/>
    <w:rsid w:val="006C3D54"/>
    <w:rsid w:val="006D3691"/>
    <w:rsid w:val="006D3767"/>
    <w:rsid w:val="006D6551"/>
    <w:rsid w:val="006E0D9B"/>
    <w:rsid w:val="006E621C"/>
    <w:rsid w:val="0070391D"/>
    <w:rsid w:val="00703F65"/>
    <w:rsid w:val="00710169"/>
    <w:rsid w:val="0072413D"/>
    <w:rsid w:val="00732D9C"/>
    <w:rsid w:val="00742606"/>
    <w:rsid w:val="00753C51"/>
    <w:rsid w:val="007549EA"/>
    <w:rsid w:val="0076650B"/>
    <w:rsid w:val="007757F6"/>
    <w:rsid w:val="007874DA"/>
    <w:rsid w:val="00787F20"/>
    <w:rsid w:val="007B1809"/>
    <w:rsid w:val="007B3F78"/>
    <w:rsid w:val="007B4EF3"/>
    <w:rsid w:val="007B5289"/>
    <w:rsid w:val="007C20B6"/>
    <w:rsid w:val="007E0A55"/>
    <w:rsid w:val="007E2A4B"/>
    <w:rsid w:val="007F0D9E"/>
    <w:rsid w:val="007F1A03"/>
    <w:rsid w:val="007F41AA"/>
    <w:rsid w:val="007F719F"/>
    <w:rsid w:val="007F79D7"/>
    <w:rsid w:val="0081016F"/>
    <w:rsid w:val="00844416"/>
    <w:rsid w:val="00851BEE"/>
    <w:rsid w:val="008550F4"/>
    <w:rsid w:val="00856D32"/>
    <w:rsid w:val="00861118"/>
    <w:rsid w:val="00861492"/>
    <w:rsid w:val="0086184C"/>
    <w:rsid w:val="00867AA4"/>
    <w:rsid w:val="00870B0C"/>
    <w:rsid w:val="008748BE"/>
    <w:rsid w:val="0087755E"/>
    <w:rsid w:val="00877F9B"/>
    <w:rsid w:val="00880B5B"/>
    <w:rsid w:val="00880DC7"/>
    <w:rsid w:val="0088226C"/>
    <w:rsid w:val="008A3ABA"/>
    <w:rsid w:val="008A68A5"/>
    <w:rsid w:val="008B4A74"/>
    <w:rsid w:val="008C3AD3"/>
    <w:rsid w:val="008C7506"/>
    <w:rsid w:val="008D1BB6"/>
    <w:rsid w:val="008D56B8"/>
    <w:rsid w:val="008E2AFD"/>
    <w:rsid w:val="00907689"/>
    <w:rsid w:val="00913C94"/>
    <w:rsid w:val="00923940"/>
    <w:rsid w:val="00930DBD"/>
    <w:rsid w:val="009317DA"/>
    <w:rsid w:val="00932832"/>
    <w:rsid w:val="009376B5"/>
    <w:rsid w:val="00946700"/>
    <w:rsid w:val="009560CA"/>
    <w:rsid w:val="00967A8B"/>
    <w:rsid w:val="0097302E"/>
    <w:rsid w:val="00973675"/>
    <w:rsid w:val="0097608A"/>
    <w:rsid w:val="009766DA"/>
    <w:rsid w:val="00976A45"/>
    <w:rsid w:val="00977A46"/>
    <w:rsid w:val="00977E7F"/>
    <w:rsid w:val="00977F47"/>
    <w:rsid w:val="0098172B"/>
    <w:rsid w:val="009858D0"/>
    <w:rsid w:val="009917FF"/>
    <w:rsid w:val="00992B64"/>
    <w:rsid w:val="00994221"/>
    <w:rsid w:val="009970F1"/>
    <w:rsid w:val="009A07E9"/>
    <w:rsid w:val="009A3BB7"/>
    <w:rsid w:val="009C117D"/>
    <w:rsid w:val="009C4DAF"/>
    <w:rsid w:val="009E0702"/>
    <w:rsid w:val="009E4B95"/>
    <w:rsid w:val="009F281E"/>
    <w:rsid w:val="009F5154"/>
    <w:rsid w:val="00A047AD"/>
    <w:rsid w:val="00A04E10"/>
    <w:rsid w:val="00A22730"/>
    <w:rsid w:val="00A310F6"/>
    <w:rsid w:val="00A34383"/>
    <w:rsid w:val="00A36622"/>
    <w:rsid w:val="00A36B72"/>
    <w:rsid w:val="00A45128"/>
    <w:rsid w:val="00A474B4"/>
    <w:rsid w:val="00A47723"/>
    <w:rsid w:val="00A5181B"/>
    <w:rsid w:val="00A52542"/>
    <w:rsid w:val="00A5419B"/>
    <w:rsid w:val="00A61E58"/>
    <w:rsid w:val="00A6423B"/>
    <w:rsid w:val="00A66E86"/>
    <w:rsid w:val="00A76888"/>
    <w:rsid w:val="00A80174"/>
    <w:rsid w:val="00A9600D"/>
    <w:rsid w:val="00AA3A51"/>
    <w:rsid w:val="00AB49EA"/>
    <w:rsid w:val="00AB5822"/>
    <w:rsid w:val="00AC679B"/>
    <w:rsid w:val="00AE2C4A"/>
    <w:rsid w:val="00AE32B5"/>
    <w:rsid w:val="00AE57F2"/>
    <w:rsid w:val="00AE618F"/>
    <w:rsid w:val="00AF0866"/>
    <w:rsid w:val="00AF491E"/>
    <w:rsid w:val="00AF546C"/>
    <w:rsid w:val="00B04454"/>
    <w:rsid w:val="00B065AF"/>
    <w:rsid w:val="00B16B39"/>
    <w:rsid w:val="00B20758"/>
    <w:rsid w:val="00B41B65"/>
    <w:rsid w:val="00B42A74"/>
    <w:rsid w:val="00B531B3"/>
    <w:rsid w:val="00B55C07"/>
    <w:rsid w:val="00B62D2D"/>
    <w:rsid w:val="00B77D44"/>
    <w:rsid w:val="00B821C5"/>
    <w:rsid w:val="00B82BF0"/>
    <w:rsid w:val="00B93DDB"/>
    <w:rsid w:val="00B943D8"/>
    <w:rsid w:val="00BA119D"/>
    <w:rsid w:val="00BA6450"/>
    <w:rsid w:val="00BB0E5E"/>
    <w:rsid w:val="00BB3145"/>
    <w:rsid w:val="00BB3B79"/>
    <w:rsid w:val="00BB5163"/>
    <w:rsid w:val="00BB73A3"/>
    <w:rsid w:val="00BC31AB"/>
    <w:rsid w:val="00BC61E0"/>
    <w:rsid w:val="00BD5600"/>
    <w:rsid w:val="00BE184C"/>
    <w:rsid w:val="00C04B3F"/>
    <w:rsid w:val="00C16CBC"/>
    <w:rsid w:val="00C240A1"/>
    <w:rsid w:val="00C666DE"/>
    <w:rsid w:val="00C718E2"/>
    <w:rsid w:val="00C72534"/>
    <w:rsid w:val="00C777FD"/>
    <w:rsid w:val="00C824A7"/>
    <w:rsid w:val="00C8512B"/>
    <w:rsid w:val="00C87539"/>
    <w:rsid w:val="00C90648"/>
    <w:rsid w:val="00C936AA"/>
    <w:rsid w:val="00CA3D34"/>
    <w:rsid w:val="00CC20FF"/>
    <w:rsid w:val="00CC282B"/>
    <w:rsid w:val="00CD3DD0"/>
    <w:rsid w:val="00CE10B3"/>
    <w:rsid w:val="00CF5348"/>
    <w:rsid w:val="00D03B98"/>
    <w:rsid w:val="00D11627"/>
    <w:rsid w:val="00D134A3"/>
    <w:rsid w:val="00D13FDB"/>
    <w:rsid w:val="00D21AAC"/>
    <w:rsid w:val="00D32617"/>
    <w:rsid w:val="00D36BB9"/>
    <w:rsid w:val="00D42804"/>
    <w:rsid w:val="00D45E41"/>
    <w:rsid w:val="00D52BD1"/>
    <w:rsid w:val="00D52FB8"/>
    <w:rsid w:val="00D6456D"/>
    <w:rsid w:val="00D648B6"/>
    <w:rsid w:val="00D7105F"/>
    <w:rsid w:val="00D843F3"/>
    <w:rsid w:val="00D97418"/>
    <w:rsid w:val="00DA2298"/>
    <w:rsid w:val="00DA3B0D"/>
    <w:rsid w:val="00DA6A0D"/>
    <w:rsid w:val="00DB044B"/>
    <w:rsid w:val="00DB0D74"/>
    <w:rsid w:val="00DB669E"/>
    <w:rsid w:val="00DC6288"/>
    <w:rsid w:val="00DD18AA"/>
    <w:rsid w:val="00DD30D0"/>
    <w:rsid w:val="00DD4D2B"/>
    <w:rsid w:val="00DE2C2A"/>
    <w:rsid w:val="00DE6B4F"/>
    <w:rsid w:val="00E064F8"/>
    <w:rsid w:val="00E11187"/>
    <w:rsid w:val="00E2389A"/>
    <w:rsid w:val="00E33814"/>
    <w:rsid w:val="00E367AE"/>
    <w:rsid w:val="00E4033B"/>
    <w:rsid w:val="00E42138"/>
    <w:rsid w:val="00E550E8"/>
    <w:rsid w:val="00E55B5E"/>
    <w:rsid w:val="00E56D7C"/>
    <w:rsid w:val="00E83846"/>
    <w:rsid w:val="00E944E4"/>
    <w:rsid w:val="00E96635"/>
    <w:rsid w:val="00EB4388"/>
    <w:rsid w:val="00EC77E7"/>
    <w:rsid w:val="00EE337C"/>
    <w:rsid w:val="00F10EA3"/>
    <w:rsid w:val="00F1292A"/>
    <w:rsid w:val="00F15EAD"/>
    <w:rsid w:val="00F16922"/>
    <w:rsid w:val="00F20E28"/>
    <w:rsid w:val="00F22125"/>
    <w:rsid w:val="00F22440"/>
    <w:rsid w:val="00F233EE"/>
    <w:rsid w:val="00F27EDB"/>
    <w:rsid w:val="00F31FB6"/>
    <w:rsid w:val="00F37267"/>
    <w:rsid w:val="00F419CA"/>
    <w:rsid w:val="00F44B59"/>
    <w:rsid w:val="00F5434B"/>
    <w:rsid w:val="00F634C4"/>
    <w:rsid w:val="00F64049"/>
    <w:rsid w:val="00F9497D"/>
    <w:rsid w:val="00FA2885"/>
    <w:rsid w:val="00FB133B"/>
    <w:rsid w:val="00FB293A"/>
    <w:rsid w:val="00FD18F6"/>
    <w:rsid w:val="00FD2868"/>
    <w:rsid w:val="00FE0EE7"/>
    <w:rsid w:val="00FE27BA"/>
    <w:rsid w:val="00FE68F1"/>
    <w:rsid w:val="00FF3251"/>
    <w:rsid w:val="00FF399B"/>
    <w:rsid w:val="00FF68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616C7"/>
  <w15:chartTrackingRefBased/>
  <w15:docId w15:val="{E8C155AA-4BE2-48E5-BAA6-13FAA31E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Normal"/>
    <w:next w:val="Normal"/>
    <w:qFormat/>
    <w:pPr>
      <w:keepNext/>
      <w:outlineLvl w:val="0"/>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4"/>
    </w:rPr>
  </w:style>
  <w:style w:type="paragraph" w:customStyle="1" w:styleId="Style2">
    <w:name w:val="Style2"/>
    <w:basedOn w:val="Normal"/>
    <w:rPr>
      <w:rFonts w:ascii="Arial Black" w:hAnsi="Arial Black"/>
      <w:sz w:val="24"/>
    </w:rPr>
  </w:style>
  <w:style w:type="paragraph" w:styleId="DocumentMap">
    <w:name w:val="Document Map"/>
    <w:basedOn w:val="Normal"/>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i/>
      <w:sz w:val="32"/>
    </w:rPr>
  </w:style>
  <w:style w:type="paragraph" w:styleId="BodyText2">
    <w:name w:val="Body Text 2"/>
    <w:basedOn w:val="Normal"/>
    <w:pPr>
      <w:ind w:left="360"/>
    </w:pPr>
    <w:rPr>
      <w:sz w:val="24"/>
    </w:rPr>
  </w:style>
  <w:style w:type="paragraph" w:styleId="BodyText">
    <w:name w:val="Body Text"/>
    <w:basedOn w:val="Normal"/>
    <w:pPr>
      <w:widowControl/>
    </w:pPr>
    <w:rPr>
      <w:i/>
      <w:sz w:val="24"/>
    </w:rPr>
  </w:style>
  <w:style w:type="paragraph" w:customStyle="1" w:styleId="Verdana">
    <w:name w:val="Verdana"/>
    <w:basedOn w:val="Normal"/>
    <w:pPr>
      <w:widowControl/>
    </w:pPr>
    <w:rPr>
      <w:rFonts w:ascii="Verdana" w:hAnsi="Verdana"/>
    </w:rPr>
  </w:style>
  <w:style w:type="paragraph" w:styleId="ListParagraph">
    <w:name w:val="List Paragraph"/>
    <w:basedOn w:val="Normal"/>
    <w:uiPriority w:val="34"/>
    <w:qFormat/>
    <w:rsid w:val="000E1822"/>
    <w:pPr>
      <w:widowControl/>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rsid w:val="000E1822"/>
    <w:rPr>
      <w:color w:val="0563C1" w:themeColor="hyperlink"/>
      <w:u w:val="single"/>
    </w:rPr>
  </w:style>
  <w:style w:type="character" w:styleId="UnresolvedMention">
    <w:name w:val="Unresolved Mention"/>
    <w:basedOn w:val="DefaultParagraphFont"/>
    <w:uiPriority w:val="99"/>
    <w:semiHidden/>
    <w:unhideWhenUsed/>
    <w:rsid w:val="005E0F23"/>
    <w:rPr>
      <w:color w:val="605E5C"/>
      <w:shd w:val="clear" w:color="auto" w:fill="E1DFDD"/>
    </w:rPr>
  </w:style>
  <w:style w:type="table" w:styleId="TableGrid">
    <w:name w:val="Table Grid"/>
    <w:basedOn w:val="TableNormal"/>
    <w:uiPriority w:val="39"/>
    <w:rsid w:val="00A5181B"/>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31FB6"/>
    <w:pPr>
      <w:widowControl/>
      <w:overflowPunct/>
      <w:autoSpaceDE/>
      <w:autoSpaceDN/>
      <w:adjustRightInd/>
      <w:textAlignment w:val="auto"/>
    </w:pPr>
    <w:rPr>
      <w:rFonts w:asciiTheme="minorHAnsi" w:eastAsiaTheme="minorHAnsi" w:hAnsiTheme="minorHAnsi" w:cstheme="minorBidi"/>
      <w:kern w:val="2"/>
      <w14:ligatures w14:val="standardContextual"/>
    </w:rPr>
  </w:style>
  <w:style w:type="character" w:customStyle="1" w:styleId="FootnoteTextChar">
    <w:name w:val="Footnote Text Char"/>
    <w:basedOn w:val="DefaultParagraphFont"/>
    <w:link w:val="FootnoteText"/>
    <w:uiPriority w:val="99"/>
    <w:rsid w:val="00F31FB6"/>
    <w:rPr>
      <w:rFonts w:asciiTheme="minorHAnsi" w:eastAsiaTheme="minorHAnsi" w:hAnsiTheme="minorHAnsi" w:cstheme="minorBidi"/>
      <w:kern w:val="2"/>
      <w14:ligatures w14:val="standardContextual"/>
    </w:rPr>
  </w:style>
  <w:style w:type="character" w:styleId="FootnoteReference">
    <w:name w:val="footnote reference"/>
    <w:basedOn w:val="DefaultParagraphFont"/>
    <w:uiPriority w:val="99"/>
    <w:unhideWhenUsed/>
    <w:rsid w:val="00F31F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bby.jamieson@capba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paul.billings@campusoutrea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D36E1-EA73-4094-A802-6F277E29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CORE SEMINAR</vt:lpstr>
    </vt:vector>
  </TitlesOfParts>
  <Company>Winston &amp; Strawn</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T730XCDT/2.1</dc:creator>
  <cp:keywords/>
  <cp:lastModifiedBy>Bobby Jamieson</cp:lastModifiedBy>
  <cp:revision>35</cp:revision>
  <cp:lastPrinted>2023-11-18T21:24:00Z</cp:lastPrinted>
  <dcterms:created xsi:type="dcterms:W3CDTF">2024-01-05T19:48:00Z</dcterms:created>
  <dcterms:modified xsi:type="dcterms:W3CDTF">2024-01-05T20:10:00Z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