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CA" w:rsidRPr="00530856" w:rsidRDefault="00B91CCA" w:rsidP="00B91CCA">
      <w:pPr>
        <w:pStyle w:val="Heading1"/>
        <w:widowControl/>
        <w:tabs>
          <w:tab w:val="left" w:pos="900"/>
        </w:tabs>
        <w:jc w:val="center"/>
        <w:rPr>
          <w:rFonts w:asciiTheme="minorHAnsi" w:hAnsiTheme="minorHAnsi" w:cstheme="minorHAnsi"/>
          <w:i w:val="0"/>
          <w:sz w:val="32"/>
          <w:szCs w:val="24"/>
        </w:rPr>
      </w:pPr>
      <w:r w:rsidRPr="00530856">
        <w:rPr>
          <w:rFonts w:asciiTheme="minorHAnsi" w:hAnsiTheme="minorHAnsi" w:cstheme="minorHAnsi"/>
          <w:i w:val="0"/>
          <w:sz w:val="32"/>
          <w:szCs w:val="24"/>
        </w:rPr>
        <w:t>INTRODUCTION</w:t>
      </w:r>
    </w:p>
    <w:p w:rsidR="00B91CCA" w:rsidRDefault="00B91CCA" w:rsidP="00F05F63">
      <w:pPr>
        <w:pStyle w:val="Heading1"/>
        <w:widowControl/>
        <w:tabs>
          <w:tab w:val="left" w:pos="900"/>
        </w:tabs>
        <w:rPr>
          <w:rFonts w:ascii="Calibri" w:hAnsi="Calibri"/>
          <w:i w:val="0"/>
          <w:sz w:val="24"/>
          <w:szCs w:val="24"/>
        </w:rPr>
      </w:pPr>
    </w:p>
    <w:p w:rsidR="00B8782C" w:rsidRPr="00B8782C" w:rsidRDefault="00B8782C" w:rsidP="00F05F63">
      <w:pPr>
        <w:pStyle w:val="Heading1"/>
        <w:widowControl/>
        <w:tabs>
          <w:tab w:val="left" w:pos="900"/>
        </w:tabs>
        <w:rPr>
          <w:rFonts w:ascii="Calibri" w:hAnsi="Calibri"/>
          <w:i w:val="0"/>
          <w:sz w:val="24"/>
          <w:szCs w:val="24"/>
        </w:rPr>
      </w:pPr>
      <w:r w:rsidRPr="00B8782C">
        <w:rPr>
          <w:rFonts w:ascii="Calibri" w:hAnsi="Calibri"/>
          <w:i w:val="0"/>
          <w:sz w:val="24"/>
          <w:szCs w:val="24"/>
        </w:rPr>
        <w:t>Why Does This Matter?</w:t>
      </w:r>
    </w:p>
    <w:p w:rsidR="00B8782C" w:rsidRDefault="00B8782C" w:rsidP="00B8782C">
      <w:pPr>
        <w:rPr>
          <w:rFonts w:asciiTheme="minorHAnsi" w:hAnsiTheme="minorHAnsi" w:cstheme="minorHAnsi"/>
          <w:sz w:val="24"/>
          <w:szCs w:val="24"/>
        </w:rPr>
      </w:pPr>
      <w:r>
        <w:rPr>
          <w:rFonts w:asciiTheme="minorHAnsi" w:hAnsiTheme="minorHAnsi" w:cstheme="minorHAnsi"/>
          <w:sz w:val="24"/>
          <w:szCs w:val="24"/>
        </w:rPr>
        <w:t xml:space="preserve">I sat down to write this lesson </w:t>
      </w:r>
      <w:r w:rsidR="00766D06">
        <w:rPr>
          <w:rFonts w:asciiTheme="minorHAnsi" w:hAnsiTheme="minorHAnsi" w:cstheme="minorHAnsi"/>
          <w:sz w:val="24"/>
          <w:szCs w:val="24"/>
        </w:rPr>
        <w:t xml:space="preserve">on Monday morning </w:t>
      </w:r>
      <w:r>
        <w:rPr>
          <w:rFonts w:asciiTheme="minorHAnsi" w:hAnsiTheme="minorHAnsi" w:cstheme="minorHAnsi"/>
          <w:sz w:val="24"/>
          <w:szCs w:val="24"/>
        </w:rPr>
        <w:t xml:space="preserve">and </w:t>
      </w:r>
      <w:r w:rsidR="00766D06">
        <w:rPr>
          <w:rFonts w:asciiTheme="minorHAnsi" w:hAnsiTheme="minorHAnsi" w:cstheme="minorHAnsi"/>
          <w:sz w:val="24"/>
          <w:szCs w:val="24"/>
        </w:rPr>
        <w:t xml:space="preserve">shortly after I started, </w:t>
      </w:r>
      <w:r>
        <w:rPr>
          <w:rFonts w:asciiTheme="minorHAnsi" w:hAnsiTheme="minorHAnsi" w:cstheme="minorHAnsi"/>
          <w:sz w:val="24"/>
          <w:szCs w:val="24"/>
        </w:rPr>
        <w:t>a wife from CHBC call</w:t>
      </w:r>
      <w:r w:rsidR="00766D06">
        <w:rPr>
          <w:rFonts w:asciiTheme="minorHAnsi" w:hAnsiTheme="minorHAnsi" w:cstheme="minorHAnsi"/>
          <w:sz w:val="24"/>
          <w:szCs w:val="24"/>
        </w:rPr>
        <w:t>ed</w:t>
      </w:r>
      <w:r>
        <w:rPr>
          <w:rFonts w:asciiTheme="minorHAnsi" w:hAnsiTheme="minorHAnsi" w:cstheme="minorHAnsi"/>
          <w:sz w:val="24"/>
          <w:szCs w:val="24"/>
        </w:rPr>
        <w:t xml:space="preserve">.  Her life is very broken and her marriage is a wreck.  And in short she feels hopeless.  </w:t>
      </w:r>
      <w:r w:rsidR="00766D06">
        <w:rPr>
          <w:rFonts w:asciiTheme="minorHAnsi" w:hAnsiTheme="minorHAnsi" w:cstheme="minorHAnsi"/>
          <w:sz w:val="24"/>
          <w:szCs w:val="24"/>
        </w:rPr>
        <w:t xml:space="preserve">To use her words, “My marriage is beyond fixing.”  </w:t>
      </w:r>
    </w:p>
    <w:p w:rsidR="00766D06" w:rsidRDefault="00766D06" w:rsidP="00B8782C">
      <w:pPr>
        <w:rPr>
          <w:rFonts w:asciiTheme="minorHAnsi" w:hAnsiTheme="minorHAnsi" w:cstheme="minorHAnsi"/>
          <w:sz w:val="24"/>
          <w:szCs w:val="24"/>
        </w:rPr>
      </w:pPr>
    </w:p>
    <w:p w:rsidR="00766D06" w:rsidRDefault="00766D06" w:rsidP="00B8782C">
      <w:pPr>
        <w:rPr>
          <w:rFonts w:asciiTheme="minorHAnsi" w:hAnsiTheme="minorHAnsi" w:cstheme="minorHAnsi"/>
          <w:sz w:val="24"/>
          <w:szCs w:val="24"/>
        </w:rPr>
      </w:pPr>
      <w:r>
        <w:rPr>
          <w:rFonts w:asciiTheme="minorHAnsi" w:hAnsiTheme="minorHAnsi" w:cstheme="minorHAnsi"/>
          <w:sz w:val="24"/>
          <w:szCs w:val="24"/>
        </w:rPr>
        <w:t xml:space="preserve">Sounds horrible, doesn’t it?  </w:t>
      </w:r>
      <w:proofErr w:type="gramStart"/>
      <w:r>
        <w:rPr>
          <w:rFonts w:asciiTheme="minorHAnsi" w:hAnsiTheme="minorHAnsi" w:cstheme="minorHAnsi"/>
          <w:sz w:val="24"/>
          <w:szCs w:val="24"/>
        </w:rPr>
        <w:t>A hopeless Christian.</w:t>
      </w:r>
      <w:proofErr w:type="gramEnd"/>
      <w:r>
        <w:rPr>
          <w:rFonts w:asciiTheme="minorHAnsi" w:hAnsiTheme="minorHAnsi" w:cstheme="minorHAnsi"/>
          <w:sz w:val="24"/>
          <w:szCs w:val="24"/>
        </w:rPr>
        <w:t xml:space="preserve">  Almost seems like an oxymoron.  Christians are supposed to be filled with hope, right?  After all, they have given their life over to a Savior, a</w:t>
      </w:r>
      <w:r w:rsidR="009C74D3">
        <w:rPr>
          <w:rFonts w:asciiTheme="minorHAnsi" w:hAnsiTheme="minorHAnsi" w:cstheme="minorHAnsi"/>
          <w:sz w:val="24"/>
          <w:szCs w:val="24"/>
        </w:rPr>
        <w:t>n</w:t>
      </w:r>
      <w:r>
        <w:rPr>
          <w:rFonts w:asciiTheme="minorHAnsi" w:hAnsiTheme="minorHAnsi" w:cstheme="minorHAnsi"/>
          <w:sz w:val="24"/>
          <w:szCs w:val="24"/>
        </w:rPr>
        <w:t xml:space="preserve"> all-perfect, all-knowing, all-powerful God who died on their behalf to rescue them from the perils of their own sin.  Shouldn’t that be enough to save them from the pitfalls and plights of this difficult world?   Well, you might be surprised by my answer – yes and no.  </w:t>
      </w:r>
    </w:p>
    <w:p w:rsidR="00766D06" w:rsidRDefault="00766D06" w:rsidP="00B8782C">
      <w:pPr>
        <w:rPr>
          <w:rFonts w:asciiTheme="minorHAnsi" w:hAnsiTheme="minorHAnsi" w:cstheme="minorHAnsi"/>
          <w:sz w:val="24"/>
          <w:szCs w:val="24"/>
        </w:rPr>
      </w:pPr>
    </w:p>
    <w:p w:rsidR="00766D06" w:rsidRDefault="00766D06" w:rsidP="00B8782C">
      <w:pPr>
        <w:rPr>
          <w:rFonts w:asciiTheme="minorHAnsi" w:hAnsiTheme="minorHAnsi" w:cstheme="minorHAnsi"/>
          <w:sz w:val="24"/>
          <w:szCs w:val="24"/>
        </w:rPr>
      </w:pPr>
      <w:r>
        <w:rPr>
          <w:rFonts w:asciiTheme="minorHAnsi" w:hAnsiTheme="minorHAnsi" w:cstheme="minorHAnsi"/>
          <w:sz w:val="24"/>
          <w:szCs w:val="24"/>
        </w:rPr>
        <w:t>Yes, the gospel is the power that saves. And Christ is the only true Savior.  What Christ did on the cross 2000 years ago completely changes our outlook on life.  His life</w:t>
      </w:r>
      <w:r w:rsidR="009C74D3">
        <w:rPr>
          <w:rFonts w:asciiTheme="minorHAnsi" w:hAnsiTheme="minorHAnsi" w:cstheme="minorHAnsi"/>
          <w:sz w:val="24"/>
          <w:szCs w:val="24"/>
        </w:rPr>
        <w:t xml:space="preserve">, </w:t>
      </w:r>
      <w:r>
        <w:rPr>
          <w:rFonts w:asciiTheme="minorHAnsi" w:hAnsiTheme="minorHAnsi" w:cstheme="minorHAnsi"/>
          <w:sz w:val="24"/>
          <w:szCs w:val="24"/>
        </w:rPr>
        <w:t>death</w:t>
      </w:r>
      <w:r w:rsidR="009C74D3">
        <w:rPr>
          <w:rFonts w:asciiTheme="minorHAnsi" w:hAnsiTheme="minorHAnsi" w:cstheme="minorHAnsi"/>
          <w:sz w:val="24"/>
          <w:szCs w:val="24"/>
        </w:rPr>
        <w:t xml:space="preserve"> and resurrection</w:t>
      </w:r>
      <w:r>
        <w:rPr>
          <w:rFonts w:asciiTheme="minorHAnsi" w:hAnsiTheme="minorHAnsi" w:cstheme="minorHAnsi"/>
          <w:sz w:val="24"/>
          <w:szCs w:val="24"/>
        </w:rPr>
        <w:t xml:space="preserve"> </w:t>
      </w:r>
      <w:proofErr w:type="gramStart"/>
      <w:r>
        <w:rPr>
          <w:rFonts w:asciiTheme="minorHAnsi" w:hAnsiTheme="minorHAnsi" w:cstheme="minorHAnsi"/>
          <w:sz w:val="24"/>
          <w:szCs w:val="24"/>
        </w:rPr>
        <w:t>is</w:t>
      </w:r>
      <w:proofErr w:type="gramEnd"/>
      <w:r>
        <w:rPr>
          <w:rFonts w:asciiTheme="minorHAnsi" w:hAnsiTheme="minorHAnsi" w:cstheme="minorHAnsi"/>
          <w:sz w:val="24"/>
          <w:szCs w:val="24"/>
        </w:rPr>
        <w:t xml:space="preserve"> what folks in the sports world call a “game changer.”  His life</w:t>
      </w:r>
      <w:r w:rsidR="009C74D3">
        <w:rPr>
          <w:rFonts w:asciiTheme="minorHAnsi" w:hAnsiTheme="minorHAnsi" w:cstheme="minorHAnsi"/>
          <w:sz w:val="24"/>
          <w:szCs w:val="24"/>
        </w:rPr>
        <w:t xml:space="preserve"> (</w:t>
      </w:r>
      <w:proofErr w:type="spellStart"/>
      <w:r w:rsidR="009C74D3">
        <w:rPr>
          <w:rFonts w:asciiTheme="minorHAnsi" w:hAnsiTheme="minorHAnsi" w:cstheme="minorHAnsi"/>
          <w:sz w:val="24"/>
          <w:szCs w:val="24"/>
        </w:rPr>
        <w:t>moreso</w:t>
      </w:r>
      <w:proofErr w:type="spellEnd"/>
      <w:r w:rsidR="009C74D3">
        <w:rPr>
          <w:rFonts w:asciiTheme="minorHAnsi" w:hAnsiTheme="minorHAnsi" w:cstheme="minorHAnsi"/>
          <w:sz w:val="24"/>
          <w:szCs w:val="24"/>
        </w:rPr>
        <w:t xml:space="preserve"> than any other life in all of history) </w:t>
      </w:r>
      <w:r>
        <w:rPr>
          <w:rFonts w:asciiTheme="minorHAnsi" w:hAnsiTheme="minorHAnsi" w:cstheme="minorHAnsi"/>
          <w:sz w:val="24"/>
          <w:szCs w:val="24"/>
        </w:rPr>
        <w:t>make</w:t>
      </w:r>
      <w:r w:rsidR="009C74D3">
        <w:rPr>
          <w:rFonts w:asciiTheme="minorHAnsi" w:hAnsiTheme="minorHAnsi" w:cstheme="minorHAnsi"/>
          <w:sz w:val="24"/>
          <w:szCs w:val="24"/>
        </w:rPr>
        <w:t>s</w:t>
      </w:r>
      <w:r>
        <w:rPr>
          <w:rFonts w:asciiTheme="minorHAnsi" w:hAnsiTheme="minorHAnsi" w:cstheme="minorHAnsi"/>
          <w:sz w:val="24"/>
          <w:szCs w:val="24"/>
        </w:rPr>
        <w:t xml:space="preserve"> a difference for </w:t>
      </w:r>
      <w:r w:rsidR="009C74D3">
        <w:rPr>
          <w:rFonts w:asciiTheme="minorHAnsi" w:hAnsiTheme="minorHAnsi" w:cstheme="minorHAnsi"/>
          <w:sz w:val="24"/>
          <w:szCs w:val="24"/>
        </w:rPr>
        <w:t>us</w:t>
      </w:r>
      <w:r>
        <w:rPr>
          <w:rFonts w:asciiTheme="minorHAnsi" w:hAnsiTheme="minorHAnsi" w:cstheme="minorHAnsi"/>
          <w:sz w:val="24"/>
          <w:szCs w:val="24"/>
        </w:rPr>
        <w:t xml:space="preserve">.  We can trust him and he will rescue us.  That’s the gospel in the nutshell, and many in this room can testify to the power of the gospel to change our life and make a difference. </w:t>
      </w:r>
    </w:p>
    <w:p w:rsidR="00766D06" w:rsidRDefault="00766D06" w:rsidP="00B8782C">
      <w:pPr>
        <w:rPr>
          <w:rFonts w:asciiTheme="minorHAnsi" w:hAnsiTheme="minorHAnsi" w:cstheme="minorHAnsi"/>
          <w:sz w:val="24"/>
          <w:szCs w:val="24"/>
        </w:rPr>
      </w:pPr>
    </w:p>
    <w:p w:rsidR="00766D06" w:rsidRDefault="00766D06" w:rsidP="00B8782C">
      <w:pPr>
        <w:rPr>
          <w:rFonts w:asciiTheme="minorHAnsi" w:hAnsiTheme="minorHAnsi" w:cstheme="minorHAnsi"/>
          <w:sz w:val="24"/>
          <w:szCs w:val="24"/>
        </w:rPr>
      </w:pPr>
      <w:r>
        <w:rPr>
          <w:rFonts w:asciiTheme="minorHAnsi" w:hAnsiTheme="minorHAnsi" w:cstheme="minorHAnsi"/>
          <w:sz w:val="24"/>
          <w:szCs w:val="24"/>
        </w:rPr>
        <w:t xml:space="preserve">BUT, </w:t>
      </w:r>
      <w:r w:rsidR="009C74D3">
        <w:rPr>
          <w:rFonts w:asciiTheme="minorHAnsi" w:hAnsiTheme="minorHAnsi" w:cstheme="minorHAnsi"/>
          <w:sz w:val="24"/>
          <w:szCs w:val="24"/>
        </w:rPr>
        <w:t>my answer must also be “no.”  E</w:t>
      </w:r>
      <w:r>
        <w:rPr>
          <w:rFonts w:asciiTheme="minorHAnsi" w:hAnsiTheme="minorHAnsi" w:cstheme="minorHAnsi"/>
          <w:sz w:val="24"/>
          <w:szCs w:val="24"/>
        </w:rPr>
        <w:t xml:space="preserve">very person in the room can also testify to the fact that we’re not done yet.  Though we have been rescued, sin still plagues our life, so there is a </w:t>
      </w:r>
      <w:r w:rsidRPr="009C74D3">
        <w:rPr>
          <w:rFonts w:asciiTheme="minorHAnsi" w:hAnsiTheme="minorHAnsi" w:cstheme="minorHAnsi"/>
          <w:i/>
          <w:sz w:val="24"/>
          <w:szCs w:val="24"/>
        </w:rPr>
        <w:t>daily</w:t>
      </w:r>
      <w:r>
        <w:rPr>
          <w:rFonts w:asciiTheme="minorHAnsi" w:hAnsiTheme="minorHAnsi" w:cstheme="minorHAnsi"/>
          <w:sz w:val="24"/>
          <w:szCs w:val="24"/>
        </w:rPr>
        <w:t xml:space="preserve"> battle in a fallen world that we all face.   It’s an inescapable, self-evident reality that we all must face.  Sin corrupts every life in this room—sin lies; it cheats; it deceives; it fools; it undermines; it laughs; it taunts; it hat</w:t>
      </w:r>
      <w:r w:rsidR="00AA225A">
        <w:rPr>
          <w:rFonts w:asciiTheme="minorHAnsi" w:hAnsiTheme="minorHAnsi" w:cstheme="minorHAnsi"/>
          <w:sz w:val="24"/>
          <w:szCs w:val="24"/>
        </w:rPr>
        <w:t xml:space="preserve">es; it ruins; it runs; it forgets; it mocks; and the list can go on </w:t>
      </w:r>
      <w:proofErr w:type="spellStart"/>
      <w:r w:rsidR="00AA225A">
        <w:rPr>
          <w:rFonts w:asciiTheme="minorHAnsi" w:hAnsiTheme="minorHAnsi" w:cstheme="minorHAnsi"/>
          <w:sz w:val="24"/>
          <w:szCs w:val="24"/>
        </w:rPr>
        <w:t>and</w:t>
      </w:r>
      <w:proofErr w:type="spellEnd"/>
      <w:r w:rsidR="00AA225A">
        <w:rPr>
          <w:rFonts w:asciiTheme="minorHAnsi" w:hAnsiTheme="minorHAnsi" w:cstheme="minorHAnsi"/>
          <w:sz w:val="24"/>
          <w:szCs w:val="24"/>
        </w:rPr>
        <w:t xml:space="preserve"> on</w:t>
      </w:r>
      <w:r>
        <w:rPr>
          <w:rFonts w:asciiTheme="minorHAnsi" w:hAnsiTheme="minorHAnsi" w:cstheme="minorHAnsi"/>
          <w:sz w:val="24"/>
          <w:szCs w:val="24"/>
        </w:rPr>
        <w:t xml:space="preserve">.  </w:t>
      </w:r>
      <w:r w:rsidR="00AA225A">
        <w:rPr>
          <w:rFonts w:asciiTheme="minorHAnsi" w:hAnsiTheme="minorHAnsi" w:cstheme="minorHAnsi"/>
          <w:sz w:val="24"/>
          <w:szCs w:val="24"/>
        </w:rPr>
        <w:t xml:space="preserve"> Sin ruins life. </w:t>
      </w:r>
    </w:p>
    <w:p w:rsidR="00AA225A" w:rsidRDefault="00AA225A" w:rsidP="00B8782C">
      <w:pPr>
        <w:rPr>
          <w:rFonts w:asciiTheme="minorHAnsi" w:hAnsiTheme="minorHAnsi" w:cstheme="minorHAnsi"/>
          <w:sz w:val="24"/>
          <w:szCs w:val="24"/>
        </w:rPr>
      </w:pPr>
    </w:p>
    <w:p w:rsidR="00AA225A" w:rsidRPr="00AA225A" w:rsidRDefault="009C74D3" w:rsidP="00AA225A">
      <w:pPr>
        <w:rPr>
          <w:rFonts w:asciiTheme="minorHAnsi" w:hAnsiTheme="minorHAnsi" w:cstheme="minorHAnsi"/>
          <w:sz w:val="24"/>
          <w:szCs w:val="24"/>
        </w:rPr>
      </w:pPr>
      <w:r>
        <w:rPr>
          <w:rFonts w:asciiTheme="minorHAnsi" w:hAnsiTheme="minorHAnsi" w:cstheme="minorHAnsi"/>
          <w:sz w:val="24"/>
          <w:szCs w:val="24"/>
        </w:rPr>
        <w:t xml:space="preserve">You know this to be true, right?  </w:t>
      </w:r>
      <w:proofErr w:type="gramStart"/>
      <w:r w:rsidR="00AA225A">
        <w:rPr>
          <w:rFonts w:asciiTheme="minorHAnsi" w:hAnsiTheme="minorHAnsi" w:cstheme="minorHAnsi"/>
          <w:sz w:val="24"/>
          <w:szCs w:val="24"/>
        </w:rPr>
        <w:t>What</w:t>
      </w:r>
      <w:proofErr w:type="gramEnd"/>
      <w:r w:rsidR="00AA225A">
        <w:rPr>
          <w:rFonts w:asciiTheme="minorHAnsi" w:hAnsiTheme="minorHAnsi" w:cstheme="minorHAnsi"/>
          <w:sz w:val="24"/>
          <w:szCs w:val="24"/>
        </w:rPr>
        <w:t xml:space="preserve"> does this look like your life?  Did you get frustrated at traffic this morning?  Did you and your spouse or your children have a bit of a tussle as you </w:t>
      </w:r>
      <w:proofErr w:type="gramStart"/>
      <w:r w:rsidR="00AA225A">
        <w:rPr>
          <w:rFonts w:asciiTheme="minorHAnsi" w:hAnsiTheme="minorHAnsi" w:cstheme="minorHAnsi"/>
          <w:sz w:val="24"/>
          <w:szCs w:val="24"/>
        </w:rPr>
        <w:t>got</w:t>
      </w:r>
      <w:proofErr w:type="gramEnd"/>
      <w:r w:rsidR="00AA225A">
        <w:rPr>
          <w:rFonts w:asciiTheme="minorHAnsi" w:hAnsiTheme="minorHAnsi" w:cstheme="minorHAnsi"/>
          <w:sz w:val="24"/>
          <w:szCs w:val="24"/>
        </w:rPr>
        <w:t xml:space="preserve"> ready for church?  Did you skip time in the Word this week?  Did you have a difficult conversation with a co-worker or a friend?  Have you struggled with doubts?   Did you give in</w:t>
      </w:r>
      <w:r>
        <w:rPr>
          <w:rFonts w:asciiTheme="minorHAnsi" w:hAnsiTheme="minorHAnsi" w:cstheme="minorHAnsi"/>
          <w:sz w:val="24"/>
          <w:szCs w:val="24"/>
        </w:rPr>
        <w:t xml:space="preserve"> </w:t>
      </w:r>
      <w:r w:rsidR="00AA225A">
        <w:rPr>
          <w:rFonts w:asciiTheme="minorHAnsi" w:hAnsiTheme="minorHAnsi" w:cstheme="minorHAnsi"/>
          <w:sz w:val="24"/>
          <w:szCs w:val="24"/>
        </w:rPr>
        <w:t xml:space="preserve">to a habitual sin this past month?  Did you tell a white lie, thinking no one will really know or really care?  Did you rationalize your sin, deny something that is hard to swallow, or blame someone this week? Did you eat more than you should have?  Did you say something your regret?  </w:t>
      </w:r>
    </w:p>
    <w:p w:rsidR="00AA225A" w:rsidRDefault="00AA225A" w:rsidP="00B8782C">
      <w:pPr>
        <w:rPr>
          <w:rFonts w:asciiTheme="minorHAnsi" w:hAnsiTheme="minorHAnsi" w:cstheme="minorHAnsi"/>
          <w:sz w:val="24"/>
          <w:szCs w:val="24"/>
        </w:rPr>
      </w:pPr>
    </w:p>
    <w:p w:rsidR="00AA225A" w:rsidRDefault="00AA225A" w:rsidP="00B8782C">
      <w:pPr>
        <w:rPr>
          <w:rFonts w:asciiTheme="minorHAnsi" w:hAnsiTheme="minorHAnsi" w:cstheme="minorHAnsi"/>
          <w:sz w:val="24"/>
          <w:szCs w:val="24"/>
        </w:rPr>
      </w:pPr>
      <w:r>
        <w:rPr>
          <w:rFonts w:asciiTheme="minorHAnsi" w:hAnsiTheme="minorHAnsi" w:cstheme="minorHAnsi"/>
          <w:sz w:val="24"/>
          <w:szCs w:val="24"/>
        </w:rPr>
        <w:t xml:space="preserve">So the first question we have to wrestle with is:  “Why does this matter?”  Why would you be spending your first hour at church in a class about biblical counseling?  My short answer is that </w:t>
      </w:r>
      <w:r w:rsidRPr="00AA225A">
        <w:rPr>
          <w:rFonts w:asciiTheme="minorHAnsi" w:hAnsiTheme="minorHAnsi" w:cstheme="minorHAnsi"/>
          <w:i/>
          <w:sz w:val="24"/>
          <w:szCs w:val="24"/>
        </w:rPr>
        <w:t>sin corrupts everything</w:t>
      </w:r>
      <w:r>
        <w:rPr>
          <w:rFonts w:asciiTheme="minorHAnsi" w:hAnsiTheme="minorHAnsi" w:cstheme="minorHAnsi"/>
          <w:sz w:val="24"/>
          <w:szCs w:val="24"/>
        </w:rPr>
        <w:t xml:space="preserve">.   Because sin has ruined our world we need help to know how to fight for faith in this fallen world.  That’s why it matters—we can’t fight sin on our own.  To make it through life we need help from other brothers and sisters in Christ.   We need to be humble enough to ask others for help so we don’t have to fight this battle by ourselves.  </w:t>
      </w:r>
      <w:r w:rsidR="00155467">
        <w:rPr>
          <w:rFonts w:asciiTheme="minorHAnsi" w:hAnsiTheme="minorHAnsi" w:cstheme="minorHAnsi"/>
          <w:sz w:val="24"/>
          <w:szCs w:val="24"/>
        </w:rPr>
        <w:t xml:space="preserve">We need wise counsel from the Word so that we can fight the fight of faith.  </w:t>
      </w:r>
    </w:p>
    <w:p w:rsidR="00F05F63" w:rsidRPr="00AA1FD0" w:rsidRDefault="00155467" w:rsidP="00F05F63">
      <w:pPr>
        <w:pStyle w:val="Heading1"/>
        <w:widowControl/>
        <w:tabs>
          <w:tab w:val="left" w:pos="900"/>
        </w:tabs>
        <w:rPr>
          <w:rFonts w:ascii="Calibri" w:hAnsi="Calibri"/>
          <w:i w:val="0"/>
          <w:sz w:val="24"/>
          <w:szCs w:val="24"/>
        </w:rPr>
      </w:pPr>
      <w:r>
        <w:rPr>
          <w:rFonts w:ascii="Calibri" w:hAnsi="Calibri"/>
          <w:i w:val="0"/>
          <w:sz w:val="24"/>
          <w:szCs w:val="24"/>
        </w:rPr>
        <w:lastRenderedPageBreak/>
        <w:t xml:space="preserve">What is </w:t>
      </w:r>
      <w:r w:rsidR="00F05F63">
        <w:rPr>
          <w:rFonts w:ascii="Calibri" w:hAnsi="Calibri"/>
          <w:i w:val="0"/>
          <w:sz w:val="24"/>
          <w:szCs w:val="24"/>
        </w:rPr>
        <w:t>Biblical Counseling</w:t>
      </w:r>
      <w:r>
        <w:rPr>
          <w:rFonts w:ascii="Calibri" w:hAnsi="Calibri"/>
          <w:i w:val="0"/>
          <w:sz w:val="24"/>
          <w:szCs w:val="24"/>
        </w:rPr>
        <w:t>?</w:t>
      </w:r>
    </w:p>
    <w:p w:rsidR="00F05F63" w:rsidRDefault="00F05F63" w:rsidP="00F05F63">
      <w:pPr>
        <w:pStyle w:val="Heading1"/>
        <w:widowControl/>
        <w:tabs>
          <w:tab w:val="left" w:pos="900"/>
        </w:tabs>
        <w:rPr>
          <w:rFonts w:ascii="Calibri" w:hAnsi="Calibri"/>
          <w:b w:val="0"/>
          <w:i w:val="0"/>
          <w:sz w:val="24"/>
          <w:szCs w:val="24"/>
        </w:rPr>
      </w:pPr>
      <w:r>
        <w:rPr>
          <w:rFonts w:ascii="Calibri" w:hAnsi="Calibri"/>
          <w:b w:val="0"/>
          <w:i w:val="0"/>
          <w:sz w:val="24"/>
          <w:szCs w:val="24"/>
        </w:rPr>
        <w:t>Many of us have been in the position when someone has asked for our counsel</w:t>
      </w:r>
      <w:r w:rsidR="00155467">
        <w:rPr>
          <w:rFonts w:ascii="Calibri" w:hAnsi="Calibri"/>
          <w:b w:val="0"/>
          <w:i w:val="0"/>
          <w:sz w:val="24"/>
          <w:szCs w:val="24"/>
        </w:rPr>
        <w:t xml:space="preserve"> at some time or another</w:t>
      </w:r>
      <w:r>
        <w:rPr>
          <w:rFonts w:ascii="Calibri" w:hAnsi="Calibri"/>
          <w:b w:val="0"/>
          <w:i w:val="0"/>
          <w:sz w:val="24"/>
          <w:szCs w:val="24"/>
        </w:rPr>
        <w:t xml:space="preserve">.   So, </w:t>
      </w:r>
      <w:r w:rsidR="00155467">
        <w:rPr>
          <w:rFonts w:ascii="Calibri" w:hAnsi="Calibri"/>
          <w:b w:val="0"/>
          <w:i w:val="0"/>
          <w:sz w:val="24"/>
          <w:szCs w:val="24"/>
        </w:rPr>
        <w:t xml:space="preserve">a </w:t>
      </w:r>
      <w:r w:rsidR="009C74D3">
        <w:rPr>
          <w:rFonts w:ascii="Calibri" w:hAnsi="Calibri"/>
          <w:b w:val="0"/>
          <w:i w:val="0"/>
          <w:sz w:val="24"/>
          <w:szCs w:val="24"/>
        </w:rPr>
        <w:t>second important question for us to ask is</w:t>
      </w:r>
      <w:r>
        <w:rPr>
          <w:rFonts w:ascii="Calibri" w:hAnsi="Calibri"/>
          <w:b w:val="0"/>
          <w:i w:val="0"/>
          <w:sz w:val="24"/>
          <w:szCs w:val="24"/>
        </w:rPr>
        <w:t xml:space="preserve">, </w:t>
      </w:r>
      <w:r w:rsidRPr="00F05F63">
        <w:rPr>
          <w:rFonts w:ascii="Calibri" w:hAnsi="Calibri"/>
          <w:b w:val="0"/>
          <w:i w:val="0"/>
          <w:sz w:val="24"/>
          <w:szCs w:val="24"/>
        </w:rPr>
        <w:t>“What does it mean to give counsel</w:t>
      </w:r>
      <w:r w:rsidR="009C74D3">
        <w:rPr>
          <w:rFonts w:ascii="Calibri" w:hAnsi="Calibri"/>
          <w:b w:val="0"/>
          <w:i w:val="0"/>
          <w:sz w:val="24"/>
          <w:szCs w:val="24"/>
        </w:rPr>
        <w:t xml:space="preserve"> to those who are struggling</w:t>
      </w:r>
      <w:r w:rsidRPr="00F05F63">
        <w:rPr>
          <w:rFonts w:ascii="Calibri" w:hAnsi="Calibri"/>
          <w:b w:val="0"/>
          <w:i w:val="0"/>
          <w:sz w:val="24"/>
          <w:szCs w:val="24"/>
        </w:rPr>
        <w:t>?”</w:t>
      </w:r>
      <w:r>
        <w:rPr>
          <w:rFonts w:ascii="Calibri" w:hAnsi="Calibri"/>
          <w:b w:val="0"/>
          <w:i w:val="0"/>
          <w:sz w:val="24"/>
          <w:szCs w:val="24"/>
        </w:rPr>
        <w:t xml:space="preserve">   It can mean a lot of things: </w:t>
      </w:r>
    </w:p>
    <w:p w:rsidR="00F05F63" w:rsidRDefault="00F05F63" w:rsidP="00F05F63">
      <w:pPr>
        <w:numPr>
          <w:ilvl w:val="0"/>
          <w:numId w:val="1"/>
        </w:numPr>
        <w:rPr>
          <w:rFonts w:ascii="Calibri" w:hAnsi="Calibri"/>
          <w:sz w:val="24"/>
          <w:szCs w:val="24"/>
        </w:rPr>
      </w:pPr>
      <w:r>
        <w:rPr>
          <w:rFonts w:ascii="Calibri" w:hAnsi="Calibri"/>
          <w:sz w:val="24"/>
          <w:szCs w:val="24"/>
        </w:rPr>
        <w:t xml:space="preserve">To give advice or to advise. </w:t>
      </w:r>
    </w:p>
    <w:p w:rsidR="00F05F63" w:rsidRDefault="00F05F63" w:rsidP="00F05F63">
      <w:pPr>
        <w:numPr>
          <w:ilvl w:val="0"/>
          <w:numId w:val="1"/>
        </w:numPr>
        <w:rPr>
          <w:rFonts w:ascii="Calibri" w:hAnsi="Calibri"/>
          <w:sz w:val="24"/>
          <w:szCs w:val="24"/>
        </w:rPr>
      </w:pPr>
      <w:r w:rsidRPr="00494F6E">
        <w:rPr>
          <w:rFonts w:ascii="Calibri" w:hAnsi="Calibri"/>
          <w:sz w:val="24"/>
          <w:szCs w:val="24"/>
        </w:rPr>
        <w:t xml:space="preserve">To </w:t>
      </w:r>
      <w:r>
        <w:rPr>
          <w:rFonts w:ascii="Calibri" w:hAnsi="Calibri"/>
          <w:sz w:val="24"/>
          <w:szCs w:val="24"/>
        </w:rPr>
        <w:t xml:space="preserve">give your opinion on a subject. </w:t>
      </w:r>
    </w:p>
    <w:p w:rsidR="00F05F63" w:rsidRDefault="00F05F63" w:rsidP="00F05F63">
      <w:pPr>
        <w:numPr>
          <w:ilvl w:val="0"/>
          <w:numId w:val="1"/>
        </w:numPr>
        <w:rPr>
          <w:rFonts w:ascii="Calibri" w:hAnsi="Calibri"/>
          <w:sz w:val="24"/>
          <w:szCs w:val="24"/>
        </w:rPr>
      </w:pPr>
      <w:r>
        <w:rPr>
          <w:rFonts w:ascii="Calibri" w:hAnsi="Calibri"/>
          <w:sz w:val="24"/>
          <w:szCs w:val="24"/>
        </w:rPr>
        <w:t xml:space="preserve">To provide guidance for someone’s situation. </w:t>
      </w:r>
    </w:p>
    <w:p w:rsidR="00F05F63" w:rsidRDefault="00F05F63" w:rsidP="00F05F63">
      <w:pPr>
        <w:numPr>
          <w:ilvl w:val="0"/>
          <w:numId w:val="1"/>
        </w:numPr>
        <w:rPr>
          <w:rFonts w:ascii="Calibri" w:hAnsi="Calibri"/>
          <w:sz w:val="24"/>
          <w:szCs w:val="24"/>
        </w:rPr>
      </w:pPr>
      <w:r>
        <w:rPr>
          <w:rFonts w:ascii="Calibri" w:hAnsi="Calibri"/>
          <w:sz w:val="24"/>
          <w:szCs w:val="24"/>
        </w:rPr>
        <w:t xml:space="preserve">A recommendation regarding a decision or course of conduct </w:t>
      </w:r>
    </w:p>
    <w:p w:rsidR="00F05F63" w:rsidRDefault="00F05F63" w:rsidP="00F05F63">
      <w:pPr>
        <w:numPr>
          <w:ilvl w:val="0"/>
          <w:numId w:val="1"/>
        </w:numPr>
        <w:rPr>
          <w:rFonts w:ascii="Calibri" w:hAnsi="Calibri"/>
          <w:sz w:val="24"/>
          <w:szCs w:val="24"/>
        </w:rPr>
      </w:pPr>
      <w:r>
        <w:rPr>
          <w:rFonts w:ascii="Calibri" w:hAnsi="Calibri"/>
          <w:sz w:val="24"/>
          <w:szCs w:val="24"/>
        </w:rPr>
        <w:t xml:space="preserve">To speak wisely or unwisely into someone’s life. </w:t>
      </w:r>
    </w:p>
    <w:p w:rsidR="00F05F63" w:rsidRPr="00494F6E" w:rsidRDefault="00F05F63" w:rsidP="00F05F63">
      <w:pPr>
        <w:numPr>
          <w:ilvl w:val="0"/>
          <w:numId w:val="1"/>
        </w:numPr>
        <w:rPr>
          <w:rFonts w:ascii="Calibri" w:hAnsi="Calibri"/>
          <w:sz w:val="24"/>
          <w:szCs w:val="24"/>
        </w:rPr>
      </w:pPr>
      <w:r>
        <w:rPr>
          <w:rFonts w:ascii="Calibri" w:hAnsi="Calibri"/>
          <w:sz w:val="24"/>
          <w:szCs w:val="24"/>
        </w:rPr>
        <w:t xml:space="preserve">To speak comfort, hope, or encouragement </w:t>
      </w:r>
    </w:p>
    <w:p w:rsidR="00F05F63" w:rsidRDefault="00F05F63" w:rsidP="00F05F63">
      <w:pPr>
        <w:pStyle w:val="Heading1"/>
        <w:widowControl/>
        <w:tabs>
          <w:tab w:val="left" w:pos="900"/>
        </w:tabs>
        <w:rPr>
          <w:rFonts w:ascii="Calibri" w:hAnsi="Calibri"/>
          <w:b w:val="0"/>
          <w:i w:val="0"/>
          <w:sz w:val="24"/>
          <w:szCs w:val="24"/>
        </w:rPr>
      </w:pPr>
    </w:p>
    <w:p w:rsidR="00F05F63" w:rsidRDefault="00F05F63" w:rsidP="00F05F63">
      <w:pPr>
        <w:pStyle w:val="Style1-Calibri"/>
      </w:pPr>
      <w:r w:rsidRPr="008A0D3A">
        <w:rPr>
          <w:i/>
        </w:rPr>
        <w:t>Counseling</w:t>
      </w:r>
      <w:r>
        <w:t xml:space="preserve"> is the act of giving counsel to someone.   </w:t>
      </w:r>
    </w:p>
    <w:p w:rsidR="00F05F63" w:rsidRPr="008A0D3A" w:rsidRDefault="00F05F63" w:rsidP="00F05F63"/>
    <w:p w:rsidR="00F05F63" w:rsidRPr="00F05F63" w:rsidRDefault="00F05F63" w:rsidP="00F05F63">
      <w:pPr>
        <w:pStyle w:val="Heading1"/>
        <w:widowControl/>
        <w:tabs>
          <w:tab w:val="left" w:pos="900"/>
        </w:tabs>
        <w:rPr>
          <w:rFonts w:ascii="Calibri" w:hAnsi="Calibri"/>
          <w:b w:val="0"/>
          <w:i w:val="0"/>
          <w:sz w:val="24"/>
          <w:szCs w:val="24"/>
        </w:rPr>
      </w:pPr>
      <w:r w:rsidRPr="00F05F63">
        <w:rPr>
          <w:rFonts w:ascii="Calibri" w:hAnsi="Calibri"/>
          <w:b w:val="0"/>
          <w:i w:val="0"/>
          <w:sz w:val="24"/>
          <w:szCs w:val="24"/>
        </w:rPr>
        <w:t>If you look up counseling in Webster’s Dictionary (1979), you find the following definition: “</w:t>
      </w:r>
      <w:r w:rsidRPr="00F05F63">
        <w:rPr>
          <w:rFonts w:ascii="Calibri" w:hAnsi="Calibri"/>
          <w:b w:val="0"/>
          <w:sz w:val="24"/>
          <w:szCs w:val="24"/>
        </w:rPr>
        <w:t>professional</w:t>
      </w:r>
      <w:r w:rsidRPr="00F05F63">
        <w:rPr>
          <w:rFonts w:ascii="Calibri" w:hAnsi="Calibri"/>
          <w:b w:val="0"/>
          <w:i w:val="0"/>
          <w:sz w:val="24"/>
          <w:szCs w:val="24"/>
        </w:rPr>
        <w:t xml:space="preserve"> guidance of the individual using psychological methods.”  Did you notice how this definition claims that counseling is something that </w:t>
      </w:r>
      <w:r w:rsidRPr="00F05F63">
        <w:rPr>
          <w:rFonts w:ascii="Calibri" w:hAnsi="Calibri"/>
          <w:b w:val="0"/>
          <w:sz w:val="24"/>
          <w:szCs w:val="24"/>
        </w:rPr>
        <w:t>only</w:t>
      </w:r>
      <w:r w:rsidRPr="00F05F63">
        <w:rPr>
          <w:rFonts w:ascii="Calibri" w:hAnsi="Calibri"/>
          <w:b w:val="0"/>
          <w:i w:val="0"/>
          <w:sz w:val="24"/>
          <w:szCs w:val="24"/>
        </w:rPr>
        <w:t xml:space="preserve"> someone with a professional degree can give? It also says that when you provide counseling, you are helping people by providing psychological ways of thinking, feeling, or behaving. </w:t>
      </w:r>
    </w:p>
    <w:p w:rsidR="00F05F63" w:rsidRPr="00F05F63" w:rsidRDefault="00F05F63" w:rsidP="00F05F63">
      <w:pPr>
        <w:rPr>
          <w:rFonts w:ascii="Calibri" w:hAnsi="Calibri"/>
          <w:sz w:val="24"/>
          <w:szCs w:val="24"/>
        </w:rPr>
      </w:pPr>
    </w:p>
    <w:p w:rsidR="00F05F63" w:rsidRPr="00F05F63" w:rsidRDefault="00F05F63" w:rsidP="00F05F63">
      <w:pPr>
        <w:rPr>
          <w:rFonts w:ascii="Calibri" w:hAnsi="Calibri"/>
          <w:sz w:val="24"/>
          <w:szCs w:val="24"/>
        </w:rPr>
      </w:pPr>
      <w:r w:rsidRPr="00F05F63">
        <w:rPr>
          <w:rFonts w:ascii="Calibri" w:hAnsi="Calibri"/>
          <w:sz w:val="24"/>
          <w:szCs w:val="24"/>
        </w:rPr>
        <w:t xml:space="preserve">Sadly, I think Webster’s Definition reflects how most Christians think of counseling: It is something done in an office, by a professional, and it is very psychological. </w:t>
      </w:r>
    </w:p>
    <w:p w:rsidR="00F05F63" w:rsidRDefault="00F05F63" w:rsidP="00F05F63">
      <w:pPr>
        <w:rPr>
          <w:rFonts w:ascii="Calibri" w:hAnsi="Calibri"/>
          <w:sz w:val="24"/>
          <w:szCs w:val="24"/>
        </w:rPr>
      </w:pPr>
    </w:p>
    <w:p w:rsidR="00F05F63" w:rsidRPr="00F05F63" w:rsidRDefault="00F05F63" w:rsidP="00F05F63">
      <w:pPr>
        <w:rPr>
          <w:rFonts w:ascii="Calibri" w:hAnsi="Calibri"/>
          <w:sz w:val="24"/>
          <w:szCs w:val="24"/>
        </w:rPr>
      </w:pPr>
      <w:r>
        <w:rPr>
          <w:rFonts w:ascii="Calibri" w:hAnsi="Calibri"/>
          <w:sz w:val="24"/>
          <w:szCs w:val="24"/>
        </w:rPr>
        <w:t xml:space="preserve">In contrast to Webster, I would like to suggest an alternate </w:t>
      </w:r>
      <w:r w:rsidR="00155467">
        <w:rPr>
          <w:rFonts w:ascii="Calibri" w:hAnsi="Calibri"/>
          <w:sz w:val="24"/>
          <w:szCs w:val="24"/>
        </w:rPr>
        <w:t xml:space="preserve">way to think about </w:t>
      </w:r>
      <w:r>
        <w:rPr>
          <w:rFonts w:ascii="Calibri" w:hAnsi="Calibri"/>
          <w:sz w:val="24"/>
          <w:szCs w:val="24"/>
        </w:rPr>
        <w:t xml:space="preserve">counseling that is distinctly Christian:  </w:t>
      </w:r>
      <w:r w:rsidRPr="00F05F63">
        <w:rPr>
          <w:rFonts w:ascii="Calibri" w:hAnsi="Calibri"/>
          <w:i/>
          <w:sz w:val="24"/>
          <w:szCs w:val="24"/>
        </w:rPr>
        <w:t>Biblical counseling is the opportunity to speak into someone’s life using God’s wisdom, and not your own.</w:t>
      </w:r>
      <w:r w:rsidRPr="00F05F63">
        <w:rPr>
          <w:rFonts w:ascii="Calibri" w:hAnsi="Calibri"/>
          <w:sz w:val="24"/>
          <w:szCs w:val="24"/>
        </w:rPr>
        <w:t xml:space="preserve"> </w:t>
      </w:r>
    </w:p>
    <w:p w:rsidR="00F05F63" w:rsidRDefault="00F05F63" w:rsidP="00F05F63">
      <w:pPr>
        <w:rPr>
          <w:rFonts w:ascii="Calibri" w:hAnsi="Calibri"/>
          <w:sz w:val="24"/>
          <w:szCs w:val="24"/>
        </w:rPr>
      </w:pPr>
    </w:p>
    <w:p w:rsidR="00F05F63" w:rsidRDefault="00F05F63">
      <w:pPr>
        <w:rPr>
          <w:rFonts w:ascii="Calibri" w:hAnsi="Calibri"/>
          <w:sz w:val="24"/>
          <w:szCs w:val="24"/>
        </w:rPr>
      </w:pPr>
      <w:r>
        <w:rPr>
          <w:rFonts w:ascii="Calibri" w:hAnsi="Calibri"/>
          <w:sz w:val="24"/>
          <w:szCs w:val="24"/>
        </w:rPr>
        <w:t xml:space="preserve">Counseling is the opportunity to give advice to someone who asks for it.  What makes counseling different for Christians is that our advice is centered on God’s wisdom, and not our own.  We are not giving our own opinion.  Rather, we are trying to help people to view their situations from God’s perspective.  </w:t>
      </w:r>
      <w:r w:rsidR="00155467">
        <w:rPr>
          <w:rFonts w:ascii="Calibri" w:hAnsi="Calibri"/>
          <w:sz w:val="24"/>
          <w:szCs w:val="24"/>
        </w:rPr>
        <w:t xml:space="preserve"> </w:t>
      </w:r>
    </w:p>
    <w:p w:rsidR="00F05F63" w:rsidRDefault="00F05F63">
      <w:pPr>
        <w:rPr>
          <w:rFonts w:ascii="Calibri" w:hAnsi="Calibri"/>
          <w:sz w:val="24"/>
          <w:szCs w:val="24"/>
        </w:rPr>
      </w:pPr>
    </w:p>
    <w:p w:rsidR="00462190" w:rsidRDefault="00462190" w:rsidP="00462190">
      <w:pPr>
        <w:rPr>
          <w:rFonts w:ascii="Calibri" w:hAnsi="Calibri"/>
          <w:sz w:val="24"/>
          <w:szCs w:val="24"/>
        </w:rPr>
      </w:pPr>
      <w:r>
        <w:rPr>
          <w:rFonts w:ascii="Calibri" w:hAnsi="Calibri"/>
          <w:sz w:val="24"/>
          <w:szCs w:val="24"/>
        </w:rPr>
        <w:t>How is that we, as counselors, find God’s wisdom?  We find it in His Word.  God’s Word and the person of Jesus Christ is the foundational cornerstone from which we as biblical counselors provide our advice, encouragement, and comfort. As one biblical counselor put it at the recent CCEF conference, “my job is not to change the person, but to introduce them to the one who can.”</w:t>
      </w:r>
    </w:p>
    <w:p w:rsidR="00462190" w:rsidRDefault="00462190" w:rsidP="00462190">
      <w:pPr>
        <w:rPr>
          <w:rFonts w:ascii="Calibri" w:hAnsi="Calibri"/>
          <w:sz w:val="24"/>
          <w:szCs w:val="24"/>
        </w:rPr>
      </w:pPr>
    </w:p>
    <w:p w:rsidR="009C74D3" w:rsidRDefault="00462190">
      <w:pPr>
        <w:rPr>
          <w:rFonts w:ascii="Calibri" w:hAnsi="Calibri"/>
          <w:b/>
          <w:sz w:val="24"/>
          <w:szCs w:val="24"/>
        </w:rPr>
      </w:pPr>
      <w:r>
        <w:rPr>
          <w:rFonts w:ascii="Calibri" w:hAnsi="Calibri"/>
          <w:sz w:val="24"/>
          <w:szCs w:val="24"/>
        </w:rPr>
        <w:t xml:space="preserve">To find God’s wisdom, a biblical counselor needs to be in God’s Word regularly.  He or she must be </w:t>
      </w:r>
      <w:r w:rsidRPr="00C16510">
        <w:rPr>
          <w:rFonts w:ascii="Calibri" w:hAnsi="Calibri"/>
          <w:sz w:val="24"/>
          <w:szCs w:val="24"/>
        </w:rPr>
        <w:t xml:space="preserve">characterized by </w:t>
      </w:r>
      <w:r>
        <w:rPr>
          <w:rFonts w:ascii="Calibri" w:hAnsi="Calibri"/>
          <w:sz w:val="24"/>
          <w:szCs w:val="24"/>
        </w:rPr>
        <w:t xml:space="preserve">a lifestyle of </w:t>
      </w:r>
      <w:r w:rsidRPr="00C16510">
        <w:rPr>
          <w:rFonts w:ascii="Calibri" w:hAnsi="Calibri"/>
          <w:sz w:val="24"/>
          <w:szCs w:val="24"/>
        </w:rPr>
        <w:t xml:space="preserve">mining the deep well of Scripture to shape the content and the method of </w:t>
      </w:r>
      <w:r>
        <w:rPr>
          <w:rFonts w:ascii="Calibri" w:hAnsi="Calibri"/>
          <w:sz w:val="24"/>
          <w:szCs w:val="24"/>
        </w:rPr>
        <w:t xml:space="preserve">his or her </w:t>
      </w:r>
      <w:r w:rsidRPr="00C16510">
        <w:rPr>
          <w:rFonts w:ascii="Calibri" w:hAnsi="Calibri"/>
          <w:sz w:val="24"/>
          <w:szCs w:val="24"/>
        </w:rPr>
        <w:t>counseling</w:t>
      </w:r>
      <w:r>
        <w:rPr>
          <w:rFonts w:ascii="Calibri" w:hAnsi="Calibri"/>
          <w:sz w:val="24"/>
          <w:szCs w:val="24"/>
        </w:rPr>
        <w:t xml:space="preserve">. In Colossians 3, Paul writes, </w:t>
      </w:r>
      <w:r w:rsidRPr="00720C26">
        <w:rPr>
          <w:rFonts w:ascii="Calibri" w:hAnsi="Calibri"/>
          <w:sz w:val="24"/>
          <w:szCs w:val="24"/>
        </w:rPr>
        <w:t xml:space="preserve">16 </w:t>
      </w:r>
      <w:r w:rsidRPr="00EE0D93">
        <w:rPr>
          <w:rFonts w:ascii="Calibri" w:hAnsi="Calibri"/>
          <w:b/>
          <w:i/>
          <w:sz w:val="24"/>
          <w:szCs w:val="24"/>
        </w:rPr>
        <w:t>Let the word of Christ dwell in you richly</w:t>
      </w:r>
      <w:r w:rsidRPr="00720C26">
        <w:rPr>
          <w:rFonts w:ascii="Calibri" w:hAnsi="Calibri"/>
          <w:sz w:val="24"/>
          <w:szCs w:val="24"/>
        </w:rPr>
        <w:t>, teaching and admonishing one another in all wisdom,</w:t>
      </w:r>
      <w:r>
        <w:rPr>
          <w:rFonts w:ascii="Calibri" w:hAnsi="Calibri"/>
          <w:sz w:val="24"/>
          <w:szCs w:val="24"/>
        </w:rPr>
        <w:t>”</w:t>
      </w:r>
      <w:r w:rsidRPr="00C16510">
        <w:rPr>
          <w:rFonts w:ascii="Calibri" w:hAnsi="Calibri"/>
          <w:sz w:val="24"/>
          <w:szCs w:val="24"/>
        </w:rPr>
        <w:t xml:space="preserve"> </w:t>
      </w:r>
      <w:r w:rsidRPr="00A455B9">
        <w:rPr>
          <w:rFonts w:ascii="Calibri" w:hAnsi="Calibri"/>
          <w:sz w:val="24"/>
          <w:szCs w:val="24"/>
        </w:rPr>
        <w:t>(</w:t>
      </w:r>
      <w:r>
        <w:rPr>
          <w:rFonts w:ascii="Calibri" w:hAnsi="Calibri"/>
          <w:sz w:val="24"/>
          <w:szCs w:val="24"/>
        </w:rPr>
        <w:t xml:space="preserve">cf. </w:t>
      </w:r>
      <w:r w:rsidRPr="00A455B9">
        <w:rPr>
          <w:rFonts w:ascii="Calibri" w:hAnsi="Calibri"/>
          <w:sz w:val="24"/>
          <w:szCs w:val="24"/>
        </w:rPr>
        <w:t>Joshua 1:8; Ps 119:105)</w:t>
      </w:r>
      <w:r>
        <w:rPr>
          <w:rFonts w:ascii="Calibri" w:hAnsi="Calibri"/>
          <w:b/>
          <w:sz w:val="24"/>
          <w:szCs w:val="24"/>
        </w:rPr>
        <w:t xml:space="preserve">. </w:t>
      </w:r>
    </w:p>
    <w:p w:rsidR="009C74D3" w:rsidRDefault="009C74D3">
      <w:pPr>
        <w:rPr>
          <w:rFonts w:ascii="Calibri" w:hAnsi="Calibri"/>
          <w:b/>
          <w:sz w:val="24"/>
          <w:szCs w:val="24"/>
        </w:rPr>
      </w:pPr>
    </w:p>
    <w:p w:rsidR="00155467" w:rsidRDefault="00155467">
      <w:pPr>
        <w:rPr>
          <w:rFonts w:ascii="Calibri" w:hAnsi="Calibri"/>
          <w:b/>
          <w:sz w:val="24"/>
          <w:szCs w:val="24"/>
        </w:rPr>
      </w:pPr>
    </w:p>
    <w:p w:rsidR="009C74D3" w:rsidRDefault="009C74D3">
      <w:pPr>
        <w:rPr>
          <w:rFonts w:ascii="Calibri" w:hAnsi="Calibri"/>
          <w:b/>
          <w:sz w:val="24"/>
          <w:szCs w:val="24"/>
        </w:rPr>
      </w:pPr>
    </w:p>
    <w:p w:rsidR="00F05F63" w:rsidRPr="00F05F63" w:rsidRDefault="00F05F63">
      <w:pPr>
        <w:rPr>
          <w:rFonts w:ascii="Calibri" w:hAnsi="Calibri"/>
          <w:b/>
          <w:sz w:val="24"/>
          <w:szCs w:val="24"/>
        </w:rPr>
      </w:pPr>
      <w:proofErr w:type="gramStart"/>
      <w:r w:rsidRPr="00F05F63">
        <w:rPr>
          <w:rFonts w:ascii="Calibri" w:hAnsi="Calibri"/>
          <w:b/>
          <w:sz w:val="24"/>
          <w:szCs w:val="24"/>
        </w:rPr>
        <w:lastRenderedPageBreak/>
        <w:t>Your</w:t>
      </w:r>
      <w:proofErr w:type="gramEnd"/>
      <w:r w:rsidRPr="00F05F63">
        <w:rPr>
          <w:rFonts w:ascii="Calibri" w:hAnsi="Calibri"/>
          <w:b/>
          <w:sz w:val="24"/>
          <w:szCs w:val="24"/>
        </w:rPr>
        <w:t xml:space="preserve"> Calling as an Ambassador </w:t>
      </w:r>
    </w:p>
    <w:p w:rsidR="00F05F63" w:rsidRDefault="00CA1619">
      <w:pPr>
        <w:rPr>
          <w:rFonts w:ascii="Calibri" w:hAnsi="Calibri"/>
          <w:sz w:val="24"/>
          <w:szCs w:val="24"/>
        </w:rPr>
      </w:pPr>
      <w:r>
        <w:rPr>
          <w:rFonts w:ascii="Calibri" w:hAnsi="Calibri"/>
          <w:sz w:val="24"/>
          <w:szCs w:val="24"/>
        </w:rPr>
        <w:t xml:space="preserve">There are a lot of ways to define your role or calling as a Christian.  One of those is that of a </w:t>
      </w:r>
      <w:r w:rsidRPr="00CA1619">
        <w:rPr>
          <w:rFonts w:ascii="Calibri" w:hAnsi="Calibri"/>
          <w:i/>
          <w:sz w:val="24"/>
          <w:szCs w:val="24"/>
        </w:rPr>
        <w:t>Christian Ambassador</w:t>
      </w:r>
      <w:r>
        <w:rPr>
          <w:rFonts w:ascii="Calibri" w:hAnsi="Calibri"/>
          <w:sz w:val="24"/>
          <w:szCs w:val="24"/>
        </w:rPr>
        <w:t xml:space="preserve">.   Paul defines this call for us in 2 </w:t>
      </w:r>
      <w:proofErr w:type="spellStart"/>
      <w:r>
        <w:rPr>
          <w:rFonts w:ascii="Calibri" w:hAnsi="Calibri"/>
          <w:sz w:val="24"/>
          <w:szCs w:val="24"/>
        </w:rPr>
        <w:t>Cor</w:t>
      </w:r>
      <w:proofErr w:type="spellEnd"/>
      <w:r>
        <w:rPr>
          <w:rFonts w:ascii="Calibri" w:hAnsi="Calibri"/>
          <w:sz w:val="24"/>
          <w:szCs w:val="24"/>
        </w:rPr>
        <w:t xml:space="preserve"> 5:14-6:2:</w:t>
      </w:r>
    </w:p>
    <w:p w:rsidR="00CA1619" w:rsidRDefault="00CA1619">
      <w:pPr>
        <w:rPr>
          <w:rFonts w:ascii="Calibri" w:hAnsi="Calibri"/>
          <w:sz w:val="24"/>
          <w:szCs w:val="24"/>
        </w:rPr>
      </w:pPr>
    </w:p>
    <w:p w:rsidR="00CA1619" w:rsidRPr="00CA1619" w:rsidRDefault="00CA1619" w:rsidP="00CA1619">
      <w:pPr>
        <w:ind w:left="720"/>
        <w:rPr>
          <w:rFonts w:asciiTheme="minorHAnsi" w:hAnsiTheme="minorHAnsi" w:cstheme="minorHAnsi"/>
          <w:sz w:val="24"/>
          <w:szCs w:val="24"/>
        </w:rPr>
      </w:pPr>
      <w:r w:rsidRPr="00CA1619">
        <w:rPr>
          <w:rFonts w:asciiTheme="minorHAnsi" w:hAnsiTheme="minorHAnsi" w:cstheme="minorHAnsi"/>
          <w:b/>
          <w:bCs/>
          <w:color w:val="000000"/>
          <w:sz w:val="24"/>
          <w:szCs w:val="24"/>
          <w:shd w:val="clear" w:color="auto" w:fill="FFFFFF"/>
          <w:vertAlign w:val="superscript"/>
        </w:rPr>
        <w:t>14</w:t>
      </w:r>
      <w:r w:rsidRPr="00CA1619">
        <w:rPr>
          <w:rStyle w:val="apple-converted-space"/>
          <w:rFonts w:asciiTheme="minorHAnsi" w:hAnsiTheme="minorHAnsi" w:cstheme="minorHAnsi"/>
          <w:color w:val="000000"/>
          <w:sz w:val="24"/>
          <w:szCs w:val="24"/>
          <w:shd w:val="clear" w:color="auto" w:fill="FFFFFF"/>
        </w:rPr>
        <w:t> </w:t>
      </w:r>
      <w:r w:rsidRPr="00CA1619">
        <w:rPr>
          <w:rFonts w:asciiTheme="minorHAnsi" w:hAnsiTheme="minorHAnsi" w:cstheme="minorHAnsi"/>
          <w:color w:val="000000"/>
          <w:sz w:val="24"/>
          <w:szCs w:val="24"/>
          <w:shd w:val="clear" w:color="auto" w:fill="FFFFFF"/>
        </w:rPr>
        <w:t>For Christ’s love compels us, because we are convinced that one died for all, and therefore all died.</w:t>
      </w:r>
      <w:r w:rsidRPr="00CA1619">
        <w:rPr>
          <w:rStyle w:val="apple-converted-space"/>
          <w:rFonts w:asciiTheme="minorHAnsi" w:hAnsiTheme="minorHAnsi" w:cstheme="minorHAnsi"/>
          <w:color w:val="000000"/>
          <w:sz w:val="24"/>
          <w:szCs w:val="24"/>
          <w:shd w:val="clear" w:color="auto" w:fill="FFFFFF"/>
        </w:rPr>
        <w:t> </w:t>
      </w:r>
      <w:r w:rsidRPr="00CA1619">
        <w:rPr>
          <w:rFonts w:asciiTheme="minorHAnsi" w:hAnsiTheme="minorHAnsi" w:cstheme="minorHAnsi"/>
          <w:b/>
          <w:bCs/>
          <w:color w:val="000000"/>
          <w:sz w:val="24"/>
          <w:szCs w:val="24"/>
          <w:shd w:val="clear" w:color="auto" w:fill="FFFFFF"/>
          <w:vertAlign w:val="superscript"/>
        </w:rPr>
        <w:t>15</w:t>
      </w:r>
      <w:r w:rsidRPr="00CA1619">
        <w:rPr>
          <w:rStyle w:val="apple-converted-space"/>
          <w:rFonts w:asciiTheme="minorHAnsi" w:hAnsiTheme="minorHAnsi" w:cstheme="minorHAnsi"/>
          <w:color w:val="000000"/>
          <w:sz w:val="24"/>
          <w:szCs w:val="24"/>
          <w:shd w:val="clear" w:color="auto" w:fill="FFFFFF"/>
        </w:rPr>
        <w:t> </w:t>
      </w:r>
      <w:r w:rsidRPr="00CA1619">
        <w:rPr>
          <w:rFonts w:asciiTheme="minorHAnsi" w:hAnsiTheme="minorHAnsi" w:cstheme="minorHAnsi"/>
          <w:color w:val="000000"/>
          <w:sz w:val="24"/>
          <w:szCs w:val="24"/>
          <w:shd w:val="clear" w:color="auto" w:fill="FFFFFF"/>
        </w:rPr>
        <w:t>And he died for all, that those who live should no longer live for themselves but for him who died for them and was raised again.</w:t>
      </w:r>
    </w:p>
    <w:p w:rsidR="00CA1619" w:rsidRPr="00CA1619" w:rsidRDefault="00CA1619" w:rsidP="00CA1619">
      <w:pPr>
        <w:pStyle w:val="NormalWeb"/>
        <w:shd w:val="clear" w:color="auto" w:fill="FFFFFF"/>
        <w:ind w:left="720" w:firstLine="45"/>
        <w:rPr>
          <w:rFonts w:asciiTheme="minorHAnsi" w:hAnsiTheme="minorHAnsi" w:cstheme="minorHAnsi"/>
          <w:color w:val="000000"/>
        </w:rPr>
      </w:pPr>
      <w:r w:rsidRPr="00CA1619">
        <w:rPr>
          <w:rFonts w:asciiTheme="minorHAnsi" w:hAnsiTheme="minorHAnsi" w:cstheme="minorHAnsi"/>
          <w:b/>
          <w:bCs/>
          <w:color w:val="000000"/>
          <w:vertAlign w:val="superscript"/>
        </w:rPr>
        <w:t>16</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So from now on we regard no one from a worldly point of view. Though we once regarded Christ in this way, we do so no longer.</w:t>
      </w:r>
      <w:r w:rsidRPr="00CA1619">
        <w:rPr>
          <w:rStyle w:val="apple-converted-space"/>
          <w:rFonts w:asciiTheme="minorHAnsi" w:hAnsiTheme="minorHAnsi" w:cstheme="minorHAnsi"/>
          <w:color w:val="000000"/>
        </w:rPr>
        <w:t> </w:t>
      </w:r>
      <w:r w:rsidRPr="00CA1619">
        <w:rPr>
          <w:rFonts w:asciiTheme="minorHAnsi" w:hAnsiTheme="minorHAnsi" w:cstheme="minorHAnsi"/>
          <w:b/>
          <w:bCs/>
          <w:color w:val="000000"/>
          <w:vertAlign w:val="superscript"/>
        </w:rPr>
        <w:t>17</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Therefore, if anyone is in Christ, he is a new creation; the old has gone, the new has come!</w:t>
      </w:r>
      <w:r w:rsidRPr="00CA1619">
        <w:rPr>
          <w:rStyle w:val="apple-converted-space"/>
          <w:rFonts w:asciiTheme="minorHAnsi" w:hAnsiTheme="minorHAnsi" w:cstheme="minorHAnsi"/>
          <w:color w:val="000000"/>
        </w:rPr>
        <w:t> </w:t>
      </w:r>
      <w:r w:rsidRPr="00CA1619">
        <w:rPr>
          <w:rFonts w:asciiTheme="minorHAnsi" w:hAnsiTheme="minorHAnsi" w:cstheme="minorHAnsi"/>
          <w:b/>
          <w:bCs/>
          <w:color w:val="000000"/>
          <w:vertAlign w:val="superscript"/>
        </w:rPr>
        <w:t>18</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All this is from God, who reconciled us to himself through Christ and gave us the ministry of reconciliation:</w:t>
      </w:r>
      <w:r w:rsidRPr="00CA1619">
        <w:rPr>
          <w:rStyle w:val="apple-converted-space"/>
          <w:rFonts w:asciiTheme="minorHAnsi" w:hAnsiTheme="minorHAnsi" w:cstheme="minorHAnsi"/>
          <w:color w:val="000000"/>
        </w:rPr>
        <w:t> </w:t>
      </w:r>
      <w:r w:rsidRPr="00CA1619">
        <w:rPr>
          <w:rFonts w:asciiTheme="minorHAnsi" w:hAnsiTheme="minorHAnsi" w:cstheme="minorHAnsi"/>
          <w:b/>
          <w:bCs/>
          <w:color w:val="000000"/>
          <w:vertAlign w:val="superscript"/>
        </w:rPr>
        <w:t>19</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that God was reconciling the world to himself in Christ, not counting men’s sins against them. And he has committed to us the message of reconciliation.</w:t>
      </w:r>
      <w:r w:rsidRPr="00CA1619">
        <w:rPr>
          <w:rStyle w:val="apple-converted-space"/>
          <w:rFonts w:asciiTheme="minorHAnsi" w:hAnsiTheme="minorHAnsi" w:cstheme="minorHAnsi"/>
          <w:color w:val="000000"/>
        </w:rPr>
        <w:t> </w:t>
      </w:r>
      <w:r w:rsidRPr="00CA1619">
        <w:rPr>
          <w:rFonts w:asciiTheme="minorHAnsi" w:hAnsiTheme="minorHAnsi" w:cstheme="minorHAnsi"/>
          <w:b/>
          <w:bCs/>
          <w:color w:val="000000"/>
          <w:vertAlign w:val="superscript"/>
        </w:rPr>
        <w:t>20</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We are therefore Christ’s ambassadors, as though God were making his appeal through us. We implore you on Christ’s behalf: Be reconciled to God.</w:t>
      </w:r>
      <w:r w:rsidRPr="00CA1619">
        <w:rPr>
          <w:rStyle w:val="apple-converted-space"/>
          <w:rFonts w:asciiTheme="minorHAnsi" w:hAnsiTheme="minorHAnsi" w:cstheme="minorHAnsi"/>
          <w:color w:val="000000"/>
        </w:rPr>
        <w:t> </w:t>
      </w:r>
      <w:r w:rsidRPr="00CA1619">
        <w:rPr>
          <w:rFonts w:asciiTheme="minorHAnsi" w:hAnsiTheme="minorHAnsi" w:cstheme="minorHAnsi"/>
          <w:b/>
          <w:bCs/>
          <w:color w:val="000000"/>
          <w:vertAlign w:val="superscript"/>
        </w:rPr>
        <w:t>21</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God made him who had no sin to be sin</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for us, so that in him we might become the righteousness of God.</w:t>
      </w:r>
    </w:p>
    <w:p w:rsidR="00CA1619" w:rsidRPr="00CA1619" w:rsidRDefault="00CA1619" w:rsidP="00CA1619">
      <w:pPr>
        <w:pStyle w:val="NormalWeb"/>
        <w:shd w:val="clear" w:color="auto" w:fill="FFFFFF"/>
        <w:ind w:firstLine="720"/>
        <w:rPr>
          <w:rFonts w:asciiTheme="minorHAnsi" w:hAnsiTheme="minorHAnsi" w:cstheme="minorHAnsi"/>
          <w:color w:val="000000"/>
        </w:rPr>
      </w:pPr>
      <w:r w:rsidRPr="00CA1619">
        <w:rPr>
          <w:rFonts w:asciiTheme="minorHAnsi" w:hAnsiTheme="minorHAnsi" w:cstheme="minorHAnsi"/>
          <w:color w:val="000000"/>
        </w:rPr>
        <w:t> </w:t>
      </w:r>
      <w:r w:rsidRPr="00CA1619">
        <w:rPr>
          <w:rFonts w:asciiTheme="minorHAnsi" w:hAnsiTheme="minorHAnsi" w:cstheme="minorHAnsi"/>
          <w:b/>
          <w:bCs/>
          <w:color w:val="000000"/>
          <w:vertAlign w:val="superscript"/>
        </w:rPr>
        <w:t>1</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As God’s fellow workers we urge you not to receive God’s grace in vain.</w:t>
      </w:r>
      <w:r w:rsidRPr="00CA1619">
        <w:rPr>
          <w:rStyle w:val="apple-converted-space"/>
          <w:rFonts w:asciiTheme="minorHAnsi" w:hAnsiTheme="minorHAnsi" w:cstheme="minorHAnsi"/>
          <w:color w:val="000000"/>
        </w:rPr>
        <w:t> </w:t>
      </w:r>
      <w:r w:rsidRPr="00CA1619">
        <w:rPr>
          <w:rFonts w:asciiTheme="minorHAnsi" w:hAnsiTheme="minorHAnsi" w:cstheme="minorHAnsi"/>
          <w:b/>
          <w:bCs/>
          <w:color w:val="000000"/>
          <w:vertAlign w:val="superscript"/>
        </w:rPr>
        <w:t>2</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t>For he says,</w:t>
      </w:r>
    </w:p>
    <w:p w:rsidR="00CA1619" w:rsidRPr="00CA1619" w:rsidRDefault="00CA1619" w:rsidP="00CA1619">
      <w:pPr>
        <w:pStyle w:val="NormalWeb"/>
        <w:shd w:val="clear" w:color="auto" w:fill="FFFFFF"/>
        <w:ind w:left="720"/>
        <w:rPr>
          <w:rFonts w:asciiTheme="minorHAnsi" w:hAnsiTheme="minorHAnsi" w:cstheme="minorHAnsi"/>
          <w:color w:val="000000"/>
        </w:rPr>
      </w:pPr>
      <w:r w:rsidRPr="00CA1619">
        <w:rPr>
          <w:rFonts w:asciiTheme="minorHAnsi" w:hAnsiTheme="minorHAnsi" w:cstheme="minorHAnsi"/>
          <w:color w:val="000000"/>
        </w:rPr>
        <w:t>   “In the time of my favor I heard you,</w:t>
      </w:r>
      <w:r w:rsidRPr="00CA1619">
        <w:rPr>
          <w:rStyle w:val="apple-converted-space"/>
          <w:rFonts w:asciiTheme="minorHAnsi" w:hAnsiTheme="minorHAnsi" w:cstheme="minorHAnsi"/>
          <w:color w:val="000000"/>
        </w:rPr>
        <w:t> </w:t>
      </w:r>
      <w:r w:rsidRPr="00CA1619">
        <w:rPr>
          <w:rFonts w:asciiTheme="minorHAnsi" w:hAnsiTheme="minorHAnsi" w:cstheme="minorHAnsi"/>
          <w:color w:val="000000"/>
        </w:rPr>
        <w:br/>
        <w:t>   and in the day of salvation I helped you.”</w:t>
      </w:r>
    </w:p>
    <w:p w:rsidR="00CA1619" w:rsidRPr="00CA1619" w:rsidRDefault="00CA1619" w:rsidP="00CA1619">
      <w:pPr>
        <w:pStyle w:val="NormalWeb"/>
        <w:shd w:val="clear" w:color="auto" w:fill="FFFFFF"/>
        <w:ind w:firstLine="720"/>
        <w:rPr>
          <w:rFonts w:asciiTheme="minorHAnsi" w:hAnsiTheme="minorHAnsi" w:cstheme="minorHAnsi"/>
          <w:color w:val="000000"/>
        </w:rPr>
      </w:pPr>
      <w:r w:rsidRPr="00CA1619">
        <w:rPr>
          <w:rFonts w:asciiTheme="minorHAnsi" w:hAnsiTheme="minorHAnsi" w:cstheme="minorHAnsi"/>
          <w:color w:val="000000"/>
        </w:rPr>
        <w:t xml:space="preserve">   I tell you, now </w:t>
      </w:r>
      <w:proofErr w:type="gramStart"/>
      <w:r w:rsidRPr="00CA1619">
        <w:rPr>
          <w:rFonts w:asciiTheme="minorHAnsi" w:hAnsiTheme="minorHAnsi" w:cstheme="minorHAnsi"/>
          <w:color w:val="000000"/>
        </w:rPr>
        <w:t>is</w:t>
      </w:r>
      <w:proofErr w:type="gramEnd"/>
      <w:r w:rsidRPr="00CA1619">
        <w:rPr>
          <w:rFonts w:asciiTheme="minorHAnsi" w:hAnsiTheme="minorHAnsi" w:cstheme="minorHAnsi"/>
          <w:color w:val="000000"/>
        </w:rPr>
        <w:t xml:space="preserve"> the time of God’s favor, now is the day of salvation.</w:t>
      </w:r>
    </w:p>
    <w:p w:rsidR="00CA1619" w:rsidRDefault="009574BC">
      <w:pPr>
        <w:rPr>
          <w:rFonts w:ascii="Calibri" w:hAnsi="Calibri"/>
          <w:sz w:val="24"/>
          <w:szCs w:val="24"/>
        </w:rPr>
      </w:pPr>
      <w:r w:rsidRPr="00546AC3">
        <w:rPr>
          <w:rFonts w:ascii="Calibri" w:hAnsi="Calibri"/>
          <w:sz w:val="24"/>
          <w:szCs w:val="24"/>
          <w:u w:val="single"/>
        </w:rPr>
        <w:t>Understanding the text</w:t>
      </w:r>
      <w:r>
        <w:rPr>
          <w:rFonts w:ascii="Calibri" w:hAnsi="Calibri"/>
          <w:sz w:val="24"/>
          <w:szCs w:val="24"/>
        </w:rPr>
        <w:t>:</w:t>
      </w:r>
    </w:p>
    <w:p w:rsidR="009574BC" w:rsidRDefault="00827AA7" w:rsidP="009574BC">
      <w:pPr>
        <w:pStyle w:val="ListParagraph"/>
        <w:numPr>
          <w:ilvl w:val="0"/>
          <w:numId w:val="5"/>
        </w:numPr>
        <w:rPr>
          <w:rFonts w:ascii="Calibri" w:hAnsi="Calibri"/>
        </w:rPr>
      </w:pPr>
      <w:r>
        <w:rPr>
          <w:rFonts w:ascii="Calibri" w:hAnsi="Calibri"/>
        </w:rPr>
        <w:t xml:space="preserve">v. 18 - </w:t>
      </w:r>
      <w:r w:rsidR="009574BC">
        <w:rPr>
          <w:rFonts w:ascii="Calibri" w:hAnsi="Calibri"/>
        </w:rPr>
        <w:t xml:space="preserve">What is this message of reconciliation?  God is reconciling us to himself through Christ, not counting men’s sins against them. </w:t>
      </w:r>
    </w:p>
    <w:p w:rsidR="009574BC" w:rsidRDefault="00827AA7" w:rsidP="009574BC">
      <w:pPr>
        <w:pStyle w:val="ListParagraph"/>
        <w:numPr>
          <w:ilvl w:val="0"/>
          <w:numId w:val="5"/>
        </w:numPr>
        <w:rPr>
          <w:rFonts w:ascii="Calibri" w:hAnsi="Calibri"/>
        </w:rPr>
      </w:pPr>
      <w:r>
        <w:rPr>
          <w:rFonts w:ascii="Calibri" w:hAnsi="Calibri"/>
        </w:rPr>
        <w:t xml:space="preserve">v. 19 - </w:t>
      </w:r>
      <w:r w:rsidR="009574BC">
        <w:rPr>
          <w:rFonts w:ascii="Calibri" w:hAnsi="Calibri"/>
        </w:rPr>
        <w:t>Who has this message of reconciliation been committed to? “</w:t>
      </w:r>
      <w:proofErr w:type="gramStart"/>
      <w:r w:rsidR="009574BC">
        <w:rPr>
          <w:rFonts w:ascii="Calibri" w:hAnsi="Calibri"/>
        </w:rPr>
        <w:t>to</w:t>
      </w:r>
      <w:proofErr w:type="gramEnd"/>
      <w:r w:rsidR="009574BC">
        <w:rPr>
          <w:rFonts w:ascii="Calibri" w:hAnsi="Calibri"/>
        </w:rPr>
        <w:t xml:space="preserve"> us.” </w:t>
      </w:r>
    </w:p>
    <w:p w:rsidR="009574BC" w:rsidRDefault="009574BC" w:rsidP="009574BC">
      <w:pPr>
        <w:pStyle w:val="ListParagraph"/>
        <w:numPr>
          <w:ilvl w:val="0"/>
          <w:numId w:val="5"/>
        </w:numPr>
        <w:rPr>
          <w:rFonts w:ascii="Calibri" w:hAnsi="Calibri"/>
        </w:rPr>
      </w:pPr>
      <w:r>
        <w:rPr>
          <w:rFonts w:ascii="Calibri" w:hAnsi="Calibri"/>
        </w:rPr>
        <w:t xml:space="preserve">What does Paul call us?  Ambassadors. </w:t>
      </w:r>
    </w:p>
    <w:p w:rsidR="009574BC" w:rsidRDefault="00827AA7" w:rsidP="009574BC">
      <w:pPr>
        <w:pStyle w:val="ListParagraph"/>
        <w:numPr>
          <w:ilvl w:val="0"/>
          <w:numId w:val="5"/>
        </w:numPr>
        <w:rPr>
          <w:rFonts w:ascii="Calibri" w:hAnsi="Calibri"/>
        </w:rPr>
      </w:pPr>
      <w:r>
        <w:rPr>
          <w:rFonts w:ascii="Calibri" w:hAnsi="Calibri"/>
        </w:rPr>
        <w:t xml:space="preserve">v. 20 - </w:t>
      </w:r>
      <w:r w:rsidR="009574BC">
        <w:rPr>
          <w:rFonts w:ascii="Calibri" w:hAnsi="Calibri"/>
        </w:rPr>
        <w:t xml:space="preserve">What do we know about ambassadors from this text – God is making his appeal through us.   </w:t>
      </w:r>
    </w:p>
    <w:p w:rsidR="00827AA7" w:rsidRDefault="009574BC" w:rsidP="009574BC">
      <w:pPr>
        <w:pStyle w:val="ListParagraph"/>
        <w:numPr>
          <w:ilvl w:val="1"/>
          <w:numId w:val="5"/>
        </w:numPr>
        <w:rPr>
          <w:rFonts w:ascii="Calibri" w:hAnsi="Calibri"/>
        </w:rPr>
      </w:pPr>
      <w:r>
        <w:rPr>
          <w:rFonts w:ascii="Calibri" w:hAnsi="Calibri"/>
        </w:rPr>
        <w:t xml:space="preserve">What is an “appeal”? </w:t>
      </w:r>
      <w:r w:rsidR="00614125">
        <w:rPr>
          <w:rFonts w:ascii="Calibri" w:hAnsi="Calibri"/>
        </w:rPr>
        <w:t xml:space="preserve"> </w:t>
      </w:r>
      <w:proofErr w:type="gramStart"/>
      <w:r w:rsidR="00614125">
        <w:rPr>
          <w:rFonts w:ascii="Calibri" w:hAnsi="Calibri"/>
        </w:rPr>
        <w:t>an</w:t>
      </w:r>
      <w:proofErr w:type="gramEnd"/>
      <w:r w:rsidR="00614125">
        <w:rPr>
          <w:rFonts w:ascii="Calibri" w:hAnsi="Calibri"/>
        </w:rPr>
        <w:t xml:space="preserve"> argument, plea, attempting to persuade.</w:t>
      </w:r>
      <w:r w:rsidR="00827AA7">
        <w:rPr>
          <w:rFonts w:ascii="Calibri" w:hAnsi="Calibri"/>
        </w:rPr>
        <w:t xml:space="preserve"> </w:t>
      </w:r>
    </w:p>
    <w:p w:rsidR="009574BC" w:rsidRDefault="00827AA7" w:rsidP="009574BC">
      <w:pPr>
        <w:pStyle w:val="ListParagraph"/>
        <w:numPr>
          <w:ilvl w:val="1"/>
          <w:numId w:val="5"/>
        </w:numPr>
        <w:rPr>
          <w:rFonts w:ascii="Calibri" w:hAnsi="Calibri"/>
        </w:rPr>
      </w:pPr>
      <w:r>
        <w:rPr>
          <w:rFonts w:ascii="Calibri" w:hAnsi="Calibri"/>
        </w:rPr>
        <w:t xml:space="preserve">What are we pressing onto others?  This message of reconciliation:  We are pleading with people to turn from their sin and to turn back to God.  </w:t>
      </w:r>
    </w:p>
    <w:p w:rsidR="0063290B" w:rsidRDefault="0063290B" w:rsidP="009574BC">
      <w:pPr>
        <w:pStyle w:val="ListParagraph"/>
        <w:numPr>
          <w:ilvl w:val="1"/>
          <w:numId w:val="5"/>
        </w:numPr>
        <w:rPr>
          <w:rFonts w:ascii="Calibri" w:hAnsi="Calibri"/>
        </w:rPr>
      </w:pPr>
      <w:r>
        <w:rPr>
          <w:rFonts w:ascii="Calibri" w:hAnsi="Calibri"/>
        </w:rPr>
        <w:t xml:space="preserve">Why is this needed?  vs. 15 – “And he died for all, that those who live </w:t>
      </w:r>
      <w:r w:rsidRPr="0063290B">
        <w:rPr>
          <w:rFonts w:ascii="Calibri" w:hAnsi="Calibri"/>
          <w:i/>
        </w:rPr>
        <w:t>should no longer live for themselves</w:t>
      </w:r>
      <w:r>
        <w:rPr>
          <w:rFonts w:ascii="Calibri" w:hAnsi="Calibri"/>
        </w:rPr>
        <w:t xml:space="preserve"> but for him who died for them and was raised again.”  Sin makes us all naturally inclined to live for ourselves.  Our greatest problem is our own sin and selfishness and self-idolatry. </w:t>
      </w:r>
    </w:p>
    <w:p w:rsidR="0063290B" w:rsidRDefault="0063290B" w:rsidP="009574BC">
      <w:pPr>
        <w:pStyle w:val="ListParagraph"/>
        <w:numPr>
          <w:ilvl w:val="1"/>
          <w:numId w:val="5"/>
        </w:numPr>
        <w:rPr>
          <w:rFonts w:ascii="Calibri" w:hAnsi="Calibri"/>
        </w:rPr>
      </w:pPr>
      <w:r>
        <w:rPr>
          <w:rFonts w:ascii="Calibri" w:hAnsi="Calibri"/>
        </w:rPr>
        <w:t>What’s the point of the cross?  It is not just to save us from death, but save us from our sinful, selfish, self-</w:t>
      </w:r>
      <w:proofErr w:type="spellStart"/>
      <w:r>
        <w:rPr>
          <w:rFonts w:ascii="Calibri" w:hAnsi="Calibri"/>
        </w:rPr>
        <w:t>absord</w:t>
      </w:r>
      <w:proofErr w:type="spellEnd"/>
      <w:r>
        <w:rPr>
          <w:rFonts w:ascii="Calibri" w:hAnsi="Calibri"/>
        </w:rPr>
        <w:t xml:space="preserve"> selves right now.  Christ died to deliver us from the bondage of living for ourselves.  </w:t>
      </w:r>
    </w:p>
    <w:p w:rsidR="009574BC" w:rsidRDefault="0063290B" w:rsidP="009574BC">
      <w:pPr>
        <w:pStyle w:val="ListParagraph"/>
        <w:numPr>
          <w:ilvl w:val="1"/>
          <w:numId w:val="5"/>
        </w:numPr>
        <w:rPr>
          <w:rFonts w:ascii="Calibri" w:hAnsi="Calibri"/>
        </w:rPr>
      </w:pPr>
      <w:r>
        <w:rPr>
          <w:rFonts w:ascii="Calibri" w:hAnsi="Calibri"/>
        </w:rPr>
        <w:t xml:space="preserve">Remarkable </w:t>
      </w:r>
      <w:r w:rsidR="009574BC">
        <w:rPr>
          <w:rFonts w:ascii="Calibri" w:hAnsi="Calibri"/>
        </w:rPr>
        <w:t>that God has given this “ministry of reconciliation</w:t>
      </w:r>
      <w:proofErr w:type="gramStart"/>
      <w:r w:rsidR="009574BC">
        <w:rPr>
          <w:rFonts w:ascii="Calibri" w:hAnsi="Calibri"/>
        </w:rPr>
        <w:t>”(</w:t>
      </w:r>
      <w:proofErr w:type="gramEnd"/>
      <w:r w:rsidR="009574BC">
        <w:rPr>
          <w:rFonts w:ascii="Calibri" w:hAnsi="Calibri"/>
        </w:rPr>
        <w:t>v. 18) to</w:t>
      </w:r>
      <w:r>
        <w:rPr>
          <w:rFonts w:ascii="Calibri" w:hAnsi="Calibri"/>
        </w:rPr>
        <w:t>…of all people…</w:t>
      </w:r>
      <w:r w:rsidRPr="0063290B">
        <w:rPr>
          <w:rFonts w:ascii="Calibri" w:hAnsi="Calibri"/>
          <w:i/>
        </w:rPr>
        <w:t>to</w:t>
      </w:r>
      <w:r w:rsidR="009574BC" w:rsidRPr="0063290B">
        <w:rPr>
          <w:rFonts w:ascii="Calibri" w:hAnsi="Calibri"/>
          <w:i/>
        </w:rPr>
        <w:t xml:space="preserve"> us</w:t>
      </w:r>
      <w:r w:rsidR="009574BC">
        <w:rPr>
          <w:rFonts w:ascii="Calibri" w:hAnsi="Calibri"/>
        </w:rPr>
        <w:t xml:space="preserve">.  </w:t>
      </w:r>
    </w:p>
    <w:p w:rsidR="009574BC" w:rsidRDefault="009574BC" w:rsidP="009574BC">
      <w:pPr>
        <w:pStyle w:val="ListParagraph"/>
        <w:numPr>
          <w:ilvl w:val="0"/>
          <w:numId w:val="5"/>
        </w:numPr>
        <w:rPr>
          <w:rFonts w:ascii="Calibri" w:hAnsi="Calibri"/>
        </w:rPr>
      </w:pPr>
      <w:r>
        <w:rPr>
          <w:rFonts w:ascii="Calibri" w:hAnsi="Calibri"/>
        </w:rPr>
        <w:lastRenderedPageBreak/>
        <w:t xml:space="preserve">Paul models this appealing by “imploring” us to be reconciled. </w:t>
      </w:r>
    </w:p>
    <w:p w:rsidR="009574BC" w:rsidRPr="009574BC" w:rsidRDefault="009574BC" w:rsidP="009574BC">
      <w:pPr>
        <w:pStyle w:val="ListParagraph"/>
        <w:numPr>
          <w:ilvl w:val="0"/>
          <w:numId w:val="5"/>
        </w:numPr>
        <w:rPr>
          <w:rFonts w:ascii="Calibri" w:hAnsi="Calibri"/>
        </w:rPr>
      </w:pPr>
      <w:proofErr w:type="gramStart"/>
      <w:r>
        <w:rPr>
          <w:rFonts w:ascii="Calibri" w:hAnsi="Calibri"/>
        </w:rPr>
        <w:t>v.  21</w:t>
      </w:r>
      <w:proofErr w:type="gramEnd"/>
      <w:r>
        <w:rPr>
          <w:rFonts w:ascii="Calibri" w:hAnsi="Calibri"/>
        </w:rPr>
        <w:t xml:space="preserve"> – one of the clearest, most concise statements about this ministry of reconciliation.  “God made him (Christ) who had no sin (sinless</w:t>
      </w:r>
      <w:r w:rsidR="00546AC3">
        <w:rPr>
          <w:rFonts w:ascii="Calibri" w:hAnsi="Calibri"/>
        </w:rPr>
        <w:t>!</w:t>
      </w:r>
      <w:r>
        <w:rPr>
          <w:rFonts w:ascii="Calibri" w:hAnsi="Calibri"/>
        </w:rPr>
        <w:t xml:space="preserve">) </w:t>
      </w:r>
      <w:proofErr w:type="gramStart"/>
      <w:r>
        <w:rPr>
          <w:rFonts w:ascii="Calibri" w:hAnsi="Calibri"/>
        </w:rPr>
        <w:t>to</w:t>
      </w:r>
      <w:proofErr w:type="gramEnd"/>
      <w:r>
        <w:rPr>
          <w:rFonts w:ascii="Calibri" w:hAnsi="Calibri"/>
        </w:rPr>
        <w:t xml:space="preserve"> be sin for us (to die in our place), so that in him (those who are saved and trust in him)</w:t>
      </w:r>
      <w:r w:rsidR="00546AC3">
        <w:rPr>
          <w:rFonts w:ascii="Calibri" w:hAnsi="Calibri"/>
        </w:rPr>
        <w:t xml:space="preserve"> we might become the righteousness of God (we are given his perfect, sinless righteousness).” </w:t>
      </w:r>
    </w:p>
    <w:p w:rsidR="00F05F63" w:rsidRDefault="00F05F63">
      <w:pPr>
        <w:rPr>
          <w:rFonts w:ascii="Calibri" w:hAnsi="Calibri"/>
          <w:sz w:val="24"/>
          <w:szCs w:val="24"/>
        </w:rPr>
      </w:pPr>
    </w:p>
    <w:p w:rsidR="00614125" w:rsidRDefault="00614125">
      <w:pPr>
        <w:rPr>
          <w:rFonts w:ascii="Calibri" w:hAnsi="Calibri"/>
          <w:sz w:val="24"/>
          <w:szCs w:val="24"/>
        </w:rPr>
      </w:pPr>
      <w:r>
        <w:rPr>
          <w:rFonts w:ascii="Calibri" w:hAnsi="Calibri"/>
          <w:sz w:val="24"/>
          <w:szCs w:val="24"/>
        </w:rPr>
        <w:t xml:space="preserve">What is an ambassador? </w:t>
      </w:r>
    </w:p>
    <w:p w:rsidR="00F05F63" w:rsidRDefault="00F05F63">
      <w:pPr>
        <w:rPr>
          <w:rFonts w:ascii="Calibri" w:hAnsi="Calibri"/>
          <w:sz w:val="24"/>
          <w:szCs w:val="24"/>
        </w:rPr>
      </w:pPr>
    </w:p>
    <w:p w:rsidR="00614125" w:rsidRDefault="00614125">
      <w:pPr>
        <w:rPr>
          <w:rFonts w:ascii="Calibri" w:hAnsi="Calibri"/>
          <w:sz w:val="24"/>
          <w:szCs w:val="24"/>
        </w:rPr>
      </w:pPr>
      <w:r>
        <w:rPr>
          <w:rFonts w:ascii="Calibri" w:hAnsi="Calibri"/>
          <w:sz w:val="24"/>
          <w:szCs w:val="24"/>
        </w:rPr>
        <w:t xml:space="preserve">“The job of an ambassador is to represent someone or something.  Everything he does and says must intentionally represent a leader who is not physically present.  His calling is not limited to forty hours a week, to certain state events, or to times of international crisis.  He is always the king’s representative.  He stands in the place of the king wherever he is, whatever he is doing.  His relationships are not primarily driven by his own happiness.  He decides to go places and do things because they will help him to faithfully represent the king.  Thus the work of an ambassador is </w:t>
      </w:r>
      <w:proofErr w:type="spellStart"/>
      <w:r>
        <w:rPr>
          <w:rFonts w:ascii="Calibri" w:hAnsi="Calibri"/>
          <w:sz w:val="24"/>
          <w:szCs w:val="24"/>
        </w:rPr>
        <w:t>incarnational</w:t>
      </w:r>
      <w:proofErr w:type="spellEnd"/>
      <w:r>
        <w:rPr>
          <w:rFonts w:ascii="Calibri" w:hAnsi="Calibri"/>
          <w:sz w:val="24"/>
          <w:szCs w:val="24"/>
        </w:rPr>
        <w:t>.  His actions, character, and words embody the king who is not present.</w:t>
      </w:r>
    </w:p>
    <w:p w:rsidR="00614125" w:rsidRDefault="00614125">
      <w:pPr>
        <w:rPr>
          <w:rFonts w:ascii="Calibri" w:hAnsi="Calibri"/>
          <w:sz w:val="24"/>
          <w:szCs w:val="24"/>
        </w:rPr>
      </w:pPr>
    </w:p>
    <w:p w:rsidR="00F05F63" w:rsidRDefault="00614125">
      <w:pPr>
        <w:rPr>
          <w:rFonts w:ascii="Calibri" w:hAnsi="Calibri"/>
          <w:sz w:val="24"/>
          <w:szCs w:val="24"/>
        </w:rPr>
      </w:pPr>
      <w:r>
        <w:rPr>
          <w:rFonts w:ascii="Calibri" w:hAnsi="Calibri"/>
          <w:sz w:val="24"/>
          <w:szCs w:val="24"/>
        </w:rPr>
        <w:t xml:space="preserve">Paul says that God has called us all to function as his ambassadors.  Our lives do not belong to us for our own fulfillment.  The primary </w:t>
      </w:r>
      <w:proofErr w:type="gramStart"/>
      <w:r>
        <w:rPr>
          <w:rFonts w:ascii="Calibri" w:hAnsi="Calibri"/>
          <w:sz w:val="24"/>
          <w:szCs w:val="24"/>
        </w:rPr>
        <w:t>issues is</w:t>
      </w:r>
      <w:proofErr w:type="gramEnd"/>
      <w:r>
        <w:rPr>
          <w:rFonts w:ascii="Calibri" w:hAnsi="Calibri"/>
          <w:sz w:val="24"/>
          <w:szCs w:val="24"/>
        </w:rPr>
        <w:t xml:space="preserve">, “How can I best represent the King in this place, with this particular person?”  This is not a part-time calling; it is a lifestyle.  When an ambassador assumes his responsibilities, his life ceases to be his own.  Everything he says and does has import because of the king he represents.  Anything less is an affront to the king and a denial of the ambassadorial calling.”  (p. 104). </w:t>
      </w:r>
    </w:p>
    <w:p w:rsidR="00827AA7" w:rsidRDefault="00827AA7">
      <w:pPr>
        <w:rPr>
          <w:rFonts w:ascii="Calibri" w:hAnsi="Calibri"/>
          <w:sz w:val="24"/>
          <w:szCs w:val="24"/>
        </w:rPr>
      </w:pPr>
    </w:p>
    <w:p w:rsidR="00827AA7" w:rsidRDefault="00827AA7">
      <w:pPr>
        <w:rPr>
          <w:rFonts w:ascii="Calibri" w:hAnsi="Calibri"/>
          <w:sz w:val="24"/>
          <w:szCs w:val="24"/>
        </w:rPr>
      </w:pPr>
      <w:r>
        <w:rPr>
          <w:rFonts w:ascii="Calibri" w:hAnsi="Calibri"/>
          <w:sz w:val="24"/>
          <w:szCs w:val="24"/>
        </w:rPr>
        <w:t xml:space="preserve">To be an ambassador means we represent God’s words, actions, and character to </w:t>
      </w:r>
      <w:proofErr w:type="gramStart"/>
      <w:r>
        <w:rPr>
          <w:rFonts w:ascii="Calibri" w:hAnsi="Calibri"/>
          <w:sz w:val="24"/>
          <w:szCs w:val="24"/>
        </w:rPr>
        <w:t>all those</w:t>
      </w:r>
      <w:proofErr w:type="gramEnd"/>
      <w:r>
        <w:rPr>
          <w:rFonts w:ascii="Calibri" w:hAnsi="Calibri"/>
          <w:sz w:val="24"/>
          <w:szCs w:val="24"/>
        </w:rPr>
        <w:t xml:space="preserve"> he has put in your life.  What is God calling you to in your marriage?  </w:t>
      </w:r>
      <w:proofErr w:type="gramStart"/>
      <w:r>
        <w:rPr>
          <w:rFonts w:ascii="Calibri" w:hAnsi="Calibri"/>
          <w:sz w:val="24"/>
          <w:szCs w:val="24"/>
        </w:rPr>
        <w:t>To be an ambassador.</w:t>
      </w:r>
      <w:proofErr w:type="gramEnd"/>
      <w:r>
        <w:rPr>
          <w:rFonts w:ascii="Calibri" w:hAnsi="Calibri"/>
          <w:sz w:val="24"/>
          <w:szCs w:val="24"/>
        </w:rPr>
        <w:t xml:space="preserve">  What is he calling you to in your job?  </w:t>
      </w:r>
      <w:proofErr w:type="gramStart"/>
      <w:r>
        <w:rPr>
          <w:rFonts w:ascii="Calibri" w:hAnsi="Calibri"/>
          <w:sz w:val="24"/>
          <w:szCs w:val="24"/>
        </w:rPr>
        <w:t>To be an ambassador.</w:t>
      </w:r>
      <w:proofErr w:type="gramEnd"/>
      <w:r>
        <w:rPr>
          <w:rFonts w:ascii="Calibri" w:hAnsi="Calibri"/>
          <w:sz w:val="24"/>
          <w:szCs w:val="24"/>
        </w:rPr>
        <w:t xml:space="preserve">  What is he calling you in your parenting?  </w:t>
      </w:r>
      <w:proofErr w:type="gramStart"/>
      <w:r>
        <w:rPr>
          <w:rFonts w:ascii="Calibri" w:hAnsi="Calibri"/>
          <w:sz w:val="24"/>
          <w:szCs w:val="24"/>
        </w:rPr>
        <w:t>To be an ambassador.</w:t>
      </w:r>
      <w:proofErr w:type="gramEnd"/>
      <w:r>
        <w:rPr>
          <w:rFonts w:ascii="Calibri" w:hAnsi="Calibri"/>
          <w:sz w:val="24"/>
          <w:szCs w:val="24"/>
        </w:rPr>
        <w:t xml:space="preserve">  What is he calling you to in this church?  </w:t>
      </w:r>
      <w:proofErr w:type="gramStart"/>
      <w:r>
        <w:rPr>
          <w:rFonts w:ascii="Calibri" w:hAnsi="Calibri"/>
          <w:sz w:val="24"/>
          <w:szCs w:val="24"/>
        </w:rPr>
        <w:t>To be an ambassador.</w:t>
      </w:r>
      <w:proofErr w:type="gramEnd"/>
      <w:r>
        <w:rPr>
          <w:rFonts w:ascii="Calibri" w:hAnsi="Calibri"/>
          <w:sz w:val="24"/>
          <w:szCs w:val="24"/>
        </w:rPr>
        <w:t xml:space="preserve">  What is he calling you to in your relationship with friends, relatives, and neighbors?  </w:t>
      </w:r>
      <w:proofErr w:type="gramStart"/>
      <w:r>
        <w:rPr>
          <w:rFonts w:ascii="Calibri" w:hAnsi="Calibri"/>
          <w:sz w:val="24"/>
          <w:szCs w:val="24"/>
        </w:rPr>
        <w:t>To be an ambassador.</w:t>
      </w:r>
      <w:proofErr w:type="gramEnd"/>
      <w:r>
        <w:rPr>
          <w:rFonts w:ascii="Calibri" w:hAnsi="Calibri"/>
          <w:sz w:val="24"/>
          <w:szCs w:val="24"/>
        </w:rPr>
        <w:t xml:space="preserve">  </w:t>
      </w:r>
      <w:r w:rsidR="0063290B">
        <w:rPr>
          <w:rFonts w:ascii="Calibri" w:hAnsi="Calibri"/>
          <w:sz w:val="24"/>
          <w:szCs w:val="24"/>
        </w:rPr>
        <w:t xml:space="preserve"> You are an ambassador in every part of your life! </w:t>
      </w:r>
    </w:p>
    <w:p w:rsidR="00827AA7" w:rsidRDefault="00827AA7">
      <w:pPr>
        <w:rPr>
          <w:rFonts w:ascii="Calibri" w:hAnsi="Calibri"/>
          <w:sz w:val="24"/>
          <w:szCs w:val="24"/>
        </w:rPr>
      </w:pPr>
    </w:p>
    <w:p w:rsidR="00827AA7" w:rsidRDefault="0063290B">
      <w:pPr>
        <w:rPr>
          <w:rFonts w:ascii="Calibri" w:hAnsi="Calibri"/>
          <w:sz w:val="24"/>
          <w:szCs w:val="24"/>
        </w:rPr>
      </w:pPr>
      <w:r>
        <w:rPr>
          <w:rFonts w:ascii="Calibri" w:hAnsi="Calibri"/>
          <w:sz w:val="24"/>
          <w:szCs w:val="24"/>
        </w:rPr>
        <w:t>A good way to summarize this ambassadorial life is to say, as an ambassador, I represent:</w:t>
      </w:r>
    </w:p>
    <w:p w:rsidR="0063290B" w:rsidRDefault="0063290B">
      <w:pPr>
        <w:rPr>
          <w:rFonts w:ascii="Calibri" w:hAnsi="Calibri"/>
          <w:sz w:val="24"/>
          <w:szCs w:val="24"/>
        </w:rPr>
      </w:pPr>
    </w:p>
    <w:p w:rsidR="0063290B" w:rsidRDefault="0063290B" w:rsidP="0063290B">
      <w:pPr>
        <w:pStyle w:val="ListParagraph"/>
        <w:numPr>
          <w:ilvl w:val="0"/>
          <w:numId w:val="6"/>
        </w:numPr>
        <w:rPr>
          <w:rFonts w:ascii="Calibri" w:hAnsi="Calibri"/>
        </w:rPr>
      </w:pPr>
      <w:r>
        <w:rPr>
          <w:rFonts w:ascii="Calibri" w:hAnsi="Calibri"/>
        </w:rPr>
        <w:t xml:space="preserve">The </w:t>
      </w:r>
      <w:r w:rsidRPr="0063290B">
        <w:rPr>
          <w:rFonts w:ascii="Calibri" w:hAnsi="Calibri"/>
          <w:i/>
        </w:rPr>
        <w:t>message</w:t>
      </w:r>
      <w:r>
        <w:rPr>
          <w:rFonts w:ascii="Calibri" w:hAnsi="Calibri"/>
        </w:rPr>
        <w:t xml:space="preserve"> of the King.  An ambassador is always asking, “What does my Lord want to communicate to this person in this situation?  What truths should shape my response?  What goals should motivate me?” </w:t>
      </w:r>
    </w:p>
    <w:p w:rsidR="0063290B" w:rsidRDefault="0063290B" w:rsidP="0063290B">
      <w:pPr>
        <w:pStyle w:val="ListParagraph"/>
        <w:numPr>
          <w:ilvl w:val="0"/>
          <w:numId w:val="6"/>
        </w:numPr>
        <w:rPr>
          <w:rFonts w:ascii="Calibri" w:hAnsi="Calibri"/>
        </w:rPr>
      </w:pPr>
      <w:r>
        <w:rPr>
          <w:rFonts w:ascii="Calibri" w:hAnsi="Calibri"/>
        </w:rPr>
        <w:t xml:space="preserve">The </w:t>
      </w:r>
      <w:r w:rsidRPr="0063290B">
        <w:rPr>
          <w:rFonts w:ascii="Calibri" w:hAnsi="Calibri"/>
          <w:i/>
        </w:rPr>
        <w:t>methods</w:t>
      </w:r>
      <w:r>
        <w:rPr>
          <w:rFonts w:ascii="Calibri" w:hAnsi="Calibri"/>
        </w:rPr>
        <w:t xml:space="preserve"> of the King.  Here I will ask, “How does the Lord bring change in me and in others?  How did he respond to people here on earth?  What responses are consistent with the goals and resources of the gospel?”</w:t>
      </w:r>
    </w:p>
    <w:p w:rsidR="00F05F63" w:rsidRPr="00050205" w:rsidRDefault="0063290B" w:rsidP="00050205">
      <w:pPr>
        <w:pStyle w:val="ListParagraph"/>
        <w:numPr>
          <w:ilvl w:val="0"/>
          <w:numId w:val="6"/>
        </w:numPr>
        <w:rPr>
          <w:rFonts w:ascii="Calibri" w:hAnsi="Calibri"/>
        </w:rPr>
      </w:pPr>
      <w:r w:rsidRPr="00050205">
        <w:rPr>
          <w:rFonts w:ascii="Calibri" w:hAnsi="Calibri"/>
        </w:rPr>
        <w:t xml:space="preserve">The </w:t>
      </w:r>
      <w:r w:rsidRPr="00050205">
        <w:rPr>
          <w:rFonts w:ascii="Calibri" w:hAnsi="Calibri"/>
          <w:i/>
        </w:rPr>
        <w:t>character</w:t>
      </w:r>
      <w:r w:rsidRPr="00050205">
        <w:rPr>
          <w:rFonts w:ascii="Calibri" w:hAnsi="Calibri"/>
        </w:rPr>
        <w:t xml:space="preserve"> of the King.  Here I ask, “Why does the Lord do what he does?  How can I faithfully represent the character that motivates his redemptive work?  What motives in my own heart </w:t>
      </w:r>
      <w:r w:rsidR="00050205" w:rsidRPr="00050205">
        <w:rPr>
          <w:rFonts w:ascii="Calibri" w:hAnsi="Calibri"/>
        </w:rPr>
        <w:t>could hinder what the Lord wants to do in this situation?”</w:t>
      </w:r>
    </w:p>
    <w:p w:rsidR="00462190" w:rsidRDefault="00462190">
      <w:pPr>
        <w:widowControl/>
        <w:overflowPunct/>
        <w:autoSpaceDE/>
        <w:autoSpaceDN/>
        <w:adjustRightInd/>
        <w:spacing w:line="276" w:lineRule="auto"/>
        <w:textAlignment w:val="auto"/>
        <w:rPr>
          <w:rFonts w:ascii="Calisto MT" w:hAnsi="Calisto MT"/>
          <w:b/>
          <w:i/>
          <w:sz w:val="28"/>
          <w:szCs w:val="28"/>
        </w:rPr>
      </w:pPr>
      <w:r>
        <w:rPr>
          <w:rFonts w:ascii="Calisto MT" w:hAnsi="Calisto MT"/>
          <w:b/>
          <w:i/>
          <w:sz w:val="28"/>
          <w:szCs w:val="28"/>
        </w:rPr>
        <w:br w:type="page"/>
      </w:r>
    </w:p>
    <w:p w:rsidR="00530856" w:rsidRDefault="00530856" w:rsidP="00F05F63">
      <w:pPr>
        <w:rPr>
          <w:rFonts w:asciiTheme="minorHAnsi" w:hAnsiTheme="minorHAnsi" w:cstheme="minorHAnsi"/>
          <w:b/>
          <w:sz w:val="24"/>
        </w:rPr>
      </w:pPr>
      <w:r>
        <w:rPr>
          <w:rFonts w:asciiTheme="minorHAnsi" w:hAnsiTheme="minorHAnsi" w:cstheme="minorHAnsi"/>
          <w:b/>
          <w:sz w:val="24"/>
        </w:rPr>
        <w:lastRenderedPageBreak/>
        <w:t>Relevance for Everyday Life (and not just Crisis)</w:t>
      </w:r>
    </w:p>
    <w:p w:rsidR="005B5FED" w:rsidRDefault="005B5FED" w:rsidP="00F05F63">
      <w:pPr>
        <w:rPr>
          <w:rFonts w:asciiTheme="minorHAnsi" w:hAnsiTheme="minorHAnsi" w:cstheme="minorHAnsi"/>
          <w:sz w:val="24"/>
        </w:rPr>
      </w:pPr>
      <w:r>
        <w:rPr>
          <w:rFonts w:asciiTheme="minorHAnsi" w:hAnsiTheme="minorHAnsi" w:cstheme="minorHAnsi"/>
          <w:sz w:val="24"/>
        </w:rPr>
        <w:t>Is biblical counseling relevant for everyday life?  My emphatic answer is “YES!”</w:t>
      </w:r>
      <w:r w:rsidR="00230D3F">
        <w:rPr>
          <w:rFonts w:asciiTheme="minorHAnsi" w:hAnsiTheme="minorHAnsi" w:cstheme="minorHAnsi"/>
          <w:sz w:val="24"/>
        </w:rPr>
        <w:t xml:space="preserve">  BC might conjure up images of being an ER doc helping people in crisis.   While it’s true that is much of what you do, it is not limited to emergencies only.  </w:t>
      </w:r>
    </w:p>
    <w:p w:rsidR="005B5FED" w:rsidRDefault="005B5FED" w:rsidP="00F05F63">
      <w:pPr>
        <w:rPr>
          <w:rFonts w:asciiTheme="minorHAnsi" w:hAnsiTheme="minorHAnsi" w:cstheme="minorHAnsi"/>
          <w:sz w:val="24"/>
        </w:rPr>
      </w:pPr>
    </w:p>
    <w:p w:rsidR="005B5FED" w:rsidRDefault="005B5FED" w:rsidP="00F05F63">
      <w:pPr>
        <w:rPr>
          <w:rFonts w:asciiTheme="minorHAnsi" w:hAnsiTheme="minorHAnsi" w:cstheme="minorHAnsi"/>
          <w:sz w:val="24"/>
        </w:rPr>
      </w:pPr>
      <w:r>
        <w:rPr>
          <w:rFonts w:asciiTheme="minorHAnsi" w:hAnsiTheme="minorHAnsi" w:cstheme="minorHAnsi"/>
          <w:sz w:val="24"/>
        </w:rPr>
        <w:t xml:space="preserve">Discipleship is the larger category we see in Scripture that describes one Christian relating to another Christian with the intent of helping them grow in Christ.  What is biblical counseling?  If we were to think about the things we deal with in </w:t>
      </w:r>
      <w:proofErr w:type="spellStart"/>
      <w:r>
        <w:rPr>
          <w:rFonts w:asciiTheme="minorHAnsi" w:hAnsiTheme="minorHAnsi" w:cstheme="minorHAnsi"/>
          <w:sz w:val="24"/>
        </w:rPr>
        <w:t>discipling</w:t>
      </w:r>
      <w:proofErr w:type="spellEnd"/>
      <w:r>
        <w:rPr>
          <w:rFonts w:asciiTheme="minorHAnsi" w:hAnsiTheme="minorHAnsi" w:cstheme="minorHAnsi"/>
          <w:sz w:val="24"/>
        </w:rPr>
        <w:t xml:space="preserve"> as a continuum, biblical counseling </w:t>
      </w:r>
      <w:proofErr w:type="gramStart"/>
      <w:r>
        <w:rPr>
          <w:rFonts w:asciiTheme="minorHAnsi" w:hAnsiTheme="minorHAnsi" w:cstheme="minorHAnsi"/>
          <w:sz w:val="24"/>
        </w:rPr>
        <w:t>are</w:t>
      </w:r>
      <w:proofErr w:type="gramEnd"/>
      <w:r>
        <w:rPr>
          <w:rFonts w:asciiTheme="minorHAnsi" w:hAnsiTheme="minorHAnsi" w:cstheme="minorHAnsi"/>
          <w:sz w:val="24"/>
        </w:rPr>
        <w:t xml:space="preserve"> those things we find on one end of the continuum that hardest, most difficult things we face in </w:t>
      </w:r>
      <w:proofErr w:type="spellStart"/>
      <w:r>
        <w:rPr>
          <w:rFonts w:asciiTheme="minorHAnsi" w:hAnsiTheme="minorHAnsi" w:cstheme="minorHAnsi"/>
          <w:sz w:val="24"/>
        </w:rPr>
        <w:t>discipling</w:t>
      </w:r>
      <w:proofErr w:type="spellEnd"/>
      <w:r>
        <w:rPr>
          <w:rFonts w:asciiTheme="minorHAnsi" w:hAnsiTheme="minorHAnsi" w:cstheme="minorHAnsi"/>
          <w:sz w:val="24"/>
        </w:rPr>
        <w:t xml:space="preserve">.  i.e., </w:t>
      </w:r>
      <w:proofErr w:type="spellStart"/>
      <w:r>
        <w:rPr>
          <w:rFonts w:asciiTheme="minorHAnsi" w:hAnsiTheme="minorHAnsi" w:cstheme="minorHAnsi"/>
          <w:sz w:val="24"/>
        </w:rPr>
        <w:t>suicidical</w:t>
      </w:r>
      <w:proofErr w:type="spellEnd"/>
      <w:r>
        <w:rPr>
          <w:rFonts w:asciiTheme="minorHAnsi" w:hAnsiTheme="minorHAnsi" w:cstheme="minorHAnsi"/>
          <w:sz w:val="24"/>
        </w:rPr>
        <w:t xml:space="preserve"> thinking, eating disorders, marital conflict, struggles with internet porn or other addictions, etc.  </w:t>
      </w:r>
    </w:p>
    <w:p w:rsidR="005B5FED" w:rsidRDefault="005B5FED" w:rsidP="00F05F63">
      <w:pPr>
        <w:rPr>
          <w:rFonts w:asciiTheme="minorHAnsi" w:hAnsiTheme="minorHAnsi" w:cstheme="minorHAnsi"/>
          <w:sz w:val="24"/>
        </w:rPr>
      </w:pPr>
    </w:p>
    <w:p w:rsidR="005B5FED" w:rsidRDefault="005B5FED" w:rsidP="00F05F63">
      <w:pPr>
        <w:rPr>
          <w:rFonts w:asciiTheme="minorHAnsi" w:hAnsiTheme="minorHAnsi" w:cstheme="minorHAnsi"/>
          <w:sz w:val="24"/>
        </w:rPr>
      </w:pPr>
      <w:r>
        <w:rPr>
          <w:rFonts w:asciiTheme="minorHAnsi" w:hAnsiTheme="minorHAnsi" w:cstheme="minorHAnsi"/>
          <w:sz w:val="24"/>
        </w:rPr>
        <w:t xml:space="preserve">What I don’t want you do is to walk away from our time and think that biblical counseling is only for crisis or emergencies.  </w:t>
      </w:r>
      <w:r w:rsidR="009811D9">
        <w:rPr>
          <w:rFonts w:asciiTheme="minorHAnsi" w:hAnsiTheme="minorHAnsi" w:cstheme="minorHAnsi"/>
          <w:sz w:val="24"/>
        </w:rPr>
        <w:t xml:space="preserve">The principles we will talk about in our times together are very </w:t>
      </w:r>
      <w:r>
        <w:rPr>
          <w:rFonts w:asciiTheme="minorHAnsi" w:hAnsiTheme="minorHAnsi" w:cstheme="minorHAnsi"/>
          <w:sz w:val="24"/>
        </w:rPr>
        <w:t xml:space="preserve">relevant for everyday life. </w:t>
      </w:r>
      <w:r w:rsidR="00AC0565">
        <w:rPr>
          <w:rFonts w:asciiTheme="minorHAnsi" w:hAnsiTheme="minorHAnsi" w:cstheme="minorHAnsi"/>
          <w:sz w:val="24"/>
        </w:rPr>
        <w:t xml:space="preserve"> </w:t>
      </w:r>
    </w:p>
    <w:p w:rsidR="005B5FED" w:rsidRDefault="005B5FED" w:rsidP="00F05F63">
      <w:pPr>
        <w:rPr>
          <w:rFonts w:asciiTheme="minorHAnsi" w:hAnsiTheme="minorHAnsi" w:cstheme="minorHAnsi"/>
          <w:sz w:val="24"/>
        </w:rPr>
      </w:pPr>
    </w:p>
    <w:p w:rsidR="005B5FED" w:rsidRDefault="00AC0565" w:rsidP="00F05F63">
      <w:pPr>
        <w:rPr>
          <w:rFonts w:asciiTheme="minorHAnsi" w:hAnsiTheme="minorHAnsi" w:cstheme="minorHAnsi"/>
          <w:sz w:val="24"/>
        </w:rPr>
      </w:pPr>
      <w:r>
        <w:rPr>
          <w:rFonts w:asciiTheme="minorHAnsi" w:hAnsiTheme="minorHAnsi" w:cstheme="minorHAnsi"/>
          <w:sz w:val="24"/>
        </w:rPr>
        <w:t xml:space="preserve">Example:  </w:t>
      </w:r>
      <w:r w:rsidR="005B5FED">
        <w:rPr>
          <w:rFonts w:asciiTheme="minorHAnsi" w:hAnsiTheme="minorHAnsi" w:cstheme="minorHAnsi"/>
          <w:sz w:val="24"/>
        </w:rPr>
        <w:t xml:space="preserve">Your teenager (10-years-of-age) comes home with a sad look on his face.   He retreats to his room and doesn’t say a word to you.  It doesn’t take a rocket scientist to know that something is up. </w:t>
      </w:r>
      <w:r w:rsidR="001465BF">
        <w:rPr>
          <w:rFonts w:asciiTheme="minorHAnsi" w:hAnsiTheme="minorHAnsi" w:cstheme="minorHAnsi"/>
          <w:sz w:val="24"/>
        </w:rPr>
        <w:t xml:space="preserve"> How do you deal with this situation?  [OPEN UP FOR COMMENTS]</w:t>
      </w:r>
    </w:p>
    <w:p w:rsidR="005B5FED" w:rsidRDefault="005B5FED" w:rsidP="00F05F63">
      <w:pPr>
        <w:rPr>
          <w:rFonts w:asciiTheme="minorHAnsi" w:hAnsiTheme="minorHAnsi" w:cstheme="minorHAnsi"/>
          <w:sz w:val="24"/>
        </w:rPr>
      </w:pPr>
    </w:p>
    <w:p w:rsidR="00AC0565" w:rsidRDefault="00AC0565" w:rsidP="00AC0565">
      <w:pPr>
        <w:rPr>
          <w:rFonts w:asciiTheme="minorHAnsi" w:hAnsiTheme="minorHAnsi" w:cstheme="minorHAnsi"/>
          <w:sz w:val="24"/>
        </w:rPr>
      </w:pPr>
      <w:r w:rsidRPr="00AC0565">
        <w:rPr>
          <w:rFonts w:asciiTheme="minorHAnsi" w:hAnsiTheme="minorHAnsi" w:cstheme="minorHAnsi"/>
          <w:sz w:val="24"/>
          <w:u w:val="single"/>
        </w:rPr>
        <w:t>Questions You Ask</w:t>
      </w:r>
      <w:r>
        <w:rPr>
          <w:rFonts w:asciiTheme="minorHAnsi" w:hAnsiTheme="minorHAnsi" w:cstheme="minorHAnsi"/>
          <w:sz w:val="24"/>
        </w:rPr>
        <w:t>:</w:t>
      </w:r>
      <w:r w:rsidR="00A37C5C">
        <w:rPr>
          <w:rFonts w:asciiTheme="minorHAnsi" w:hAnsiTheme="minorHAnsi" w:cstheme="minorHAnsi"/>
          <w:sz w:val="24"/>
        </w:rPr>
        <w:t xml:space="preserve"> Boys (generally speaking) are much harder to get to talk or be vulnerable compared to girls.   But a few simple questions can get the ball rolling, like, “What’s wrong?” or “Are you okay?” or “Did something happen today at school?” or “Why are sulking?”  Common sense helps you ask some basic questions.  But as you come to find out the problem (fear of man; coveting of new sneakers; idolatry), it becomes harder to ask question to draw out the fear of man (i.e., his friends) and idolatry.  </w:t>
      </w:r>
    </w:p>
    <w:p w:rsidR="00AC0565" w:rsidRDefault="00AC0565" w:rsidP="00F05F63">
      <w:pPr>
        <w:rPr>
          <w:rFonts w:asciiTheme="minorHAnsi" w:hAnsiTheme="minorHAnsi" w:cstheme="minorHAnsi"/>
          <w:sz w:val="24"/>
        </w:rPr>
      </w:pPr>
    </w:p>
    <w:p w:rsidR="00EA1C8D" w:rsidRDefault="00AC0565" w:rsidP="00F05F63">
      <w:pPr>
        <w:rPr>
          <w:rFonts w:asciiTheme="minorHAnsi" w:hAnsiTheme="minorHAnsi" w:cstheme="minorHAnsi"/>
          <w:sz w:val="24"/>
        </w:rPr>
      </w:pPr>
      <w:r w:rsidRPr="00AC0565">
        <w:rPr>
          <w:rFonts w:asciiTheme="minorHAnsi" w:hAnsiTheme="minorHAnsi" w:cstheme="minorHAnsi"/>
          <w:sz w:val="24"/>
          <w:u w:val="single"/>
        </w:rPr>
        <w:t>Understanding Your Son</w:t>
      </w:r>
      <w:r>
        <w:rPr>
          <w:rFonts w:asciiTheme="minorHAnsi" w:hAnsiTheme="minorHAnsi" w:cstheme="minorHAnsi"/>
          <w:sz w:val="24"/>
        </w:rPr>
        <w:t xml:space="preserve">: </w:t>
      </w:r>
    </w:p>
    <w:p w:rsidR="00EA1C8D" w:rsidRDefault="00EA1C8D" w:rsidP="00F05F63">
      <w:pPr>
        <w:rPr>
          <w:rFonts w:asciiTheme="minorHAnsi" w:hAnsiTheme="minorHAnsi" w:cstheme="minorHAnsi"/>
          <w:sz w:val="24"/>
        </w:rPr>
      </w:pPr>
      <w:r>
        <w:rPr>
          <w:rFonts w:asciiTheme="minorHAnsi" w:hAnsiTheme="minorHAnsi" w:cstheme="minorHAnsi"/>
          <w:sz w:val="24"/>
        </w:rPr>
        <w:t xml:space="preserve">Your goal is not </w:t>
      </w:r>
      <w:r w:rsidRPr="00EA1C8D">
        <w:rPr>
          <w:rFonts w:asciiTheme="minorHAnsi" w:hAnsiTheme="minorHAnsi" w:cstheme="minorHAnsi"/>
          <w:i/>
          <w:sz w:val="24"/>
        </w:rPr>
        <w:t>just</w:t>
      </w:r>
      <w:r>
        <w:rPr>
          <w:rFonts w:asciiTheme="minorHAnsi" w:hAnsiTheme="minorHAnsi" w:cstheme="minorHAnsi"/>
          <w:sz w:val="24"/>
        </w:rPr>
        <w:t xml:space="preserve"> to ask questions, but dig down into your son’s heart; going down to the level of motivation (if you can).   Ideally, a conversation might look like this… </w:t>
      </w:r>
    </w:p>
    <w:p w:rsidR="00EA1C8D" w:rsidRPr="00EA1C8D" w:rsidRDefault="00EA1C8D" w:rsidP="00F05F63">
      <w:pPr>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Dad: Hey buddy, what's wrong?</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 xml:space="preserve">Son: Nothing </w:t>
      </w:r>
      <w:r>
        <w:rPr>
          <w:rFonts w:asciiTheme="minorHAnsi" w:hAnsiTheme="minorHAnsi" w:cstheme="minorHAnsi"/>
          <w:sz w:val="24"/>
        </w:rPr>
        <w:t>(</w:t>
      </w:r>
      <w:r w:rsidRPr="00EA1C8D">
        <w:rPr>
          <w:rFonts w:asciiTheme="minorHAnsi" w:hAnsiTheme="minorHAnsi" w:cstheme="minorHAnsi"/>
          <w:i/>
          <w:sz w:val="24"/>
        </w:rPr>
        <w:t xml:space="preserve">you </w:t>
      </w:r>
      <w:r>
        <w:rPr>
          <w:rFonts w:asciiTheme="minorHAnsi" w:hAnsiTheme="minorHAnsi" w:cstheme="minorHAnsi"/>
          <w:i/>
          <w:sz w:val="24"/>
        </w:rPr>
        <w:t xml:space="preserve">are </w:t>
      </w:r>
      <w:r w:rsidRPr="00EA1C8D">
        <w:rPr>
          <w:rFonts w:asciiTheme="minorHAnsi" w:hAnsiTheme="minorHAnsi" w:cstheme="minorHAnsi"/>
          <w:i/>
          <w:sz w:val="24"/>
        </w:rPr>
        <w:t>not surprised by this response, are you?</w:t>
      </w:r>
      <w:r>
        <w:rPr>
          <w:rFonts w:asciiTheme="minorHAnsi" w:hAnsiTheme="minorHAnsi" w:cstheme="minorHAnsi"/>
          <w:sz w:val="24"/>
        </w:rPr>
        <w:t xml:space="preserve">) </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Dad: Really? Nothing is wrong? Then why did you walk in the door sulking, throw your back pack on the floor and stomp up to your bedroom like you wanted to make sure everyone in the house knew that you are home and you are angry.</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Son: I'm just annoyed </w:t>
      </w:r>
      <w:r w:rsidRPr="00EA1C8D">
        <w:rPr>
          <w:rFonts w:asciiTheme="minorHAnsi" w:hAnsiTheme="minorHAnsi" w:cstheme="minorHAnsi"/>
          <w:i/>
          <w:iCs/>
          <w:sz w:val="24"/>
        </w:rPr>
        <w:t>at some guys</w:t>
      </w:r>
      <w:r w:rsidRPr="00EA1C8D">
        <w:rPr>
          <w:rFonts w:asciiTheme="minorHAnsi" w:hAnsiTheme="minorHAnsi" w:cstheme="minorHAnsi"/>
          <w:sz w:val="24"/>
        </w:rPr>
        <w:t> at school [possibly note the potential early signs of blame-shifting].</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Dad: Why, what happened?</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lastRenderedPageBreak/>
        <w:t xml:space="preserve">Son: There were some boys who all just got the new Air </w:t>
      </w:r>
      <w:proofErr w:type="spellStart"/>
      <w:r w:rsidRPr="00EA1C8D">
        <w:rPr>
          <w:rFonts w:asciiTheme="minorHAnsi" w:hAnsiTheme="minorHAnsi" w:cstheme="minorHAnsi"/>
          <w:sz w:val="24"/>
        </w:rPr>
        <w:t>Jordons</w:t>
      </w:r>
      <w:proofErr w:type="spellEnd"/>
      <w:r w:rsidRPr="00EA1C8D">
        <w:rPr>
          <w:rFonts w:asciiTheme="minorHAnsi" w:hAnsiTheme="minorHAnsi" w:cstheme="minorHAnsi"/>
          <w:sz w:val="24"/>
        </w:rPr>
        <w:t xml:space="preserve"> </w:t>
      </w:r>
      <w:r>
        <w:rPr>
          <w:rFonts w:asciiTheme="minorHAnsi" w:hAnsiTheme="minorHAnsi" w:cstheme="minorHAnsi"/>
          <w:sz w:val="24"/>
        </w:rPr>
        <w:t xml:space="preserve">[coveting] </w:t>
      </w:r>
      <w:r w:rsidRPr="00EA1C8D">
        <w:rPr>
          <w:rFonts w:asciiTheme="minorHAnsi" w:hAnsiTheme="minorHAnsi" w:cstheme="minorHAnsi"/>
          <w:sz w:val="24"/>
        </w:rPr>
        <w:t>and they were making fun of me because </w:t>
      </w:r>
      <w:r w:rsidRPr="00EA1C8D">
        <w:rPr>
          <w:rFonts w:asciiTheme="minorHAnsi" w:hAnsiTheme="minorHAnsi" w:cstheme="minorHAnsi"/>
          <w:i/>
          <w:iCs/>
          <w:sz w:val="24"/>
        </w:rPr>
        <w:t>you</w:t>
      </w:r>
      <w:r w:rsidRPr="00EA1C8D">
        <w:rPr>
          <w:rFonts w:asciiTheme="minorHAnsi" w:hAnsiTheme="minorHAnsi" w:cstheme="minorHAnsi"/>
          <w:sz w:val="24"/>
        </w:rPr>
        <w:t xml:space="preserve"> [more blame shifting] got me the Air </w:t>
      </w:r>
      <w:proofErr w:type="spellStart"/>
      <w:r w:rsidRPr="00EA1C8D">
        <w:rPr>
          <w:rFonts w:asciiTheme="minorHAnsi" w:hAnsiTheme="minorHAnsi" w:cstheme="minorHAnsi"/>
          <w:sz w:val="24"/>
        </w:rPr>
        <w:t>Gordons</w:t>
      </w:r>
      <w:proofErr w:type="spellEnd"/>
      <w:r w:rsidRPr="00EA1C8D">
        <w:rPr>
          <w:rFonts w:asciiTheme="minorHAnsi" w:hAnsiTheme="minorHAnsi" w:cstheme="minorHAnsi"/>
          <w:sz w:val="24"/>
        </w:rPr>
        <w:t xml:space="preserve"> from Wal-Mart.</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 xml:space="preserve">Dad: I'm so sorry </w:t>
      </w:r>
      <w:proofErr w:type="gramStart"/>
      <w:r w:rsidRPr="00EA1C8D">
        <w:rPr>
          <w:rFonts w:asciiTheme="minorHAnsi" w:hAnsiTheme="minorHAnsi" w:cstheme="minorHAnsi"/>
          <w:sz w:val="24"/>
        </w:rPr>
        <w:t>son, that</w:t>
      </w:r>
      <w:proofErr w:type="gramEnd"/>
      <w:r w:rsidRPr="00EA1C8D">
        <w:rPr>
          <w:rFonts w:asciiTheme="minorHAnsi" w:hAnsiTheme="minorHAnsi" w:cstheme="minorHAnsi"/>
          <w:sz w:val="24"/>
        </w:rPr>
        <w:t xml:space="preserve"> is never a fun experience. So how did that make you feel when they were making fun of you?</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Son: I don't know. I guess I didn't really care.</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 xml:space="preserve">Dad: Are you sure, because it seems like we wouldn't be talking about it now if you didn't care. Did it make you </w:t>
      </w:r>
      <w:proofErr w:type="spellStart"/>
      <w:r w:rsidRPr="00EA1C8D">
        <w:rPr>
          <w:rFonts w:asciiTheme="minorHAnsi" w:hAnsiTheme="minorHAnsi" w:cstheme="minorHAnsi"/>
          <w:sz w:val="24"/>
        </w:rPr>
        <w:t>sad</w:t>
      </w:r>
      <w:proofErr w:type="spellEnd"/>
      <w:r w:rsidRPr="00EA1C8D">
        <w:rPr>
          <w:rFonts w:asciiTheme="minorHAnsi" w:hAnsiTheme="minorHAnsi" w:cstheme="minorHAnsi"/>
          <w:sz w:val="24"/>
        </w:rPr>
        <w:t>?</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Son: Yeah, and I guess it made me angry too.</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Dad: Why, what were you angry about?</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Son: It was embarrassing because other kids were around.</w:t>
      </w:r>
      <w:r>
        <w:rPr>
          <w:rFonts w:asciiTheme="minorHAnsi" w:hAnsiTheme="minorHAnsi" w:cstheme="minorHAnsi"/>
          <w:sz w:val="24"/>
        </w:rPr>
        <w:t xml:space="preserve"> [</w:t>
      </w:r>
      <w:proofErr w:type="gramStart"/>
      <w:r>
        <w:rPr>
          <w:rFonts w:asciiTheme="minorHAnsi" w:hAnsiTheme="minorHAnsi" w:cstheme="minorHAnsi"/>
          <w:sz w:val="24"/>
        </w:rPr>
        <w:t>fear</w:t>
      </w:r>
      <w:proofErr w:type="gramEnd"/>
      <w:r>
        <w:rPr>
          <w:rFonts w:asciiTheme="minorHAnsi" w:hAnsiTheme="minorHAnsi" w:cstheme="minorHAnsi"/>
          <w:sz w:val="24"/>
        </w:rPr>
        <w:t xml:space="preserve"> of man]</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Dad: Why does that matter what other people think?</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Son: It just does. It makes everything a lot easier when people like you.</w:t>
      </w:r>
      <w:r w:rsidR="007118AD">
        <w:rPr>
          <w:rFonts w:asciiTheme="minorHAnsi" w:hAnsiTheme="minorHAnsi" w:cstheme="minorHAnsi"/>
          <w:sz w:val="24"/>
        </w:rPr>
        <w:t xml:space="preserve"> [</w:t>
      </w:r>
      <w:proofErr w:type="gramStart"/>
      <w:r w:rsidR="007118AD">
        <w:rPr>
          <w:rFonts w:asciiTheme="minorHAnsi" w:hAnsiTheme="minorHAnsi" w:cstheme="minorHAnsi"/>
          <w:sz w:val="24"/>
        </w:rPr>
        <w:t>idolatry</w:t>
      </w:r>
      <w:proofErr w:type="gramEnd"/>
      <w:r w:rsidR="007118AD">
        <w:rPr>
          <w:rFonts w:asciiTheme="minorHAnsi" w:hAnsiTheme="minorHAnsi" w:cstheme="minorHAnsi"/>
          <w:sz w:val="24"/>
        </w:rPr>
        <w:t xml:space="preserve"> of his friends’ opinion or self-idolatry]</w:t>
      </w:r>
    </w:p>
    <w:p w:rsidR="00EA1C8D" w:rsidRPr="00EA1C8D" w:rsidRDefault="00EA1C8D" w:rsidP="00EA1C8D">
      <w:pPr>
        <w:widowControl/>
        <w:overflowPunct/>
        <w:autoSpaceDE/>
        <w:autoSpaceDN/>
        <w:adjustRightInd/>
        <w:textAlignment w:val="auto"/>
        <w:rPr>
          <w:rFonts w:asciiTheme="minorHAnsi" w:hAnsiTheme="minorHAnsi" w:cstheme="minorHAnsi"/>
          <w:sz w:val="24"/>
        </w:rPr>
      </w:pPr>
    </w:p>
    <w:p w:rsidR="00EA1C8D" w:rsidRPr="00EA1C8D" w:rsidRDefault="00EA1C8D" w:rsidP="00EA1C8D">
      <w:pPr>
        <w:widowControl/>
        <w:overflowPunct/>
        <w:autoSpaceDE/>
        <w:autoSpaceDN/>
        <w:adjustRightInd/>
        <w:textAlignment w:val="auto"/>
        <w:rPr>
          <w:rFonts w:asciiTheme="minorHAnsi" w:hAnsiTheme="minorHAnsi" w:cstheme="minorHAnsi"/>
          <w:sz w:val="24"/>
        </w:rPr>
      </w:pPr>
      <w:r w:rsidRPr="00EA1C8D">
        <w:rPr>
          <w:rFonts w:asciiTheme="minorHAnsi" w:hAnsiTheme="minorHAnsi" w:cstheme="minorHAnsi"/>
          <w:sz w:val="24"/>
        </w:rPr>
        <w:t>etc., etc., etc.</w:t>
      </w:r>
    </w:p>
    <w:p w:rsidR="00EA1C8D" w:rsidRPr="00EA1C8D" w:rsidRDefault="00EA1C8D" w:rsidP="00F05F63">
      <w:pPr>
        <w:rPr>
          <w:rFonts w:asciiTheme="minorHAnsi" w:hAnsiTheme="minorHAnsi" w:cstheme="minorHAnsi"/>
          <w:sz w:val="32"/>
        </w:rPr>
      </w:pPr>
    </w:p>
    <w:p w:rsidR="00EA1C8D" w:rsidRDefault="00EA1C8D" w:rsidP="00AC0565">
      <w:pPr>
        <w:rPr>
          <w:rFonts w:asciiTheme="minorHAnsi" w:hAnsiTheme="minorHAnsi" w:cstheme="minorHAnsi"/>
          <w:sz w:val="24"/>
        </w:rPr>
      </w:pPr>
      <w:proofErr w:type="gramStart"/>
      <w:r>
        <w:rPr>
          <w:rFonts w:asciiTheme="minorHAnsi" w:hAnsiTheme="minorHAnsi" w:cstheme="minorHAnsi"/>
          <w:sz w:val="24"/>
        </w:rPr>
        <w:t>Keeping in mind that getting a 10-year-old to be self-reflective not an enormous task because that’s not normal for most 10-year-olds.</w:t>
      </w:r>
      <w:proofErr w:type="gramEnd"/>
      <w:r>
        <w:rPr>
          <w:rFonts w:asciiTheme="minorHAnsi" w:hAnsiTheme="minorHAnsi" w:cstheme="minorHAnsi"/>
          <w:sz w:val="24"/>
        </w:rPr>
        <w:t xml:space="preserve">  That being said, as a parent, you want to understand what’s going on his heart.  </w:t>
      </w:r>
      <w:r w:rsidR="00AC0565">
        <w:rPr>
          <w:rFonts w:asciiTheme="minorHAnsi" w:hAnsiTheme="minorHAnsi" w:cstheme="minorHAnsi"/>
          <w:sz w:val="24"/>
        </w:rPr>
        <w:t xml:space="preserve">After a few questions, you come to understand he is jealous of several of his friends who just got the latest release of a classic Nike air-Jordan sneaker.  </w:t>
      </w:r>
      <w:r w:rsidR="001465BF">
        <w:rPr>
          <w:rFonts w:asciiTheme="minorHAnsi" w:hAnsiTheme="minorHAnsi" w:cstheme="minorHAnsi"/>
          <w:sz w:val="24"/>
        </w:rPr>
        <w:t xml:space="preserve"> </w:t>
      </w:r>
    </w:p>
    <w:p w:rsidR="00EA1C8D" w:rsidRDefault="00EA1C8D" w:rsidP="00AC0565">
      <w:pPr>
        <w:rPr>
          <w:rFonts w:asciiTheme="minorHAnsi" w:hAnsiTheme="minorHAnsi" w:cstheme="minorHAnsi"/>
          <w:sz w:val="24"/>
        </w:rPr>
      </w:pPr>
    </w:p>
    <w:p w:rsidR="00EA1C8D" w:rsidRDefault="00EA1C8D" w:rsidP="00AC0565">
      <w:pPr>
        <w:rPr>
          <w:rFonts w:asciiTheme="minorHAnsi" w:hAnsiTheme="minorHAnsi" w:cstheme="minorHAnsi"/>
          <w:sz w:val="24"/>
        </w:rPr>
      </w:pPr>
      <w:r>
        <w:rPr>
          <w:rFonts w:asciiTheme="minorHAnsi" w:hAnsiTheme="minorHAnsi" w:cstheme="minorHAnsi"/>
          <w:sz w:val="24"/>
        </w:rPr>
        <w:t>Do you see the c</w:t>
      </w:r>
      <w:r w:rsidR="00A37C5C">
        <w:rPr>
          <w:rFonts w:asciiTheme="minorHAnsi" w:hAnsiTheme="minorHAnsi" w:cstheme="minorHAnsi"/>
          <w:sz w:val="24"/>
        </w:rPr>
        <w:t xml:space="preserve">ategories that become relevant for your conversation:  </w:t>
      </w:r>
      <w:r w:rsidR="007118AD" w:rsidRPr="007118AD">
        <w:rPr>
          <w:rFonts w:asciiTheme="minorHAnsi" w:hAnsiTheme="minorHAnsi" w:cstheme="minorHAnsi"/>
          <w:i/>
          <w:sz w:val="24"/>
        </w:rPr>
        <w:t>Blame-shifting</w:t>
      </w:r>
      <w:r w:rsidR="007118AD">
        <w:rPr>
          <w:rFonts w:asciiTheme="minorHAnsi" w:hAnsiTheme="minorHAnsi" w:cstheme="minorHAnsi"/>
          <w:sz w:val="24"/>
        </w:rPr>
        <w:t xml:space="preserve"> – blames dad for his troubles; </w:t>
      </w:r>
      <w:r w:rsidR="00A37C5C" w:rsidRPr="00A37C5C">
        <w:rPr>
          <w:rFonts w:asciiTheme="minorHAnsi" w:hAnsiTheme="minorHAnsi" w:cstheme="minorHAnsi"/>
          <w:i/>
          <w:sz w:val="24"/>
        </w:rPr>
        <w:t>Fear of man</w:t>
      </w:r>
      <w:r w:rsidR="00A37C5C">
        <w:rPr>
          <w:rFonts w:asciiTheme="minorHAnsi" w:hAnsiTheme="minorHAnsi" w:cstheme="minorHAnsi"/>
          <w:sz w:val="24"/>
        </w:rPr>
        <w:t xml:space="preserve"> – his friends will look down on him because he has old sneakers, and they have the newest, latest, fanciest brand; </w:t>
      </w:r>
      <w:r w:rsidR="00A37C5C" w:rsidRPr="001465BF">
        <w:rPr>
          <w:rFonts w:asciiTheme="minorHAnsi" w:hAnsiTheme="minorHAnsi" w:cstheme="minorHAnsi"/>
          <w:i/>
          <w:sz w:val="24"/>
        </w:rPr>
        <w:t>coveting</w:t>
      </w:r>
      <w:r w:rsidR="00A37C5C">
        <w:rPr>
          <w:rFonts w:asciiTheme="minorHAnsi" w:hAnsiTheme="minorHAnsi" w:cstheme="minorHAnsi"/>
          <w:sz w:val="24"/>
        </w:rPr>
        <w:t xml:space="preserve"> – he wants what someone else has and he does not have; </w:t>
      </w:r>
      <w:r w:rsidR="00A37C5C" w:rsidRPr="001465BF">
        <w:rPr>
          <w:rFonts w:asciiTheme="minorHAnsi" w:hAnsiTheme="minorHAnsi" w:cstheme="minorHAnsi"/>
          <w:i/>
          <w:sz w:val="24"/>
        </w:rPr>
        <w:t>idolatry</w:t>
      </w:r>
      <w:r w:rsidR="00A37C5C">
        <w:rPr>
          <w:rFonts w:asciiTheme="minorHAnsi" w:hAnsiTheme="minorHAnsi" w:cstheme="minorHAnsi"/>
          <w:sz w:val="24"/>
        </w:rPr>
        <w:t xml:space="preserve"> – he wants to look better in his friend’s eyes, and feel better about himself.  </w:t>
      </w:r>
    </w:p>
    <w:p w:rsidR="00EA1C8D" w:rsidRDefault="00EA1C8D" w:rsidP="00AC0565">
      <w:pPr>
        <w:rPr>
          <w:rFonts w:asciiTheme="minorHAnsi" w:hAnsiTheme="minorHAnsi" w:cstheme="minorHAnsi"/>
          <w:sz w:val="24"/>
        </w:rPr>
      </w:pPr>
    </w:p>
    <w:p w:rsidR="00AC0565" w:rsidRDefault="00A37C5C" w:rsidP="00AC0565">
      <w:pPr>
        <w:rPr>
          <w:rFonts w:asciiTheme="minorHAnsi" w:hAnsiTheme="minorHAnsi" w:cstheme="minorHAnsi"/>
          <w:sz w:val="24"/>
        </w:rPr>
      </w:pPr>
      <w:r>
        <w:rPr>
          <w:rFonts w:asciiTheme="minorHAnsi" w:hAnsiTheme="minorHAnsi" w:cstheme="minorHAnsi"/>
          <w:sz w:val="24"/>
        </w:rPr>
        <w:t xml:space="preserve">He is basically worshipping himself – self-absorbed; cares more about dad spending a bazillion dollars to impress his friends than anything else; </w:t>
      </w:r>
      <w:r w:rsidR="001465BF">
        <w:rPr>
          <w:rFonts w:asciiTheme="minorHAnsi" w:hAnsiTheme="minorHAnsi" w:cstheme="minorHAnsi"/>
          <w:sz w:val="24"/>
        </w:rPr>
        <w:t xml:space="preserve">self-idolatry, </w:t>
      </w:r>
      <w:r>
        <w:rPr>
          <w:rFonts w:asciiTheme="minorHAnsi" w:hAnsiTheme="minorHAnsi" w:cstheme="minorHAnsi"/>
          <w:sz w:val="24"/>
        </w:rPr>
        <w:t xml:space="preserve">subtle though it is to tease this out, especially for a teenager! </w:t>
      </w:r>
    </w:p>
    <w:p w:rsidR="00AC0565" w:rsidRDefault="00AC0565" w:rsidP="00F05F63">
      <w:pPr>
        <w:rPr>
          <w:rFonts w:asciiTheme="minorHAnsi" w:hAnsiTheme="minorHAnsi" w:cstheme="minorHAnsi"/>
          <w:sz w:val="24"/>
        </w:rPr>
      </w:pPr>
    </w:p>
    <w:p w:rsidR="00AC0565" w:rsidRPr="00506405" w:rsidRDefault="00AC0565" w:rsidP="00F05F63">
      <w:pPr>
        <w:rPr>
          <w:rFonts w:asciiTheme="minorHAnsi" w:hAnsiTheme="minorHAnsi" w:cstheme="minorHAnsi"/>
          <w:sz w:val="32"/>
        </w:rPr>
      </w:pPr>
      <w:r w:rsidRPr="00506405">
        <w:rPr>
          <w:rFonts w:asciiTheme="minorHAnsi" w:hAnsiTheme="minorHAnsi" w:cstheme="minorHAnsi"/>
          <w:sz w:val="24"/>
          <w:u w:val="single"/>
        </w:rPr>
        <w:t>Applying the Bible</w:t>
      </w:r>
      <w:r w:rsidRPr="00506405">
        <w:rPr>
          <w:rFonts w:asciiTheme="minorHAnsi" w:hAnsiTheme="minorHAnsi" w:cstheme="minorHAnsi"/>
          <w:sz w:val="24"/>
        </w:rPr>
        <w:t xml:space="preserve">: </w:t>
      </w:r>
      <w:r w:rsidR="001465BF" w:rsidRPr="00506405">
        <w:rPr>
          <w:rFonts w:asciiTheme="minorHAnsi" w:hAnsiTheme="minorHAnsi" w:cstheme="minorHAnsi"/>
          <w:sz w:val="24"/>
        </w:rPr>
        <w:t xml:space="preserve"> Psalm 56 (not fearing man; trusting God); Exodus 20:17 (not coveting your neighbor’s stuff); Isaiah 44 (the ridiculous nature of idolatry)</w:t>
      </w:r>
      <w:r w:rsidR="00505777" w:rsidRPr="00506405">
        <w:rPr>
          <w:rFonts w:asciiTheme="minorHAnsi" w:hAnsiTheme="minorHAnsi" w:cstheme="minorHAnsi"/>
          <w:sz w:val="24"/>
        </w:rPr>
        <w:t xml:space="preserve">; </w:t>
      </w:r>
      <w:proofErr w:type="spellStart"/>
      <w:r w:rsidR="00505777" w:rsidRPr="00506405">
        <w:rPr>
          <w:rFonts w:asciiTheme="minorHAnsi" w:hAnsiTheme="minorHAnsi" w:cstheme="minorHAnsi"/>
          <w:sz w:val="24"/>
        </w:rPr>
        <w:t>Prov</w:t>
      </w:r>
      <w:proofErr w:type="spellEnd"/>
      <w:r w:rsidR="00505777" w:rsidRPr="00506405">
        <w:rPr>
          <w:rFonts w:asciiTheme="minorHAnsi" w:hAnsiTheme="minorHAnsi" w:cstheme="minorHAnsi"/>
          <w:sz w:val="24"/>
        </w:rPr>
        <w:t xml:space="preserve"> 15:3; 27:19 (your heart is </w:t>
      </w:r>
      <w:r w:rsidR="00506405" w:rsidRPr="00506405">
        <w:rPr>
          <w:rFonts w:asciiTheme="minorHAnsi" w:hAnsiTheme="minorHAnsi" w:cstheme="minorHAnsi"/>
          <w:sz w:val="24"/>
        </w:rPr>
        <w:t xml:space="preserve">reflected in your countenance); </w:t>
      </w:r>
      <w:r w:rsidR="00506405" w:rsidRPr="00506405">
        <w:rPr>
          <w:rFonts w:asciiTheme="minorHAnsi" w:hAnsiTheme="minorHAnsi" w:cstheme="minorHAnsi"/>
          <w:bCs/>
          <w:sz w:val="24"/>
        </w:rPr>
        <w:t xml:space="preserve">1 Sam 16:7 (the Lord </w:t>
      </w:r>
      <w:proofErr w:type="gramStart"/>
      <w:r w:rsidR="00506405" w:rsidRPr="00506405">
        <w:rPr>
          <w:rFonts w:asciiTheme="minorHAnsi" w:hAnsiTheme="minorHAnsi" w:cstheme="minorHAnsi"/>
          <w:bCs/>
          <w:sz w:val="24"/>
        </w:rPr>
        <w:t>cares</w:t>
      </w:r>
      <w:proofErr w:type="gramEnd"/>
      <w:r w:rsidR="00506405" w:rsidRPr="00506405">
        <w:rPr>
          <w:rFonts w:asciiTheme="minorHAnsi" w:hAnsiTheme="minorHAnsi" w:cstheme="minorHAnsi"/>
          <w:bCs/>
          <w:sz w:val="24"/>
        </w:rPr>
        <w:t xml:space="preserve"> about the heart; not outward appearances).  </w:t>
      </w:r>
    </w:p>
    <w:sectPr w:rsidR="00AC0565" w:rsidRPr="00506405" w:rsidSect="001532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49" w:rsidRDefault="00283C49" w:rsidP="00F05F63">
      <w:r>
        <w:separator/>
      </w:r>
    </w:p>
  </w:endnote>
  <w:endnote w:type="continuationSeparator" w:id="0">
    <w:p w:rsidR="00283C49" w:rsidRDefault="00283C49" w:rsidP="00F05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72172"/>
      <w:docPartObj>
        <w:docPartGallery w:val="Page Numbers (Bottom of Page)"/>
        <w:docPartUnique/>
      </w:docPartObj>
    </w:sdtPr>
    <w:sdtContent>
      <w:p w:rsidR="009C74D3" w:rsidRDefault="009C74D3">
        <w:pPr>
          <w:pStyle w:val="Footer"/>
          <w:jc w:val="right"/>
        </w:pPr>
        <w:fldSimple w:instr=" PAGE   \* MERGEFORMAT ">
          <w:r w:rsidR="004C124B">
            <w:rPr>
              <w:noProof/>
            </w:rPr>
            <w:t>6</w:t>
          </w:r>
        </w:fldSimple>
      </w:p>
    </w:sdtContent>
  </w:sdt>
  <w:p w:rsidR="009C74D3" w:rsidRDefault="009C7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49" w:rsidRDefault="00283C49" w:rsidP="00F05F63">
      <w:r>
        <w:separator/>
      </w:r>
    </w:p>
  </w:footnote>
  <w:footnote w:type="continuationSeparator" w:id="0">
    <w:p w:rsidR="00283C49" w:rsidRDefault="00283C49" w:rsidP="00F05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5CD"/>
    <w:multiLevelType w:val="hybridMultilevel"/>
    <w:tmpl w:val="5C1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4D1C"/>
    <w:multiLevelType w:val="hybridMultilevel"/>
    <w:tmpl w:val="F7A4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045EF"/>
    <w:multiLevelType w:val="hybridMultilevel"/>
    <w:tmpl w:val="39B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05BB9"/>
    <w:multiLevelType w:val="hybridMultilevel"/>
    <w:tmpl w:val="46EE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A38DB"/>
    <w:multiLevelType w:val="hybridMultilevel"/>
    <w:tmpl w:val="1C1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5285B"/>
    <w:multiLevelType w:val="hybridMultilevel"/>
    <w:tmpl w:val="6E006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F2E21"/>
    <w:multiLevelType w:val="hybridMultilevel"/>
    <w:tmpl w:val="B932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5F63"/>
    <w:rsid w:val="00050205"/>
    <w:rsid w:val="000568BF"/>
    <w:rsid w:val="000C70A2"/>
    <w:rsid w:val="000E6E8E"/>
    <w:rsid w:val="001465BF"/>
    <w:rsid w:val="00147BB1"/>
    <w:rsid w:val="001532CF"/>
    <w:rsid w:val="00155467"/>
    <w:rsid w:val="00161EE6"/>
    <w:rsid w:val="00230D3F"/>
    <w:rsid w:val="00263F63"/>
    <w:rsid w:val="00283C49"/>
    <w:rsid w:val="00293E23"/>
    <w:rsid w:val="00313040"/>
    <w:rsid w:val="003359F8"/>
    <w:rsid w:val="00462190"/>
    <w:rsid w:val="004C124B"/>
    <w:rsid w:val="00505777"/>
    <w:rsid w:val="00506405"/>
    <w:rsid w:val="0051016D"/>
    <w:rsid w:val="00523EF5"/>
    <w:rsid w:val="00530856"/>
    <w:rsid w:val="00546AC3"/>
    <w:rsid w:val="0057771A"/>
    <w:rsid w:val="00590C18"/>
    <w:rsid w:val="005B5FED"/>
    <w:rsid w:val="00614125"/>
    <w:rsid w:val="0063290B"/>
    <w:rsid w:val="00643A1A"/>
    <w:rsid w:val="00663B0F"/>
    <w:rsid w:val="006901A5"/>
    <w:rsid w:val="006A7985"/>
    <w:rsid w:val="006F22C7"/>
    <w:rsid w:val="007118AD"/>
    <w:rsid w:val="007370D4"/>
    <w:rsid w:val="00766D06"/>
    <w:rsid w:val="00787DDA"/>
    <w:rsid w:val="007F26D9"/>
    <w:rsid w:val="007F4AA1"/>
    <w:rsid w:val="00827AA7"/>
    <w:rsid w:val="008E3A7B"/>
    <w:rsid w:val="009574BC"/>
    <w:rsid w:val="009811D9"/>
    <w:rsid w:val="00981895"/>
    <w:rsid w:val="009C74D3"/>
    <w:rsid w:val="009D73FB"/>
    <w:rsid w:val="009F5A9B"/>
    <w:rsid w:val="00A37C5C"/>
    <w:rsid w:val="00A83422"/>
    <w:rsid w:val="00AA225A"/>
    <w:rsid w:val="00AC0565"/>
    <w:rsid w:val="00AF6B49"/>
    <w:rsid w:val="00B8782C"/>
    <w:rsid w:val="00B91CCA"/>
    <w:rsid w:val="00CA1619"/>
    <w:rsid w:val="00D50C9E"/>
    <w:rsid w:val="00D60B60"/>
    <w:rsid w:val="00DF4C22"/>
    <w:rsid w:val="00EA1C8D"/>
    <w:rsid w:val="00F05F63"/>
    <w:rsid w:val="00F25188"/>
    <w:rsid w:val="00F31393"/>
    <w:rsid w:val="00FB1B2D"/>
    <w:rsid w:val="00FD1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63"/>
    <w:pPr>
      <w:widowControl w:val="0"/>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05F63"/>
    <w:pPr>
      <w:keepNext/>
      <w:outlineLvl w:val="0"/>
    </w:pPr>
    <w:rPr>
      <w:b/>
      <w:i/>
    </w:rPr>
  </w:style>
  <w:style w:type="paragraph" w:styleId="Heading4">
    <w:name w:val="heading 4"/>
    <w:basedOn w:val="Normal"/>
    <w:next w:val="Normal"/>
    <w:link w:val="Heading4Char"/>
    <w:uiPriority w:val="9"/>
    <w:semiHidden/>
    <w:unhideWhenUsed/>
    <w:qFormat/>
    <w:rsid w:val="00CA1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F63"/>
    <w:rPr>
      <w:rFonts w:ascii="Times New Roman" w:eastAsia="Times New Roman" w:hAnsi="Times New Roman" w:cs="Times New Roman"/>
      <w:b/>
      <w:i/>
      <w:sz w:val="20"/>
      <w:szCs w:val="20"/>
    </w:rPr>
  </w:style>
  <w:style w:type="paragraph" w:customStyle="1" w:styleId="Style1-Calibri">
    <w:name w:val="Style1- Calibri"/>
    <w:basedOn w:val="Normal"/>
    <w:link w:val="Style1-CalibriChar"/>
    <w:qFormat/>
    <w:rsid w:val="00F05F63"/>
    <w:pPr>
      <w:widowControl/>
    </w:pPr>
    <w:rPr>
      <w:rFonts w:ascii="Calibri" w:hAnsi="Calibri"/>
      <w:sz w:val="24"/>
      <w:szCs w:val="24"/>
    </w:rPr>
  </w:style>
  <w:style w:type="character" w:customStyle="1" w:styleId="Style1-CalibriChar">
    <w:name w:val="Style1- Calibri Char"/>
    <w:basedOn w:val="DefaultParagraphFont"/>
    <w:link w:val="Style1-Calibri"/>
    <w:rsid w:val="00F05F63"/>
    <w:rPr>
      <w:rFonts w:ascii="Calibri" w:eastAsia="Times New Roman" w:hAnsi="Calibri" w:cs="Times New Roman"/>
      <w:sz w:val="24"/>
      <w:szCs w:val="24"/>
    </w:rPr>
  </w:style>
  <w:style w:type="paragraph" w:styleId="ListParagraph">
    <w:name w:val="List Paragraph"/>
    <w:basedOn w:val="Normal"/>
    <w:uiPriority w:val="34"/>
    <w:qFormat/>
    <w:rsid w:val="00F05F63"/>
    <w:pPr>
      <w:widowControl/>
      <w:overflowPunct/>
      <w:autoSpaceDE/>
      <w:autoSpaceDN/>
      <w:adjustRightInd/>
      <w:ind w:left="720"/>
      <w:textAlignment w:val="auto"/>
    </w:pPr>
    <w:rPr>
      <w:sz w:val="24"/>
      <w:szCs w:val="24"/>
    </w:rPr>
  </w:style>
  <w:style w:type="paragraph" w:styleId="EndnoteText">
    <w:name w:val="endnote text"/>
    <w:basedOn w:val="Normal"/>
    <w:link w:val="EndnoteTextChar"/>
    <w:uiPriority w:val="99"/>
    <w:semiHidden/>
    <w:unhideWhenUsed/>
    <w:rsid w:val="00F05F63"/>
    <w:pPr>
      <w:widowControl/>
      <w:overflowPunct/>
      <w:autoSpaceDE/>
      <w:autoSpaceDN/>
      <w:adjustRightInd/>
      <w:textAlignment w:val="auto"/>
    </w:pPr>
  </w:style>
  <w:style w:type="character" w:customStyle="1" w:styleId="EndnoteTextChar">
    <w:name w:val="Endnote Text Char"/>
    <w:basedOn w:val="DefaultParagraphFont"/>
    <w:link w:val="EndnoteText"/>
    <w:uiPriority w:val="99"/>
    <w:semiHidden/>
    <w:rsid w:val="00F05F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05F63"/>
    <w:rPr>
      <w:vertAlign w:val="superscript"/>
    </w:rPr>
  </w:style>
  <w:style w:type="character" w:customStyle="1" w:styleId="Heading4Char">
    <w:name w:val="Heading 4 Char"/>
    <w:basedOn w:val="DefaultParagraphFont"/>
    <w:link w:val="Heading4"/>
    <w:uiPriority w:val="9"/>
    <w:semiHidden/>
    <w:rsid w:val="00CA1619"/>
    <w:rPr>
      <w:rFonts w:asciiTheme="majorHAnsi" w:eastAsiaTheme="majorEastAsia" w:hAnsiTheme="majorHAnsi" w:cstheme="majorBidi"/>
      <w:b/>
      <w:bCs/>
      <w:i/>
      <w:iCs/>
      <w:color w:val="4F81BD" w:themeColor="accent1"/>
      <w:sz w:val="20"/>
      <w:szCs w:val="20"/>
    </w:rPr>
  </w:style>
  <w:style w:type="character" w:customStyle="1" w:styleId="apple-converted-space">
    <w:name w:val="apple-converted-space"/>
    <w:basedOn w:val="DefaultParagraphFont"/>
    <w:rsid w:val="00CA1619"/>
  </w:style>
  <w:style w:type="paragraph" w:styleId="NormalWeb">
    <w:name w:val="Normal (Web)"/>
    <w:basedOn w:val="Normal"/>
    <w:uiPriority w:val="99"/>
    <w:semiHidden/>
    <w:unhideWhenUsed/>
    <w:rsid w:val="00CA1619"/>
    <w:pPr>
      <w:widowControl/>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semiHidden/>
    <w:unhideWhenUsed/>
    <w:rsid w:val="00CA1619"/>
    <w:rPr>
      <w:color w:val="0000FF"/>
      <w:u w:val="single"/>
    </w:rPr>
  </w:style>
  <w:style w:type="paragraph" w:styleId="Header">
    <w:name w:val="header"/>
    <w:basedOn w:val="Normal"/>
    <w:link w:val="HeaderChar"/>
    <w:uiPriority w:val="99"/>
    <w:semiHidden/>
    <w:unhideWhenUsed/>
    <w:rsid w:val="00A37C5C"/>
    <w:pPr>
      <w:tabs>
        <w:tab w:val="center" w:pos="4680"/>
        <w:tab w:val="right" w:pos="9360"/>
      </w:tabs>
    </w:pPr>
  </w:style>
  <w:style w:type="character" w:customStyle="1" w:styleId="HeaderChar">
    <w:name w:val="Header Char"/>
    <w:basedOn w:val="DefaultParagraphFont"/>
    <w:link w:val="Header"/>
    <w:uiPriority w:val="99"/>
    <w:semiHidden/>
    <w:rsid w:val="00A37C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7C5C"/>
    <w:pPr>
      <w:tabs>
        <w:tab w:val="center" w:pos="4680"/>
        <w:tab w:val="right" w:pos="9360"/>
      </w:tabs>
    </w:pPr>
  </w:style>
  <w:style w:type="character" w:customStyle="1" w:styleId="FooterChar">
    <w:name w:val="Footer Char"/>
    <w:basedOn w:val="DefaultParagraphFont"/>
    <w:link w:val="Footer"/>
    <w:uiPriority w:val="99"/>
    <w:rsid w:val="00A37C5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27645837">
      <w:bodyDiv w:val="1"/>
      <w:marLeft w:val="0"/>
      <w:marRight w:val="0"/>
      <w:marTop w:val="0"/>
      <w:marBottom w:val="0"/>
      <w:divBdr>
        <w:top w:val="none" w:sz="0" w:space="0" w:color="auto"/>
        <w:left w:val="none" w:sz="0" w:space="0" w:color="auto"/>
        <w:bottom w:val="none" w:sz="0" w:space="0" w:color="auto"/>
        <w:right w:val="none" w:sz="0" w:space="0" w:color="auto"/>
      </w:divBdr>
      <w:divsChild>
        <w:div w:id="1084034162">
          <w:marLeft w:val="0"/>
          <w:marRight w:val="0"/>
          <w:marTop w:val="0"/>
          <w:marBottom w:val="0"/>
          <w:divBdr>
            <w:top w:val="none" w:sz="0" w:space="0" w:color="auto"/>
            <w:left w:val="none" w:sz="0" w:space="0" w:color="auto"/>
            <w:bottom w:val="none" w:sz="0" w:space="0" w:color="auto"/>
            <w:right w:val="none" w:sz="0" w:space="0" w:color="auto"/>
          </w:divBdr>
        </w:div>
        <w:div w:id="228005438">
          <w:marLeft w:val="0"/>
          <w:marRight w:val="0"/>
          <w:marTop w:val="0"/>
          <w:marBottom w:val="0"/>
          <w:divBdr>
            <w:top w:val="none" w:sz="0" w:space="0" w:color="auto"/>
            <w:left w:val="none" w:sz="0" w:space="0" w:color="auto"/>
            <w:bottom w:val="none" w:sz="0" w:space="0" w:color="auto"/>
            <w:right w:val="none" w:sz="0" w:space="0" w:color="auto"/>
          </w:divBdr>
        </w:div>
        <w:div w:id="1446195260">
          <w:marLeft w:val="0"/>
          <w:marRight w:val="0"/>
          <w:marTop w:val="0"/>
          <w:marBottom w:val="0"/>
          <w:divBdr>
            <w:top w:val="none" w:sz="0" w:space="0" w:color="auto"/>
            <w:left w:val="none" w:sz="0" w:space="0" w:color="auto"/>
            <w:bottom w:val="none" w:sz="0" w:space="0" w:color="auto"/>
            <w:right w:val="none" w:sz="0" w:space="0" w:color="auto"/>
          </w:divBdr>
        </w:div>
        <w:div w:id="1984921421">
          <w:marLeft w:val="0"/>
          <w:marRight w:val="0"/>
          <w:marTop w:val="0"/>
          <w:marBottom w:val="0"/>
          <w:divBdr>
            <w:top w:val="none" w:sz="0" w:space="0" w:color="auto"/>
            <w:left w:val="none" w:sz="0" w:space="0" w:color="auto"/>
            <w:bottom w:val="none" w:sz="0" w:space="0" w:color="auto"/>
            <w:right w:val="none" w:sz="0" w:space="0" w:color="auto"/>
          </w:divBdr>
        </w:div>
        <w:div w:id="1319188699">
          <w:marLeft w:val="0"/>
          <w:marRight w:val="0"/>
          <w:marTop w:val="0"/>
          <w:marBottom w:val="0"/>
          <w:divBdr>
            <w:top w:val="none" w:sz="0" w:space="0" w:color="auto"/>
            <w:left w:val="none" w:sz="0" w:space="0" w:color="auto"/>
            <w:bottom w:val="none" w:sz="0" w:space="0" w:color="auto"/>
            <w:right w:val="none" w:sz="0" w:space="0" w:color="auto"/>
          </w:divBdr>
        </w:div>
        <w:div w:id="1110006218">
          <w:marLeft w:val="0"/>
          <w:marRight w:val="0"/>
          <w:marTop w:val="0"/>
          <w:marBottom w:val="0"/>
          <w:divBdr>
            <w:top w:val="none" w:sz="0" w:space="0" w:color="auto"/>
            <w:left w:val="none" w:sz="0" w:space="0" w:color="auto"/>
            <w:bottom w:val="none" w:sz="0" w:space="0" w:color="auto"/>
            <w:right w:val="none" w:sz="0" w:space="0" w:color="auto"/>
          </w:divBdr>
        </w:div>
        <w:div w:id="1060055585">
          <w:marLeft w:val="0"/>
          <w:marRight w:val="0"/>
          <w:marTop w:val="0"/>
          <w:marBottom w:val="0"/>
          <w:divBdr>
            <w:top w:val="none" w:sz="0" w:space="0" w:color="auto"/>
            <w:left w:val="none" w:sz="0" w:space="0" w:color="auto"/>
            <w:bottom w:val="none" w:sz="0" w:space="0" w:color="auto"/>
            <w:right w:val="none" w:sz="0" w:space="0" w:color="auto"/>
          </w:divBdr>
        </w:div>
        <w:div w:id="1112822256">
          <w:marLeft w:val="0"/>
          <w:marRight w:val="0"/>
          <w:marTop w:val="0"/>
          <w:marBottom w:val="0"/>
          <w:divBdr>
            <w:top w:val="none" w:sz="0" w:space="0" w:color="auto"/>
            <w:left w:val="none" w:sz="0" w:space="0" w:color="auto"/>
            <w:bottom w:val="none" w:sz="0" w:space="0" w:color="auto"/>
            <w:right w:val="none" w:sz="0" w:space="0" w:color="auto"/>
          </w:divBdr>
        </w:div>
        <w:div w:id="1909608664">
          <w:marLeft w:val="0"/>
          <w:marRight w:val="0"/>
          <w:marTop w:val="0"/>
          <w:marBottom w:val="0"/>
          <w:divBdr>
            <w:top w:val="none" w:sz="0" w:space="0" w:color="auto"/>
            <w:left w:val="none" w:sz="0" w:space="0" w:color="auto"/>
            <w:bottom w:val="none" w:sz="0" w:space="0" w:color="auto"/>
            <w:right w:val="none" w:sz="0" w:space="0" w:color="auto"/>
          </w:divBdr>
        </w:div>
        <w:div w:id="384643904">
          <w:marLeft w:val="0"/>
          <w:marRight w:val="0"/>
          <w:marTop w:val="0"/>
          <w:marBottom w:val="0"/>
          <w:divBdr>
            <w:top w:val="none" w:sz="0" w:space="0" w:color="auto"/>
            <w:left w:val="none" w:sz="0" w:space="0" w:color="auto"/>
            <w:bottom w:val="none" w:sz="0" w:space="0" w:color="auto"/>
            <w:right w:val="none" w:sz="0" w:space="0" w:color="auto"/>
          </w:divBdr>
        </w:div>
        <w:div w:id="802115426">
          <w:marLeft w:val="0"/>
          <w:marRight w:val="0"/>
          <w:marTop w:val="0"/>
          <w:marBottom w:val="0"/>
          <w:divBdr>
            <w:top w:val="none" w:sz="0" w:space="0" w:color="auto"/>
            <w:left w:val="none" w:sz="0" w:space="0" w:color="auto"/>
            <w:bottom w:val="none" w:sz="0" w:space="0" w:color="auto"/>
            <w:right w:val="none" w:sz="0" w:space="0" w:color="auto"/>
          </w:divBdr>
        </w:div>
        <w:div w:id="2118207634">
          <w:marLeft w:val="0"/>
          <w:marRight w:val="0"/>
          <w:marTop w:val="0"/>
          <w:marBottom w:val="0"/>
          <w:divBdr>
            <w:top w:val="none" w:sz="0" w:space="0" w:color="auto"/>
            <w:left w:val="none" w:sz="0" w:space="0" w:color="auto"/>
            <w:bottom w:val="none" w:sz="0" w:space="0" w:color="auto"/>
            <w:right w:val="none" w:sz="0" w:space="0" w:color="auto"/>
          </w:divBdr>
        </w:div>
        <w:div w:id="717585877">
          <w:marLeft w:val="0"/>
          <w:marRight w:val="0"/>
          <w:marTop w:val="0"/>
          <w:marBottom w:val="0"/>
          <w:divBdr>
            <w:top w:val="none" w:sz="0" w:space="0" w:color="auto"/>
            <w:left w:val="none" w:sz="0" w:space="0" w:color="auto"/>
            <w:bottom w:val="none" w:sz="0" w:space="0" w:color="auto"/>
            <w:right w:val="none" w:sz="0" w:space="0" w:color="auto"/>
          </w:divBdr>
        </w:div>
        <w:div w:id="324628448">
          <w:marLeft w:val="0"/>
          <w:marRight w:val="0"/>
          <w:marTop w:val="0"/>
          <w:marBottom w:val="0"/>
          <w:divBdr>
            <w:top w:val="none" w:sz="0" w:space="0" w:color="auto"/>
            <w:left w:val="none" w:sz="0" w:space="0" w:color="auto"/>
            <w:bottom w:val="none" w:sz="0" w:space="0" w:color="auto"/>
            <w:right w:val="none" w:sz="0" w:space="0" w:color="auto"/>
          </w:divBdr>
        </w:div>
        <w:div w:id="491869731">
          <w:marLeft w:val="0"/>
          <w:marRight w:val="0"/>
          <w:marTop w:val="0"/>
          <w:marBottom w:val="0"/>
          <w:divBdr>
            <w:top w:val="none" w:sz="0" w:space="0" w:color="auto"/>
            <w:left w:val="none" w:sz="0" w:space="0" w:color="auto"/>
            <w:bottom w:val="none" w:sz="0" w:space="0" w:color="auto"/>
            <w:right w:val="none" w:sz="0" w:space="0" w:color="auto"/>
          </w:divBdr>
        </w:div>
        <w:div w:id="728266964">
          <w:marLeft w:val="0"/>
          <w:marRight w:val="0"/>
          <w:marTop w:val="0"/>
          <w:marBottom w:val="0"/>
          <w:divBdr>
            <w:top w:val="none" w:sz="0" w:space="0" w:color="auto"/>
            <w:left w:val="none" w:sz="0" w:space="0" w:color="auto"/>
            <w:bottom w:val="none" w:sz="0" w:space="0" w:color="auto"/>
            <w:right w:val="none" w:sz="0" w:space="0" w:color="auto"/>
          </w:divBdr>
        </w:div>
        <w:div w:id="2071540853">
          <w:marLeft w:val="0"/>
          <w:marRight w:val="0"/>
          <w:marTop w:val="0"/>
          <w:marBottom w:val="0"/>
          <w:divBdr>
            <w:top w:val="none" w:sz="0" w:space="0" w:color="auto"/>
            <w:left w:val="none" w:sz="0" w:space="0" w:color="auto"/>
            <w:bottom w:val="none" w:sz="0" w:space="0" w:color="auto"/>
            <w:right w:val="none" w:sz="0" w:space="0" w:color="auto"/>
          </w:divBdr>
        </w:div>
        <w:div w:id="2055618962">
          <w:marLeft w:val="0"/>
          <w:marRight w:val="0"/>
          <w:marTop w:val="0"/>
          <w:marBottom w:val="0"/>
          <w:divBdr>
            <w:top w:val="none" w:sz="0" w:space="0" w:color="auto"/>
            <w:left w:val="none" w:sz="0" w:space="0" w:color="auto"/>
            <w:bottom w:val="none" w:sz="0" w:space="0" w:color="auto"/>
            <w:right w:val="none" w:sz="0" w:space="0" w:color="auto"/>
          </w:divBdr>
        </w:div>
        <w:div w:id="202794208">
          <w:marLeft w:val="0"/>
          <w:marRight w:val="0"/>
          <w:marTop w:val="0"/>
          <w:marBottom w:val="0"/>
          <w:divBdr>
            <w:top w:val="none" w:sz="0" w:space="0" w:color="auto"/>
            <w:left w:val="none" w:sz="0" w:space="0" w:color="auto"/>
            <w:bottom w:val="none" w:sz="0" w:space="0" w:color="auto"/>
            <w:right w:val="none" w:sz="0" w:space="0" w:color="auto"/>
          </w:divBdr>
        </w:div>
        <w:div w:id="283342167">
          <w:marLeft w:val="0"/>
          <w:marRight w:val="0"/>
          <w:marTop w:val="0"/>
          <w:marBottom w:val="0"/>
          <w:divBdr>
            <w:top w:val="none" w:sz="0" w:space="0" w:color="auto"/>
            <w:left w:val="none" w:sz="0" w:space="0" w:color="auto"/>
            <w:bottom w:val="none" w:sz="0" w:space="0" w:color="auto"/>
            <w:right w:val="none" w:sz="0" w:space="0" w:color="auto"/>
          </w:divBdr>
        </w:div>
        <w:div w:id="796871852">
          <w:marLeft w:val="0"/>
          <w:marRight w:val="0"/>
          <w:marTop w:val="0"/>
          <w:marBottom w:val="0"/>
          <w:divBdr>
            <w:top w:val="none" w:sz="0" w:space="0" w:color="auto"/>
            <w:left w:val="none" w:sz="0" w:space="0" w:color="auto"/>
            <w:bottom w:val="none" w:sz="0" w:space="0" w:color="auto"/>
            <w:right w:val="none" w:sz="0" w:space="0" w:color="auto"/>
          </w:divBdr>
        </w:div>
        <w:div w:id="1989823029">
          <w:marLeft w:val="0"/>
          <w:marRight w:val="0"/>
          <w:marTop w:val="0"/>
          <w:marBottom w:val="0"/>
          <w:divBdr>
            <w:top w:val="none" w:sz="0" w:space="0" w:color="auto"/>
            <w:left w:val="none" w:sz="0" w:space="0" w:color="auto"/>
            <w:bottom w:val="none" w:sz="0" w:space="0" w:color="auto"/>
            <w:right w:val="none" w:sz="0" w:space="0" w:color="auto"/>
          </w:divBdr>
        </w:div>
        <w:div w:id="1609656372">
          <w:marLeft w:val="0"/>
          <w:marRight w:val="0"/>
          <w:marTop w:val="0"/>
          <w:marBottom w:val="0"/>
          <w:divBdr>
            <w:top w:val="none" w:sz="0" w:space="0" w:color="auto"/>
            <w:left w:val="none" w:sz="0" w:space="0" w:color="auto"/>
            <w:bottom w:val="none" w:sz="0" w:space="0" w:color="auto"/>
            <w:right w:val="none" w:sz="0" w:space="0" w:color="auto"/>
          </w:divBdr>
        </w:div>
        <w:div w:id="668409518">
          <w:marLeft w:val="0"/>
          <w:marRight w:val="0"/>
          <w:marTop w:val="0"/>
          <w:marBottom w:val="0"/>
          <w:divBdr>
            <w:top w:val="none" w:sz="0" w:space="0" w:color="auto"/>
            <w:left w:val="none" w:sz="0" w:space="0" w:color="auto"/>
            <w:bottom w:val="none" w:sz="0" w:space="0" w:color="auto"/>
            <w:right w:val="none" w:sz="0" w:space="0" w:color="auto"/>
          </w:divBdr>
        </w:div>
        <w:div w:id="117457102">
          <w:marLeft w:val="0"/>
          <w:marRight w:val="0"/>
          <w:marTop w:val="0"/>
          <w:marBottom w:val="0"/>
          <w:divBdr>
            <w:top w:val="none" w:sz="0" w:space="0" w:color="auto"/>
            <w:left w:val="none" w:sz="0" w:space="0" w:color="auto"/>
            <w:bottom w:val="none" w:sz="0" w:space="0" w:color="auto"/>
            <w:right w:val="none" w:sz="0" w:space="0" w:color="auto"/>
          </w:divBdr>
        </w:div>
        <w:div w:id="1237058384">
          <w:marLeft w:val="0"/>
          <w:marRight w:val="0"/>
          <w:marTop w:val="0"/>
          <w:marBottom w:val="0"/>
          <w:divBdr>
            <w:top w:val="none" w:sz="0" w:space="0" w:color="auto"/>
            <w:left w:val="none" w:sz="0" w:space="0" w:color="auto"/>
            <w:bottom w:val="none" w:sz="0" w:space="0" w:color="auto"/>
            <w:right w:val="none" w:sz="0" w:space="0" w:color="auto"/>
          </w:divBdr>
        </w:div>
        <w:div w:id="646863993">
          <w:marLeft w:val="0"/>
          <w:marRight w:val="0"/>
          <w:marTop w:val="0"/>
          <w:marBottom w:val="0"/>
          <w:divBdr>
            <w:top w:val="none" w:sz="0" w:space="0" w:color="auto"/>
            <w:left w:val="none" w:sz="0" w:space="0" w:color="auto"/>
            <w:bottom w:val="none" w:sz="0" w:space="0" w:color="auto"/>
            <w:right w:val="none" w:sz="0" w:space="0" w:color="auto"/>
          </w:divBdr>
        </w:div>
        <w:div w:id="717823427">
          <w:marLeft w:val="0"/>
          <w:marRight w:val="0"/>
          <w:marTop w:val="0"/>
          <w:marBottom w:val="0"/>
          <w:divBdr>
            <w:top w:val="none" w:sz="0" w:space="0" w:color="auto"/>
            <w:left w:val="none" w:sz="0" w:space="0" w:color="auto"/>
            <w:bottom w:val="none" w:sz="0" w:space="0" w:color="auto"/>
            <w:right w:val="none" w:sz="0" w:space="0" w:color="auto"/>
          </w:divBdr>
        </w:div>
        <w:div w:id="1490291537">
          <w:marLeft w:val="0"/>
          <w:marRight w:val="0"/>
          <w:marTop w:val="0"/>
          <w:marBottom w:val="0"/>
          <w:divBdr>
            <w:top w:val="none" w:sz="0" w:space="0" w:color="auto"/>
            <w:left w:val="none" w:sz="0" w:space="0" w:color="auto"/>
            <w:bottom w:val="none" w:sz="0" w:space="0" w:color="auto"/>
            <w:right w:val="none" w:sz="0" w:space="0" w:color="auto"/>
          </w:divBdr>
        </w:div>
      </w:divsChild>
    </w:div>
    <w:div w:id="10048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deepak.reju</cp:lastModifiedBy>
  <cp:revision>10</cp:revision>
  <dcterms:created xsi:type="dcterms:W3CDTF">2012-01-04T11:14:00Z</dcterms:created>
  <dcterms:modified xsi:type="dcterms:W3CDTF">2012-11-26T19:49:00Z</dcterms:modified>
</cp:coreProperties>
</file>