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95E48" w14:textId="77777777" w:rsidR="00440A90" w:rsidRPr="00440A90" w:rsidRDefault="00440A90" w:rsidP="00440A90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theme="minorHAnsi"/>
          <w:color w:val="222222"/>
          <w:u w:val="single"/>
        </w:rPr>
      </w:pPr>
      <w:r w:rsidRPr="00440A90">
        <w:rPr>
          <w:rFonts w:ascii="Perpetua" w:hAnsi="Perpetua" w:cstheme="minorHAnsi"/>
          <w:b/>
          <w:bCs/>
          <w:color w:val="222222"/>
          <w:u w:val="single"/>
        </w:rPr>
        <w:t>Biblical Manhood and Womanhood Course Outline</w:t>
      </w:r>
    </w:p>
    <w:p w14:paraId="0842C14F" w14:textId="77777777" w:rsidR="00440A90" w:rsidRPr="00440A90" w:rsidRDefault="00440A90" w:rsidP="00440A90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theme="minorHAnsi"/>
          <w:color w:val="222222"/>
          <w:sz w:val="23"/>
          <w:szCs w:val="23"/>
        </w:rPr>
      </w:pPr>
    </w:p>
    <w:p w14:paraId="03FE9C50" w14:textId="77777777" w:rsidR="00440A90" w:rsidRPr="00440A90" w:rsidRDefault="00440A90" w:rsidP="00440A90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440A90">
        <w:rPr>
          <w:rFonts w:ascii="Perpetua" w:hAnsi="Perpetua" w:cs="Calibri"/>
          <w:color w:val="222222"/>
          <w:sz w:val="23"/>
          <w:szCs w:val="23"/>
        </w:rPr>
        <w:t>Week 1:  Intro and Biblical Theology of Gender</w:t>
      </w:r>
    </w:p>
    <w:p w14:paraId="59BF6DC5" w14:textId="77777777" w:rsidR="00440A90" w:rsidRPr="00440A90" w:rsidRDefault="00440A90" w:rsidP="00440A90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440A90">
        <w:rPr>
          <w:rFonts w:ascii="Perpetua" w:hAnsi="Perpetua" w:cs="Calibri"/>
          <w:color w:val="222222"/>
          <w:sz w:val="23"/>
          <w:szCs w:val="23"/>
        </w:rPr>
        <w:t>Week 2:  Biblical Masculinity Part 1 </w:t>
      </w:r>
    </w:p>
    <w:p w14:paraId="1FE30E10" w14:textId="77777777" w:rsidR="00440A90" w:rsidRPr="00440A90" w:rsidRDefault="00440A90" w:rsidP="00440A90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440A90">
        <w:rPr>
          <w:rFonts w:ascii="Perpetua" w:hAnsi="Perpetua" w:cs="Calibri"/>
          <w:color w:val="222222"/>
          <w:sz w:val="23"/>
          <w:szCs w:val="23"/>
        </w:rPr>
        <w:t>Week 3:  Biblical Masculinity Part 2 </w:t>
      </w:r>
    </w:p>
    <w:p w14:paraId="649F3A13" w14:textId="77777777" w:rsidR="00440A90" w:rsidRPr="00440A90" w:rsidRDefault="00440A90" w:rsidP="00440A90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440A90">
        <w:rPr>
          <w:rFonts w:ascii="Perpetua" w:hAnsi="Perpetua" w:cs="Calibri"/>
          <w:color w:val="222222"/>
          <w:sz w:val="23"/>
          <w:szCs w:val="23"/>
        </w:rPr>
        <w:t>Week 4:  Biblical Femininity Part 1</w:t>
      </w:r>
    </w:p>
    <w:p w14:paraId="4B83E8EE" w14:textId="77777777" w:rsidR="00440A90" w:rsidRPr="00440A90" w:rsidRDefault="00440A90" w:rsidP="00440A90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440A90">
        <w:rPr>
          <w:rFonts w:ascii="Perpetua" w:hAnsi="Perpetua" w:cs="Calibri"/>
          <w:color w:val="222222"/>
          <w:sz w:val="23"/>
          <w:szCs w:val="23"/>
        </w:rPr>
        <w:t>Week 5:  Biblical Femininity Part 2 </w:t>
      </w:r>
    </w:p>
    <w:p w14:paraId="1E8BE03C" w14:textId="77777777" w:rsidR="00440A90" w:rsidRPr="00440A90" w:rsidRDefault="00440A90" w:rsidP="00440A90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440A90">
        <w:rPr>
          <w:rFonts w:ascii="Perpetua" w:hAnsi="Perpetua" w:cs="Calibri"/>
          <w:color w:val="222222"/>
          <w:sz w:val="23"/>
          <w:szCs w:val="23"/>
        </w:rPr>
        <w:t>Week 6:  Manhood &amp; Womanhood in the Home Part 1</w:t>
      </w:r>
    </w:p>
    <w:p w14:paraId="7726153E" w14:textId="77777777" w:rsidR="00440A90" w:rsidRPr="00440A90" w:rsidRDefault="00440A90" w:rsidP="00440A90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440A90">
        <w:rPr>
          <w:rFonts w:ascii="Perpetua" w:hAnsi="Perpetua" w:cs="Calibri"/>
          <w:color w:val="222222"/>
          <w:sz w:val="23"/>
          <w:szCs w:val="23"/>
        </w:rPr>
        <w:t>Week 7:  Manhood &amp; Womanhood in the Home Part 2 </w:t>
      </w:r>
    </w:p>
    <w:p w14:paraId="0B09D540" w14:textId="77777777" w:rsidR="00440A90" w:rsidRPr="00440A90" w:rsidRDefault="00440A90" w:rsidP="00440A90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440A90">
        <w:rPr>
          <w:rFonts w:ascii="Perpetua" w:hAnsi="Perpetua" w:cs="Calibri"/>
          <w:color w:val="222222"/>
          <w:sz w:val="23"/>
          <w:szCs w:val="23"/>
        </w:rPr>
        <w:t>Week 8:  Manhood &amp; Womanhood in the Church Part 1 </w:t>
      </w:r>
    </w:p>
    <w:p w14:paraId="1346B71E" w14:textId="77777777" w:rsidR="00440A90" w:rsidRPr="00440A90" w:rsidRDefault="00440A90" w:rsidP="00440A90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440A90">
        <w:rPr>
          <w:rFonts w:ascii="Perpetua" w:hAnsi="Perpetua" w:cs="Calibri"/>
          <w:color w:val="222222"/>
          <w:sz w:val="23"/>
          <w:szCs w:val="23"/>
        </w:rPr>
        <w:t>Week 9:  Manhood &amp; Womanhood in the Church Part 2 </w:t>
      </w:r>
    </w:p>
    <w:p w14:paraId="1AEBBC96" w14:textId="77777777" w:rsidR="00440A90" w:rsidRPr="00440A90" w:rsidRDefault="00440A90" w:rsidP="00440A90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440A90">
        <w:rPr>
          <w:rFonts w:ascii="Perpetua" w:hAnsi="Perpetua" w:cs="Calibri"/>
          <w:color w:val="222222"/>
          <w:sz w:val="23"/>
          <w:szCs w:val="23"/>
        </w:rPr>
        <w:t>Week 10:  Manhood &amp; Womanhood in the World &amp; Workplace</w:t>
      </w:r>
    </w:p>
    <w:p w14:paraId="60AE934B" w14:textId="77777777" w:rsidR="00440A90" w:rsidRPr="00440A90" w:rsidRDefault="00440A90" w:rsidP="00440A90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440A90">
        <w:rPr>
          <w:rFonts w:ascii="Perpetua" w:hAnsi="Perpetua" w:cs="Calibri"/>
          <w:color w:val="222222"/>
          <w:sz w:val="23"/>
          <w:szCs w:val="23"/>
        </w:rPr>
        <w:t>Week 11:  Gender Confusion</w:t>
      </w:r>
    </w:p>
    <w:p w14:paraId="2455850E" w14:textId="77777777" w:rsidR="00440A90" w:rsidRPr="00440A90" w:rsidRDefault="00440A90" w:rsidP="00440A90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440A90">
        <w:rPr>
          <w:rFonts w:ascii="Perpetua" w:hAnsi="Perpetua" w:cs="Calibri"/>
          <w:color w:val="222222"/>
          <w:sz w:val="23"/>
          <w:szCs w:val="23"/>
        </w:rPr>
        <w:t>Week 12:  Answering Common Questions</w:t>
      </w:r>
    </w:p>
    <w:p w14:paraId="7FDE37A2" w14:textId="77777777" w:rsidR="00440A90" w:rsidRPr="00440A90" w:rsidRDefault="00440A90" w:rsidP="00440A90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440A90">
        <w:rPr>
          <w:rFonts w:ascii="Perpetua" w:hAnsi="Perpetua" w:cs="Calibri"/>
          <w:color w:val="222222"/>
          <w:sz w:val="23"/>
          <w:szCs w:val="23"/>
        </w:rPr>
        <w:t>Week 13:  Sex, Marriage, &amp; Same-Sex Attraction</w:t>
      </w:r>
    </w:p>
    <w:p w14:paraId="0B0941FC" w14:textId="77777777" w:rsidR="00440A90" w:rsidRPr="00440A90" w:rsidRDefault="00440A90" w:rsidP="00440A90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</w:p>
    <w:p w14:paraId="7D350509" w14:textId="388ADE03" w:rsidR="00440A90" w:rsidRPr="00440A90" w:rsidRDefault="00D34276" w:rsidP="00440A90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Perpetua" w:hAnsi="Perpetua" w:cstheme="minorHAnsi"/>
          <w:color w:val="222222"/>
          <w:sz w:val="23"/>
          <w:szCs w:val="23"/>
          <w:u w:val="single"/>
        </w:rPr>
      </w:pPr>
      <w:r>
        <w:rPr>
          <w:rFonts w:ascii="Perpetua" w:hAnsi="Perpetua" w:cstheme="minorHAnsi"/>
          <w:b/>
          <w:bCs/>
          <w:color w:val="222222"/>
          <w:sz w:val="23"/>
          <w:szCs w:val="23"/>
          <w:u w:val="single"/>
        </w:rPr>
        <w:t>For Further Study (Week 13)</w:t>
      </w:r>
      <w:r w:rsidR="00440A90" w:rsidRPr="00440A90">
        <w:rPr>
          <w:rFonts w:ascii="Perpetua" w:hAnsi="Perpetua" w:cstheme="minorHAnsi"/>
          <w:b/>
          <w:bCs/>
          <w:color w:val="222222"/>
          <w:sz w:val="23"/>
          <w:szCs w:val="23"/>
          <w:u w:val="single"/>
        </w:rPr>
        <w:t>:</w:t>
      </w:r>
    </w:p>
    <w:p w14:paraId="1DC27CB3" w14:textId="275F6AFF" w:rsidR="00440A90" w:rsidRPr="00B40BDA" w:rsidRDefault="00440A90" w:rsidP="00440A90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="Calibri"/>
          <w:color w:val="222222"/>
          <w:sz w:val="22"/>
          <w:szCs w:val="22"/>
        </w:rPr>
      </w:pPr>
      <w:r w:rsidRPr="00B40BDA">
        <w:rPr>
          <w:rFonts w:ascii="Perpetua" w:hAnsi="Perpetua" w:cs="Calibri"/>
          <w:color w:val="222222"/>
          <w:sz w:val="22"/>
          <w:szCs w:val="22"/>
        </w:rPr>
        <w:t xml:space="preserve">1. </w:t>
      </w:r>
      <w:r w:rsidR="00D34276" w:rsidRPr="00B40BDA">
        <w:rPr>
          <w:rFonts w:ascii="Perpetua" w:hAnsi="Perpetua" w:cs="Calibri"/>
          <w:color w:val="222222"/>
          <w:sz w:val="22"/>
          <w:szCs w:val="22"/>
        </w:rPr>
        <w:t>Todd Wilson</w:t>
      </w:r>
      <w:r w:rsidRPr="00B40BDA">
        <w:rPr>
          <w:rFonts w:ascii="Perpetua" w:hAnsi="Perpetua" w:cs="Calibri"/>
          <w:color w:val="222222"/>
          <w:sz w:val="22"/>
          <w:szCs w:val="22"/>
        </w:rPr>
        <w:t xml:space="preserve">, </w:t>
      </w:r>
      <w:r w:rsidR="00D34276" w:rsidRPr="00B40BDA">
        <w:rPr>
          <w:rFonts w:ascii="Perpetua" w:hAnsi="Perpetua" w:cs="Calibri"/>
          <w:i/>
          <w:color w:val="222222"/>
          <w:sz w:val="22"/>
          <w:szCs w:val="22"/>
        </w:rPr>
        <w:t xml:space="preserve">Mere Sexuality </w:t>
      </w:r>
      <w:r w:rsidR="00D34276" w:rsidRPr="00B40BDA">
        <w:rPr>
          <w:rFonts w:ascii="Perpetua" w:hAnsi="Perpetua" w:cs="Calibri"/>
          <w:color w:val="222222"/>
          <w:sz w:val="22"/>
          <w:szCs w:val="22"/>
        </w:rPr>
        <w:t>(Zondervan, 2017)</w:t>
      </w:r>
    </w:p>
    <w:p w14:paraId="4936A41C" w14:textId="726B7EFB" w:rsidR="00440A90" w:rsidRPr="00B40BDA" w:rsidRDefault="00440A90" w:rsidP="00440A90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="Calibri"/>
          <w:color w:val="222222"/>
          <w:sz w:val="22"/>
          <w:szCs w:val="22"/>
        </w:rPr>
      </w:pPr>
      <w:r w:rsidRPr="00B40BDA">
        <w:rPr>
          <w:rFonts w:ascii="Perpetua" w:hAnsi="Perpetua" w:cs="Calibri"/>
          <w:color w:val="222222"/>
          <w:sz w:val="22"/>
          <w:szCs w:val="22"/>
        </w:rPr>
        <w:t xml:space="preserve">2. </w:t>
      </w:r>
      <w:r w:rsidR="00D34276" w:rsidRPr="00B40BDA">
        <w:rPr>
          <w:rFonts w:ascii="Perpetua" w:hAnsi="Perpetua" w:cs="Calibri"/>
          <w:color w:val="222222"/>
          <w:sz w:val="22"/>
          <w:szCs w:val="22"/>
        </w:rPr>
        <w:t xml:space="preserve">J. </w:t>
      </w:r>
      <w:proofErr w:type="spellStart"/>
      <w:r w:rsidR="00D34276" w:rsidRPr="00B40BDA">
        <w:rPr>
          <w:rFonts w:ascii="Perpetua" w:hAnsi="Perpetua" w:cs="Calibri"/>
          <w:color w:val="222222"/>
          <w:sz w:val="22"/>
          <w:szCs w:val="22"/>
        </w:rPr>
        <w:t>Budziszewski</w:t>
      </w:r>
      <w:proofErr w:type="spellEnd"/>
      <w:r w:rsidR="00D34276" w:rsidRPr="00B40BDA">
        <w:rPr>
          <w:rFonts w:ascii="Perpetua" w:hAnsi="Perpetua" w:cs="Calibri"/>
          <w:color w:val="222222"/>
          <w:sz w:val="22"/>
          <w:szCs w:val="22"/>
        </w:rPr>
        <w:t xml:space="preserve">, </w:t>
      </w:r>
      <w:r w:rsidR="00D34276" w:rsidRPr="00B40BDA">
        <w:rPr>
          <w:rFonts w:ascii="Perpetua" w:hAnsi="Perpetua" w:cs="Calibri"/>
          <w:i/>
          <w:color w:val="222222"/>
          <w:sz w:val="22"/>
          <w:szCs w:val="22"/>
        </w:rPr>
        <w:t xml:space="preserve">On the Meaning of Sex </w:t>
      </w:r>
      <w:r w:rsidR="00D34276" w:rsidRPr="00B40BDA">
        <w:rPr>
          <w:rFonts w:ascii="Perpetua" w:hAnsi="Perpetua" w:cs="Calibri"/>
          <w:color w:val="222222"/>
          <w:sz w:val="22"/>
          <w:szCs w:val="22"/>
        </w:rPr>
        <w:t>(Intercollegiate Studies Institute, 2012)</w:t>
      </w:r>
    </w:p>
    <w:p w14:paraId="79C85F48" w14:textId="77777777" w:rsidR="002779DC" w:rsidRDefault="00D34276" w:rsidP="00440A90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="Calibri"/>
          <w:i/>
          <w:color w:val="222222"/>
          <w:sz w:val="22"/>
          <w:szCs w:val="22"/>
        </w:rPr>
      </w:pPr>
      <w:r w:rsidRPr="00B40BDA">
        <w:rPr>
          <w:rFonts w:ascii="Perpetua" w:hAnsi="Perpetua" w:cs="Calibri"/>
          <w:color w:val="222222"/>
          <w:sz w:val="22"/>
          <w:szCs w:val="22"/>
        </w:rPr>
        <w:t xml:space="preserve">3. Christopher Yuan, </w:t>
      </w:r>
      <w:r w:rsidRPr="00B40BDA">
        <w:rPr>
          <w:rFonts w:ascii="Perpetua" w:hAnsi="Perpetua" w:cs="Calibri"/>
          <w:i/>
          <w:color w:val="222222"/>
          <w:sz w:val="22"/>
          <w:szCs w:val="22"/>
        </w:rPr>
        <w:t xml:space="preserve">Holy Sexuality: Sex, Desire and Relationships Shaped by God’s Grand </w:t>
      </w:r>
      <w:r w:rsidR="002779DC">
        <w:rPr>
          <w:rFonts w:ascii="Perpetua" w:hAnsi="Perpetua" w:cs="Calibri"/>
          <w:i/>
          <w:color w:val="222222"/>
          <w:sz w:val="22"/>
          <w:szCs w:val="22"/>
        </w:rPr>
        <w:t xml:space="preserve">       </w:t>
      </w:r>
    </w:p>
    <w:p w14:paraId="3A769629" w14:textId="66FA2222" w:rsidR="00D34276" w:rsidRPr="00B40BDA" w:rsidRDefault="002779DC" w:rsidP="00440A90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="Calibri"/>
          <w:color w:val="222222"/>
          <w:sz w:val="22"/>
          <w:szCs w:val="22"/>
        </w:rPr>
      </w:pPr>
      <w:r>
        <w:rPr>
          <w:rFonts w:ascii="Perpetua" w:hAnsi="Perpetua" w:cs="Calibri"/>
          <w:i/>
          <w:color w:val="222222"/>
          <w:sz w:val="22"/>
          <w:szCs w:val="22"/>
        </w:rPr>
        <w:t xml:space="preserve">     </w:t>
      </w:r>
      <w:r w:rsidR="00D34276" w:rsidRPr="00B40BDA">
        <w:rPr>
          <w:rFonts w:ascii="Perpetua" w:hAnsi="Perpetua" w:cs="Calibri"/>
          <w:i/>
          <w:color w:val="222222"/>
          <w:sz w:val="22"/>
          <w:szCs w:val="22"/>
        </w:rPr>
        <w:t xml:space="preserve">Story </w:t>
      </w:r>
      <w:r w:rsidR="00D34276" w:rsidRPr="00B40BDA">
        <w:rPr>
          <w:rFonts w:ascii="Perpetua" w:hAnsi="Perpetua" w:cs="Calibri"/>
          <w:color w:val="222222"/>
          <w:sz w:val="22"/>
          <w:szCs w:val="22"/>
        </w:rPr>
        <w:t>(Multnomah, 2018)</w:t>
      </w:r>
    </w:p>
    <w:p w14:paraId="2E15B086" w14:textId="42503481" w:rsidR="00D34276" w:rsidRPr="00B40BDA" w:rsidRDefault="00D34276" w:rsidP="00440A90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="Calibri"/>
          <w:color w:val="222222"/>
          <w:sz w:val="22"/>
          <w:szCs w:val="22"/>
        </w:rPr>
      </w:pPr>
      <w:r w:rsidRPr="00B40BDA">
        <w:rPr>
          <w:rFonts w:ascii="Perpetua" w:hAnsi="Perpetua" w:cs="Calibri"/>
          <w:color w:val="222222"/>
          <w:sz w:val="22"/>
          <w:szCs w:val="22"/>
        </w:rPr>
        <w:t xml:space="preserve">4. Sam </w:t>
      </w:r>
      <w:proofErr w:type="spellStart"/>
      <w:r w:rsidRPr="00B40BDA">
        <w:rPr>
          <w:rFonts w:ascii="Perpetua" w:hAnsi="Perpetua" w:cs="Calibri"/>
          <w:color w:val="222222"/>
          <w:sz w:val="22"/>
          <w:szCs w:val="22"/>
        </w:rPr>
        <w:t>Allberry</w:t>
      </w:r>
      <w:proofErr w:type="spellEnd"/>
      <w:r w:rsidRPr="00B40BDA">
        <w:rPr>
          <w:rFonts w:ascii="Perpetua" w:hAnsi="Perpetua" w:cs="Calibri"/>
          <w:color w:val="222222"/>
          <w:sz w:val="22"/>
          <w:szCs w:val="22"/>
        </w:rPr>
        <w:t xml:space="preserve">, </w:t>
      </w:r>
      <w:r w:rsidRPr="00B40BDA">
        <w:rPr>
          <w:rFonts w:ascii="Perpetua" w:hAnsi="Perpetua" w:cs="Calibri"/>
          <w:i/>
          <w:color w:val="222222"/>
          <w:sz w:val="22"/>
          <w:szCs w:val="22"/>
        </w:rPr>
        <w:t xml:space="preserve">Is God Anti-Gay? </w:t>
      </w:r>
      <w:r w:rsidRPr="00B40BDA">
        <w:rPr>
          <w:rFonts w:ascii="Perpetua" w:hAnsi="Perpetua" w:cs="Calibri"/>
          <w:color w:val="222222"/>
          <w:sz w:val="22"/>
          <w:szCs w:val="22"/>
        </w:rPr>
        <w:t>(Good Book Company, 2013)</w:t>
      </w:r>
    </w:p>
    <w:p w14:paraId="533F669B" w14:textId="67221656" w:rsidR="00D34276" w:rsidRPr="00B40BDA" w:rsidRDefault="00D34276" w:rsidP="00440A90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="Calibri"/>
          <w:color w:val="222222"/>
          <w:sz w:val="22"/>
          <w:szCs w:val="22"/>
        </w:rPr>
      </w:pPr>
      <w:r w:rsidRPr="00B40BDA">
        <w:rPr>
          <w:rFonts w:ascii="Perpetua" w:hAnsi="Perpetua" w:cs="Calibri"/>
          <w:color w:val="222222"/>
          <w:sz w:val="22"/>
          <w:szCs w:val="22"/>
        </w:rPr>
        <w:t xml:space="preserve">5. Ed Shaw, </w:t>
      </w:r>
      <w:r w:rsidRPr="00B40BDA">
        <w:rPr>
          <w:rFonts w:ascii="Perpetua" w:hAnsi="Perpetua" w:cs="Calibri"/>
          <w:i/>
          <w:color w:val="222222"/>
          <w:sz w:val="22"/>
          <w:szCs w:val="22"/>
        </w:rPr>
        <w:t xml:space="preserve">Same-Sex Attraction and the Church </w:t>
      </w:r>
      <w:r w:rsidRPr="00B40BDA">
        <w:rPr>
          <w:rFonts w:ascii="Perpetua" w:hAnsi="Perpetua" w:cs="Calibri"/>
          <w:color w:val="222222"/>
          <w:sz w:val="22"/>
          <w:szCs w:val="22"/>
        </w:rPr>
        <w:t>(Intervarsity, 2015)</w:t>
      </w:r>
    </w:p>
    <w:p w14:paraId="29B90577" w14:textId="77777777" w:rsidR="00440A90" w:rsidRDefault="00440A90" w:rsidP="00440A90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theme="minorHAnsi"/>
          <w:i/>
          <w:iCs/>
          <w:color w:val="222222"/>
          <w:sz w:val="23"/>
          <w:szCs w:val="23"/>
        </w:rPr>
      </w:pPr>
    </w:p>
    <w:p w14:paraId="21BFD768" w14:textId="77777777" w:rsidR="00D34276" w:rsidRPr="00440A90" w:rsidRDefault="00D34276" w:rsidP="00440A90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theme="minorHAnsi"/>
          <w:i/>
          <w:iCs/>
          <w:color w:val="222222"/>
          <w:sz w:val="23"/>
          <w:szCs w:val="23"/>
        </w:rPr>
      </w:pPr>
    </w:p>
    <w:p w14:paraId="42DC6853" w14:textId="51DC09B0" w:rsidR="009538F4" w:rsidRPr="00D31CE0" w:rsidRDefault="00440A90" w:rsidP="009538F4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="Calibri"/>
          <w:i/>
          <w:iCs/>
          <w:color w:val="222222"/>
          <w:sz w:val="23"/>
          <w:szCs w:val="23"/>
        </w:rPr>
      </w:pPr>
      <w:r w:rsidRPr="00440A90">
        <w:rPr>
          <w:rFonts w:ascii="Perpetua" w:hAnsi="Perpetua" w:cs="Calibri"/>
          <w:i/>
          <w:iCs/>
          <w:color w:val="222222"/>
          <w:sz w:val="23"/>
          <w:szCs w:val="23"/>
        </w:rPr>
        <w:t>Questions and comments are welcome!</w:t>
      </w:r>
      <w:r w:rsidR="009538F4">
        <w:rPr>
          <w:rFonts w:ascii="Perpetua" w:hAnsi="Perpetua" w:cs="Calibri"/>
          <w:i/>
          <w:iCs/>
          <w:color w:val="222222"/>
          <w:sz w:val="23"/>
          <w:szCs w:val="23"/>
        </w:rPr>
        <w:t xml:space="preserve"> </w:t>
      </w:r>
      <w:r w:rsidR="00D34276">
        <w:rPr>
          <w:rFonts w:ascii="Perpetua" w:hAnsi="Perpetua" w:cs="Calibri"/>
          <w:color w:val="222222"/>
        </w:rPr>
        <w:t xml:space="preserve">Matt.Merker@capbap.org, Blake.Boylston@capbap.org, </w:t>
      </w:r>
      <w:r w:rsidR="009538F4">
        <w:rPr>
          <w:rFonts w:ascii="Perpetua" w:hAnsi="Perpetua" w:cs="Calibri"/>
          <w:color w:val="222222"/>
        </w:rPr>
        <w:t>Bobby.Jamieson</w:t>
      </w:r>
      <w:r w:rsidR="009538F4" w:rsidRPr="004E250F">
        <w:rPr>
          <w:rFonts w:ascii="Perpetua" w:hAnsi="Perpetua" w:cs="Calibri"/>
          <w:color w:val="222222"/>
        </w:rPr>
        <w:t>@capbap.org</w:t>
      </w:r>
    </w:p>
    <w:p w14:paraId="20F332F9" w14:textId="77777777" w:rsidR="009538F4" w:rsidRDefault="009538F4" w:rsidP="00BD4841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90"/>
        <w:outlineLvl w:val="3"/>
        <w:rPr>
          <w:rFonts w:ascii="Perpetua" w:eastAsia="Times New Roman" w:hAnsi="Perpetua" w:cstheme="minorHAnsi"/>
          <w:bCs/>
          <w:color w:val="auto"/>
          <w:sz w:val="28"/>
          <w:szCs w:val="20"/>
          <w:bdr w:val="none" w:sz="0" w:space="0" w:color="auto"/>
        </w:rPr>
      </w:pPr>
    </w:p>
    <w:p w14:paraId="4A0D91EF" w14:textId="0DB59D39" w:rsidR="00E51ECD" w:rsidRPr="00440A90" w:rsidRDefault="00E51ECD" w:rsidP="00BD4841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90"/>
        <w:outlineLvl w:val="3"/>
        <w:rPr>
          <w:rFonts w:ascii="Perpetua" w:eastAsia="Times New Roman" w:hAnsi="Perpetua" w:cstheme="minorHAnsi"/>
          <w:bCs/>
          <w:color w:val="auto"/>
          <w:sz w:val="28"/>
          <w:szCs w:val="20"/>
          <w:bdr w:val="none" w:sz="0" w:space="0" w:color="auto"/>
        </w:rPr>
      </w:pPr>
      <w:r w:rsidRPr="00440A90">
        <w:rPr>
          <w:rFonts w:ascii="Perpetua" w:eastAsia="Times New Roman" w:hAnsi="Perpetua" w:cstheme="minorHAnsi"/>
          <w:bCs/>
          <w:noProof/>
          <w:color w:val="auto"/>
          <w:sz w:val="28"/>
          <w:szCs w:val="20"/>
          <w:bdr w:val="none" w:sz="0" w:space="0" w:color="auto"/>
        </w:rPr>
        <w:drawing>
          <wp:anchor distT="0" distB="0" distL="114300" distR="114300" simplePos="0" relativeHeight="251659264" behindDoc="0" locked="0" layoutInCell="1" allowOverlap="1" wp14:anchorId="63D013EF" wp14:editId="4099B601">
            <wp:simplePos x="0" y="0"/>
            <wp:positionH relativeFrom="margin">
              <wp:posOffset>8328660</wp:posOffset>
            </wp:positionH>
            <wp:positionV relativeFrom="page">
              <wp:posOffset>221615</wp:posOffset>
            </wp:positionV>
            <wp:extent cx="1024890" cy="10668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A90">
        <w:rPr>
          <w:rFonts w:ascii="Perpetua" w:eastAsia="Times New Roman" w:hAnsi="Perpetua" w:cstheme="minorHAnsi"/>
          <w:bCs/>
          <w:color w:val="auto"/>
          <w:sz w:val="28"/>
          <w:szCs w:val="20"/>
          <w:bdr w:val="none" w:sz="0" w:space="0" w:color="auto"/>
        </w:rPr>
        <w:t>Capit</w:t>
      </w:r>
      <w:r w:rsidR="0053232D" w:rsidRPr="00440A90">
        <w:rPr>
          <w:rFonts w:ascii="Perpetua" w:eastAsia="Times New Roman" w:hAnsi="Perpetua" w:cstheme="minorHAnsi"/>
          <w:bCs/>
          <w:color w:val="auto"/>
          <w:sz w:val="28"/>
          <w:szCs w:val="20"/>
          <w:bdr w:val="none" w:sz="0" w:space="0" w:color="auto"/>
        </w:rPr>
        <w:t xml:space="preserve">ol Hill Baptist Church – </w:t>
      </w:r>
      <w:r w:rsidR="00A227A3">
        <w:rPr>
          <w:rFonts w:ascii="Perpetua" w:eastAsia="Times New Roman" w:hAnsi="Perpetua" w:cstheme="minorHAnsi"/>
          <w:bCs/>
          <w:color w:val="auto"/>
          <w:sz w:val="28"/>
          <w:szCs w:val="20"/>
          <w:bdr w:val="none" w:sz="0" w:space="0" w:color="auto"/>
        </w:rPr>
        <w:t>June 3</w:t>
      </w:r>
      <w:r w:rsidR="001D4D80" w:rsidRPr="00440A90">
        <w:rPr>
          <w:rFonts w:ascii="Perpetua" w:eastAsia="Times New Roman" w:hAnsi="Perpetua" w:cstheme="minorHAnsi"/>
          <w:bCs/>
          <w:color w:val="auto"/>
          <w:sz w:val="28"/>
          <w:szCs w:val="20"/>
          <w:bdr w:val="none" w:sz="0" w:space="0" w:color="auto"/>
        </w:rPr>
        <w:t>, 201</w:t>
      </w:r>
      <w:r w:rsidR="00440A90" w:rsidRPr="00440A90">
        <w:rPr>
          <w:rFonts w:ascii="Perpetua" w:eastAsia="Times New Roman" w:hAnsi="Perpetua" w:cstheme="minorHAnsi"/>
          <w:bCs/>
          <w:color w:val="auto"/>
          <w:sz w:val="28"/>
          <w:szCs w:val="20"/>
          <w:bdr w:val="none" w:sz="0" w:space="0" w:color="auto"/>
        </w:rPr>
        <w:t>8</w:t>
      </w:r>
    </w:p>
    <w:p w14:paraId="05A4606F" w14:textId="155DFDCA" w:rsidR="00E51ECD" w:rsidRPr="00440A90" w:rsidRDefault="00E51ECD" w:rsidP="00415767">
      <w:pPr>
        <w:keepNext/>
        <w:pBdr>
          <w:top w:val="none" w:sz="0" w:space="0" w:color="auto"/>
          <w:left w:val="none" w:sz="0" w:space="0" w:color="auto"/>
          <w:bottom w:val="single" w:sz="4" w:space="6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90"/>
        <w:outlineLvl w:val="3"/>
        <w:rPr>
          <w:rFonts w:ascii="Perpetua" w:eastAsia="Times New Roman" w:hAnsi="Perpetua" w:cstheme="minorHAnsi"/>
          <w:bCs/>
          <w:color w:val="auto"/>
          <w:sz w:val="28"/>
          <w:szCs w:val="20"/>
          <w:bdr w:val="none" w:sz="0" w:space="0" w:color="auto"/>
        </w:rPr>
      </w:pPr>
      <w:r w:rsidRPr="00440A90">
        <w:rPr>
          <w:rFonts w:ascii="Perpetua" w:eastAsia="Times New Roman" w:hAnsi="Perpetua" w:cstheme="minorHAnsi"/>
          <w:bCs/>
          <w:color w:val="auto"/>
          <w:sz w:val="28"/>
          <w:szCs w:val="20"/>
          <w:bdr w:val="none" w:sz="0" w:space="0" w:color="auto"/>
        </w:rPr>
        <w:t xml:space="preserve">Biblical Manhood and Womanhood – Lesson </w:t>
      </w:r>
      <w:r w:rsidR="00A227A3">
        <w:rPr>
          <w:rFonts w:ascii="Perpetua" w:eastAsia="Times New Roman" w:hAnsi="Perpetua" w:cstheme="minorHAnsi"/>
          <w:bCs/>
          <w:color w:val="auto"/>
          <w:sz w:val="28"/>
          <w:szCs w:val="20"/>
          <w:bdr w:val="none" w:sz="0" w:space="0" w:color="auto"/>
        </w:rPr>
        <w:t>13</w:t>
      </w:r>
    </w:p>
    <w:p w14:paraId="0E14374D" w14:textId="77777777" w:rsidR="00E51ECD" w:rsidRPr="00440A90" w:rsidRDefault="00E51ECD" w:rsidP="00E5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90"/>
        <w:rPr>
          <w:rFonts w:ascii="Perpetua" w:eastAsia="Times New Roman" w:hAnsi="Perpetua" w:cstheme="minorHAnsi"/>
          <w:b/>
          <w:bCs/>
          <w:i/>
          <w:iCs/>
          <w:color w:val="222222"/>
          <w:sz w:val="26"/>
          <w:szCs w:val="26"/>
          <w:bdr w:val="none" w:sz="0" w:space="0" w:color="auto"/>
          <w:lang w:bidi="he-IL"/>
        </w:rPr>
      </w:pPr>
    </w:p>
    <w:p w14:paraId="293F4645" w14:textId="4C4D7721" w:rsidR="00415767" w:rsidRPr="00440A90" w:rsidRDefault="00A227A3" w:rsidP="001D4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90"/>
        <w:rPr>
          <w:rFonts w:ascii="Perpetua" w:eastAsia="Times New Roman" w:hAnsi="Perpetua" w:cstheme="minorHAnsi"/>
          <w:color w:val="222222"/>
          <w:sz w:val="26"/>
          <w:szCs w:val="26"/>
          <w:bdr w:val="none" w:sz="0" w:space="0" w:color="auto"/>
          <w:lang w:bidi="he-IL"/>
        </w:rPr>
      </w:pPr>
      <w:r>
        <w:rPr>
          <w:rFonts w:ascii="Perpetua" w:eastAsia="Times New Roman" w:hAnsi="Perpetua" w:cstheme="minorHAnsi"/>
          <w:b/>
          <w:bCs/>
          <w:i/>
          <w:iCs/>
          <w:color w:val="222222"/>
          <w:sz w:val="26"/>
          <w:szCs w:val="26"/>
          <w:bdr w:val="none" w:sz="0" w:space="0" w:color="auto"/>
          <w:lang w:bidi="he-IL"/>
        </w:rPr>
        <w:t>Sex, Marriage, and Same-Sex Attraction</w:t>
      </w:r>
    </w:p>
    <w:p w14:paraId="64A2DC5A" w14:textId="77777777" w:rsidR="00E509DB" w:rsidRPr="00440A90" w:rsidRDefault="00E509DB" w:rsidP="00E51ECD">
      <w:pPr>
        <w:spacing w:after="0" w:line="240" w:lineRule="auto"/>
        <w:ind w:left="-90"/>
        <w:rPr>
          <w:rFonts w:ascii="Perpetua" w:hAnsi="Perpetua" w:cstheme="minorHAnsi"/>
          <w:sz w:val="23"/>
          <w:szCs w:val="23"/>
        </w:rPr>
      </w:pPr>
    </w:p>
    <w:p w14:paraId="56EC5CAF" w14:textId="77777777" w:rsidR="00E51ECD" w:rsidRPr="00440A90" w:rsidRDefault="00E51ECD" w:rsidP="00E51ECD">
      <w:pPr>
        <w:spacing w:after="0" w:line="240" w:lineRule="auto"/>
        <w:ind w:left="-90"/>
        <w:rPr>
          <w:rFonts w:ascii="Perpetua" w:hAnsi="Perpetua" w:cstheme="minorHAnsi"/>
          <w:sz w:val="23"/>
          <w:szCs w:val="23"/>
        </w:rPr>
      </w:pPr>
    </w:p>
    <w:p w14:paraId="44AC864F" w14:textId="066DF7BC" w:rsidR="00E51ECD" w:rsidRPr="00A227A3" w:rsidRDefault="001D4D80" w:rsidP="00325D40">
      <w:pPr>
        <w:spacing w:after="0" w:line="240" w:lineRule="auto"/>
        <w:ind w:left="-90"/>
        <w:rPr>
          <w:rFonts w:ascii="Perpetua" w:hAnsi="Perpetua" w:cstheme="minorHAnsi"/>
          <w:bCs/>
          <w:sz w:val="23"/>
          <w:szCs w:val="23"/>
        </w:rPr>
      </w:pPr>
      <w:r w:rsidRPr="00440A90">
        <w:rPr>
          <w:rFonts w:ascii="Perpetua" w:hAnsi="Perpetua" w:cstheme="minorHAnsi"/>
          <w:b/>
          <w:bCs/>
          <w:sz w:val="23"/>
          <w:szCs w:val="23"/>
        </w:rPr>
        <w:t>I</w:t>
      </w:r>
      <w:r w:rsidR="00E51ECD" w:rsidRPr="00440A90">
        <w:rPr>
          <w:rFonts w:ascii="Perpetua" w:hAnsi="Perpetua" w:cstheme="minorHAnsi"/>
          <w:b/>
          <w:bCs/>
          <w:sz w:val="23"/>
          <w:szCs w:val="23"/>
        </w:rPr>
        <w:t xml:space="preserve">. </w:t>
      </w:r>
      <w:r w:rsidR="00A227A3">
        <w:rPr>
          <w:rFonts w:ascii="Perpetua" w:hAnsi="Perpetua" w:cstheme="minorHAnsi"/>
          <w:b/>
          <w:bCs/>
          <w:sz w:val="23"/>
          <w:szCs w:val="23"/>
        </w:rPr>
        <w:t xml:space="preserve">Introduction: </w:t>
      </w:r>
      <w:r w:rsidR="00A227A3">
        <w:rPr>
          <w:rFonts w:ascii="Perpetua" w:hAnsi="Perpetua" w:cstheme="minorHAnsi"/>
          <w:bCs/>
          <w:sz w:val="23"/>
          <w:szCs w:val="23"/>
        </w:rPr>
        <w:t>Did God actually say?</w:t>
      </w:r>
    </w:p>
    <w:p w14:paraId="1E31C012" w14:textId="77777777" w:rsidR="00A4085A" w:rsidRPr="00440A90" w:rsidRDefault="00A4085A" w:rsidP="00415767">
      <w:pPr>
        <w:spacing w:after="0" w:line="240" w:lineRule="auto"/>
        <w:ind w:left="-90"/>
        <w:rPr>
          <w:rFonts w:ascii="Perpetua" w:hAnsi="Perpetua" w:cstheme="minorHAnsi"/>
          <w:b/>
          <w:bCs/>
          <w:sz w:val="23"/>
          <w:szCs w:val="23"/>
        </w:rPr>
      </w:pPr>
    </w:p>
    <w:p w14:paraId="5EB9E70A" w14:textId="36DCA8F1" w:rsidR="00E51ECD" w:rsidRPr="00440A90" w:rsidRDefault="00A227A3" w:rsidP="00325D40">
      <w:pPr>
        <w:pStyle w:val="ListParagraph"/>
        <w:numPr>
          <w:ilvl w:val="0"/>
          <w:numId w:val="12"/>
        </w:num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  <w:r>
        <w:rPr>
          <w:rFonts w:ascii="Perpetua" w:hAnsi="Perpetua" w:cstheme="minorHAnsi"/>
          <w:sz w:val="23"/>
          <w:szCs w:val="23"/>
        </w:rPr>
        <w:t>Today’s class: not focusing on individual commands on sex, but rather the whole biblical vision for marriage and sexuality</w:t>
      </w:r>
    </w:p>
    <w:p w14:paraId="785AB9EE" w14:textId="77777777" w:rsidR="001D4D80" w:rsidRDefault="001D4D80" w:rsidP="001D4D80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393E9266" w14:textId="77777777" w:rsidR="00A227A3" w:rsidRDefault="00A227A3" w:rsidP="001D4D80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30831DD6" w14:textId="77777777" w:rsidR="00A227A3" w:rsidRDefault="00A227A3" w:rsidP="001D4D80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311C58DC" w14:textId="77777777" w:rsidR="00A227A3" w:rsidRPr="00440A90" w:rsidRDefault="00A227A3" w:rsidP="001D4D80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11ECB918" w14:textId="2BEDC7CE" w:rsidR="00A227A3" w:rsidRDefault="00A227A3" w:rsidP="00A227A3">
      <w:pPr>
        <w:spacing w:after="0" w:line="240" w:lineRule="auto"/>
        <w:ind w:left="-90"/>
        <w:rPr>
          <w:rFonts w:ascii="Perpetua" w:hAnsi="Perpetua" w:cstheme="minorHAnsi"/>
          <w:bCs/>
          <w:sz w:val="23"/>
          <w:szCs w:val="23"/>
        </w:rPr>
      </w:pPr>
      <w:r w:rsidRPr="00440A90">
        <w:rPr>
          <w:rFonts w:ascii="Perpetua" w:hAnsi="Perpetua" w:cstheme="minorHAnsi"/>
          <w:b/>
          <w:bCs/>
          <w:sz w:val="23"/>
          <w:szCs w:val="23"/>
        </w:rPr>
        <w:t>I</w:t>
      </w:r>
      <w:r>
        <w:rPr>
          <w:rFonts w:ascii="Perpetua" w:hAnsi="Perpetua" w:cstheme="minorHAnsi"/>
          <w:b/>
          <w:bCs/>
          <w:sz w:val="23"/>
          <w:szCs w:val="23"/>
        </w:rPr>
        <w:t>I</w:t>
      </w:r>
      <w:r w:rsidRPr="00440A90">
        <w:rPr>
          <w:rFonts w:ascii="Perpetua" w:hAnsi="Perpetua" w:cstheme="minorHAnsi"/>
          <w:b/>
          <w:bCs/>
          <w:sz w:val="23"/>
          <w:szCs w:val="23"/>
        </w:rPr>
        <w:t xml:space="preserve">. </w:t>
      </w:r>
      <w:r>
        <w:rPr>
          <w:rFonts w:ascii="Perpetua" w:hAnsi="Perpetua" w:cstheme="minorHAnsi"/>
          <w:b/>
          <w:bCs/>
          <w:sz w:val="23"/>
          <w:szCs w:val="23"/>
        </w:rPr>
        <w:t xml:space="preserve">God’s Design for Marriage and Sex: </w:t>
      </w:r>
    </w:p>
    <w:p w14:paraId="5C16FE21" w14:textId="77777777" w:rsidR="00A227A3" w:rsidRDefault="00A227A3" w:rsidP="00A227A3">
      <w:pPr>
        <w:spacing w:after="0" w:line="240" w:lineRule="auto"/>
        <w:ind w:left="-90"/>
        <w:rPr>
          <w:rFonts w:ascii="Perpetua" w:hAnsi="Perpetua" w:cstheme="minorHAnsi"/>
          <w:bCs/>
          <w:sz w:val="23"/>
          <w:szCs w:val="23"/>
        </w:rPr>
      </w:pPr>
    </w:p>
    <w:p w14:paraId="79201F16" w14:textId="68C30F39" w:rsidR="00A227A3" w:rsidRDefault="00A227A3" w:rsidP="00A227A3">
      <w:pPr>
        <w:pStyle w:val="ListParagraph"/>
        <w:numPr>
          <w:ilvl w:val="0"/>
          <w:numId w:val="12"/>
        </w:numPr>
        <w:spacing w:after="0" w:line="240" w:lineRule="auto"/>
        <w:rPr>
          <w:rFonts w:ascii="Perpetua" w:hAnsi="Perpetua" w:cstheme="minorHAnsi"/>
          <w:bCs/>
          <w:sz w:val="23"/>
          <w:szCs w:val="23"/>
        </w:rPr>
      </w:pPr>
      <w:r>
        <w:rPr>
          <w:rFonts w:ascii="Perpetua" w:hAnsi="Perpetua" w:cstheme="minorHAnsi"/>
          <w:bCs/>
          <w:sz w:val="23"/>
          <w:szCs w:val="23"/>
        </w:rPr>
        <w:t>Gen 1:27-28: Male &amp; female he created them… “be fruitful and multiply”</w:t>
      </w:r>
    </w:p>
    <w:p w14:paraId="147CF613" w14:textId="77777777" w:rsidR="00A227A3" w:rsidRDefault="00A227A3" w:rsidP="00A227A3">
      <w:pPr>
        <w:spacing w:after="0" w:line="240" w:lineRule="auto"/>
        <w:rPr>
          <w:rFonts w:ascii="Perpetua" w:hAnsi="Perpetua" w:cstheme="minorHAnsi"/>
          <w:bCs/>
          <w:sz w:val="23"/>
          <w:szCs w:val="23"/>
        </w:rPr>
      </w:pPr>
    </w:p>
    <w:p w14:paraId="5F51CDA5" w14:textId="77777777" w:rsidR="00A227A3" w:rsidRPr="00A227A3" w:rsidRDefault="00A227A3" w:rsidP="00A227A3">
      <w:pPr>
        <w:spacing w:after="0" w:line="240" w:lineRule="auto"/>
        <w:rPr>
          <w:rFonts w:ascii="Perpetua" w:hAnsi="Perpetua" w:cstheme="minorHAnsi"/>
          <w:bCs/>
          <w:sz w:val="23"/>
          <w:szCs w:val="23"/>
        </w:rPr>
      </w:pPr>
    </w:p>
    <w:p w14:paraId="1E2BE1AA" w14:textId="02BF1228" w:rsidR="00A227A3" w:rsidRDefault="00A227A3" w:rsidP="00A227A3">
      <w:pPr>
        <w:pStyle w:val="ListParagraph"/>
        <w:numPr>
          <w:ilvl w:val="0"/>
          <w:numId w:val="12"/>
        </w:numPr>
        <w:spacing w:after="0" w:line="240" w:lineRule="auto"/>
        <w:rPr>
          <w:rFonts w:ascii="Perpetua" w:hAnsi="Perpetua" w:cstheme="minorHAnsi"/>
          <w:bCs/>
          <w:sz w:val="23"/>
          <w:szCs w:val="23"/>
        </w:rPr>
      </w:pPr>
      <w:r>
        <w:rPr>
          <w:rFonts w:ascii="Perpetua" w:hAnsi="Perpetua" w:cstheme="minorHAnsi"/>
          <w:bCs/>
          <w:sz w:val="23"/>
          <w:szCs w:val="23"/>
        </w:rPr>
        <w:t>Gen 2:22-25 “They shall become one flesh”</w:t>
      </w:r>
    </w:p>
    <w:p w14:paraId="5B8D81AE" w14:textId="77777777" w:rsidR="00A227A3" w:rsidRDefault="00A227A3" w:rsidP="00A227A3">
      <w:pPr>
        <w:pStyle w:val="ListParagraph"/>
        <w:rPr>
          <w:rFonts w:ascii="Perpetua" w:hAnsi="Perpetua" w:cstheme="minorHAnsi"/>
          <w:bCs/>
          <w:sz w:val="23"/>
          <w:szCs w:val="23"/>
        </w:rPr>
      </w:pPr>
    </w:p>
    <w:p w14:paraId="604B1865" w14:textId="77777777" w:rsidR="00A227A3" w:rsidRPr="00A227A3" w:rsidRDefault="00A227A3" w:rsidP="00A227A3">
      <w:pPr>
        <w:pStyle w:val="ListParagraph"/>
        <w:rPr>
          <w:rFonts w:ascii="Perpetua" w:hAnsi="Perpetua" w:cstheme="minorHAnsi"/>
          <w:bCs/>
          <w:sz w:val="23"/>
          <w:szCs w:val="23"/>
        </w:rPr>
      </w:pPr>
    </w:p>
    <w:p w14:paraId="77282E84" w14:textId="0667AA51" w:rsidR="00A227A3" w:rsidRPr="00A227A3" w:rsidRDefault="00A227A3" w:rsidP="00A227A3">
      <w:pPr>
        <w:pStyle w:val="ListParagraph"/>
        <w:numPr>
          <w:ilvl w:val="0"/>
          <w:numId w:val="12"/>
        </w:numPr>
        <w:spacing w:after="0" w:line="240" w:lineRule="auto"/>
        <w:rPr>
          <w:rFonts w:ascii="Perpetua" w:hAnsi="Perpetua" w:cstheme="minorHAnsi"/>
          <w:bCs/>
          <w:sz w:val="23"/>
          <w:szCs w:val="23"/>
        </w:rPr>
      </w:pPr>
      <w:r>
        <w:rPr>
          <w:rFonts w:ascii="Perpetua" w:hAnsi="Perpetua" w:cstheme="minorHAnsi"/>
          <w:bCs/>
          <w:sz w:val="23"/>
          <w:szCs w:val="23"/>
        </w:rPr>
        <w:t>Eph 5:28-3</w:t>
      </w:r>
      <w:r w:rsidR="00BF7443">
        <w:rPr>
          <w:rFonts w:ascii="Perpetua" w:hAnsi="Perpetua" w:cstheme="minorHAnsi"/>
          <w:bCs/>
          <w:sz w:val="23"/>
          <w:szCs w:val="23"/>
        </w:rPr>
        <w:t>2</w:t>
      </w:r>
      <w:r>
        <w:rPr>
          <w:rFonts w:ascii="Perpetua" w:hAnsi="Perpetua" w:cstheme="minorHAnsi"/>
          <w:bCs/>
          <w:sz w:val="23"/>
          <w:szCs w:val="23"/>
        </w:rPr>
        <w:t>: Marriage as a one flesh union (Song 6:3)</w:t>
      </w:r>
    </w:p>
    <w:p w14:paraId="717BE149" w14:textId="77777777" w:rsidR="001D4D80" w:rsidRPr="00440A90" w:rsidRDefault="001D4D80" w:rsidP="001D4D80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387E972B" w14:textId="77777777" w:rsidR="001D4D80" w:rsidRDefault="001D4D80" w:rsidP="001D4D80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3BF3B248" w14:textId="77777777" w:rsidR="00A227A3" w:rsidRDefault="00A227A3" w:rsidP="001D4D80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0F0B5AF6" w14:textId="3CF752D6" w:rsidR="00A227A3" w:rsidRPr="00A227A3" w:rsidRDefault="00A227A3" w:rsidP="001D4D80">
      <w:pPr>
        <w:spacing w:after="0" w:line="240" w:lineRule="auto"/>
        <w:rPr>
          <w:rFonts w:ascii="Perpetua" w:hAnsi="Perpetua" w:cstheme="minorHAnsi"/>
          <w:bCs/>
          <w:i/>
          <w:sz w:val="23"/>
          <w:szCs w:val="23"/>
        </w:rPr>
      </w:pPr>
      <w:r>
        <w:rPr>
          <w:rFonts w:ascii="Perpetua" w:hAnsi="Perpetua" w:cstheme="minorHAnsi"/>
          <w:bCs/>
          <w:sz w:val="23"/>
          <w:szCs w:val="23"/>
        </w:rPr>
        <w:t xml:space="preserve">What is marriage? </w:t>
      </w:r>
      <w:r>
        <w:rPr>
          <w:rFonts w:ascii="Perpetua" w:hAnsi="Perpetua" w:cstheme="minorHAnsi"/>
          <w:bCs/>
          <w:i/>
          <w:sz w:val="23"/>
          <w:szCs w:val="23"/>
        </w:rPr>
        <w:t>A covenantal, bodily union of one man and one woman, open to the gift of procreation, symbolic of the relationship between Christ and the church.</w:t>
      </w:r>
    </w:p>
    <w:p w14:paraId="1CE15B54" w14:textId="77777777" w:rsidR="00E51ECD" w:rsidRPr="00440A90" w:rsidRDefault="00E51ECD" w:rsidP="00E51ECD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67B5AF26" w14:textId="2AAB63A5" w:rsidR="00325D40" w:rsidRDefault="00A227A3" w:rsidP="00325D40">
      <w:pPr>
        <w:spacing w:after="0" w:line="240" w:lineRule="auto"/>
        <w:ind w:left="270"/>
        <w:rPr>
          <w:rFonts w:ascii="Perpetua" w:hAnsi="Perpetua" w:cstheme="minorHAnsi"/>
          <w:bCs/>
          <w:sz w:val="23"/>
          <w:szCs w:val="23"/>
        </w:rPr>
      </w:pPr>
      <w:r>
        <w:rPr>
          <w:rFonts w:ascii="Perpetua" w:hAnsi="Perpetua" w:cstheme="minorHAnsi"/>
          <w:b/>
          <w:bCs/>
          <w:sz w:val="23"/>
          <w:szCs w:val="23"/>
        </w:rPr>
        <w:t xml:space="preserve">A. </w:t>
      </w:r>
      <w:r>
        <w:rPr>
          <w:rFonts w:ascii="Perpetua" w:hAnsi="Perpetua" w:cstheme="minorHAnsi"/>
          <w:bCs/>
          <w:sz w:val="23"/>
          <w:szCs w:val="23"/>
        </w:rPr>
        <w:t>Marriage is covenantal</w:t>
      </w:r>
    </w:p>
    <w:p w14:paraId="0C1A7AE6" w14:textId="77777777" w:rsidR="00A227A3" w:rsidRDefault="00A227A3" w:rsidP="00325D40">
      <w:pPr>
        <w:spacing w:after="0" w:line="240" w:lineRule="auto"/>
        <w:ind w:left="270"/>
        <w:rPr>
          <w:rFonts w:ascii="Perpetua" w:hAnsi="Perpetua" w:cstheme="minorHAnsi"/>
          <w:bCs/>
          <w:sz w:val="23"/>
          <w:szCs w:val="23"/>
        </w:rPr>
      </w:pPr>
    </w:p>
    <w:p w14:paraId="6EE987BE" w14:textId="77777777" w:rsidR="00A227A3" w:rsidRDefault="00A227A3" w:rsidP="00325D40">
      <w:pPr>
        <w:spacing w:after="0" w:line="240" w:lineRule="auto"/>
        <w:ind w:left="270"/>
        <w:rPr>
          <w:rFonts w:ascii="Perpetua" w:hAnsi="Perpetua" w:cstheme="minorHAnsi"/>
          <w:bCs/>
          <w:sz w:val="23"/>
          <w:szCs w:val="23"/>
        </w:rPr>
      </w:pPr>
    </w:p>
    <w:p w14:paraId="2FA699A0" w14:textId="7EF50E80" w:rsidR="00A227A3" w:rsidRDefault="00A227A3" w:rsidP="00A227A3">
      <w:pPr>
        <w:spacing w:after="0" w:line="240" w:lineRule="auto"/>
        <w:ind w:left="270"/>
        <w:rPr>
          <w:rFonts w:ascii="Perpetua" w:hAnsi="Perpetua" w:cstheme="minorHAnsi"/>
          <w:bCs/>
          <w:sz w:val="23"/>
          <w:szCs w:val="23"/>
        </w:rPr>
      </w:pPr>
      <w:r>
        <w:rPr>
          <w:rFonts w:ascii="Perpetua" w:hAnsi="Perpetua" w:cstheme="minorHAnsi"/>
          <w:b/>
          <w:bCs/>
          <w:sz w:val="23"/>
          <w:szCs w:val="23"/>
        </w:rPr>
        <w:t xml:space="preserve">B. </w:t>
      </w:r>
      <w:r>
        <w:rPr>
          <w:rFonts w:ascii="Perpetua" w:hAnsi="Perpetua" w:cstheme="minorHAnsi"/>
          <w:bCs/>
          <w:sz w:val="23"/>
          <w:szCs w:val="23"/>
        </w:rPr>
        <w:t>Marriage is bodily union</w:t>
      </w:r>
    </w:p>
    <w:p w14:paraId="6EB4D710" w14:textId="77777777" w:rsidR="00A227A3" w:rsidRPr="00A227A3" w:rsidRDefault="00A227A3" w:rsidP="00325D40">
      <w:pPr>
        <w:spacing w:after="0" w:line="240" w:lineRule="auto"/>
        <w:ind w:left="270"/>
        <w:rPr>
          <w:rFonts w:ascii="Perpetua" w:hAnsi="Perpetua" w:cstheme="minorHAnsi"/>
          <w:bCs/>
          <w:sz w:val="23"/>
          <w:szCs w:val="23"/>
        </w:rPr>
      </w:pPr>
    </w:p>
    <w:p w14:paraId="2F2C1460" w14:textId="77777777" w:rsidR="00325D40" w:rsidRPr="00440A90" w:rsidRDefault="00325D40" w:rsidP="00325D40">
      <w:pPr>
        <w:spacing w:after="0" w:line="240" w:lineRule="auto"/>
        <w:ind w:left="270"/>
        <w:rPr>
          <w:rFonts w:ascii="Perpetua" w:hAnsi="Perpetua" w:cstheme="minorHAnsi"/>
          <w:b/>
          <w:bCs/>
          <w:sz w:val="23"/>
          <w:szCs w:val="23"/>
        </w:rPr>
      </w:pPr>
    </w:p>
    <w:p w14:paraId="464E1773" w14:textId="31A1749B" w:rsidR="00A227A3" w:rsidRDefault="00A227A3" w:rsidP="00A227A3">
      <w:pPr>
        <w:spacing w:after="0" w:line="240" w:lineRule="auto"/>
        <w:ind w:left="270"/>
        <w:rPr>
          <w:rFonts w:ascii="Perpetua" w:hAnsi="Perpetua" w:cstheme="minorHAnsi"/>
          <w:bCs/>
          <w:sz w:val="23"/>
          <w:szCs w:val="23"/>
        </w:rPr>
      </w:pPr>
      <w:r>
        <w:rPr>
          <w:rFonts w:ascii="Perpetua" w:hAnsi="Perpetua" w:cstheme="minorHAnsi"/>
          <w:b/>
          <w:bCs/>
          <w:sz w:val="23"/>
          <w:szCs w:val="23"/>
        </w:rPr>
        <w:lastRenderedPageBreak/>
        <w:t xml:space="preserve">C. </w:t>
      </w:r>
      <w:r>
        <w:rPr>
          <w:rFonts w:ascii="Perpetua" w:hAnsi="Perpetua" w:cstheme="minorHAnsi"/>
          <w:bCs/>
          <w:sz w:val="23"/>
          <w:szCs w:val="23"/>
        </w:rPr>
        <w:t>Marriage is a union of one man and one woman</w:t>
      </w:r>
    </w:p>
    <w:p w14:paraId="1A592E74" w14:textId="77777777" w:rsidR="00A227A3" w:rsidRDefault="00A227A3" w:rsidP="00A227A3">
      <w:pPr>
        <w:spacing w:after="0" w:line="240" w:lineRule="auto"/>
        <w:ind w:left="270"/>
        <w:rPr>
          <w:rFonts w:ascii="Perpetua" w:hAnsi="Perpetua" w:cstheme="minorHAnsi"/>
          <w:bCs/>
          <w:sz w:val="23"/>
          <w:szCs w:val="23"/>
        </w:rPr>
      </w:pPr>
    </w:p>
    <w:p w14:paraId="6A57CD30" w14:textId="3DF2FB51" w:rsidR="00A227A3" w:rsidRDefault="00A227A3" w:rsidP="00A227A3">
      <w:pPr>
        <w:spacing w:after="0" w:line="240" w:lineRule="auto"/>
        <w:ind w:left="720"/>
        <w:rPr>
          <w:rFonts w:ascii="Perpetua" w:hAnsi="Perpetua" w:cstheme="minorHAnsi"/>
          <w:bCs/>
          <w:sz w:val="23"/>
          <w:szCs w:val="23"/>
        </w:rPr>
      </w:pPr>
      <w:r>
        <w:rPr>
          <w:rFonts w:ascii="Perpetua" w:hAnsi="Perpetua" w:cstheme="minorHAnsi"/>
          <w:bCs/>
          <w:sz w:val="23"/>
          <w:szCs w:val="23"/>
        </w:rPr>
        <w:t>1. Procreation is one of the designed ends for marriage</w:t>
      </w:r>
    </w:p>
    <w:p w14:paraId="2DA01962" w14:textId="77777777" w:rsidR="00A227A3" w:rsidRDefault="00A227A3" w:rsidP="00A227A3">
      <w:pPr>
        <w:spacing w:after="0" w:line="240" w:lineRule="auto"/>
        <w:ind w:left="720"/>
        <w:rPr>
          <w:rFonts w:ascii="Perpetua" w:hAnsi="Perpetua" w:cstheme="minorHAnsi"/>
          <w:bCs/>
          <w:sz w:val="23"/>
          <w:szCs w:val="23"/>
        </w:rPr>
      </w:pPr>
    </w:p>
    <w:p w14:paraId="71FA9EF6" w14:textId="77777777" w:rsidR="00A227A3" w:rsidRDefault="00A227A3" w:rsidP="00A227A3">
      <w:pPr>
        <w:spacing w:after="0" w:line="240" w:lineRule="auto"/>
        <w:ind w:left="720"/>
        <w:rPr>
          <w:rFonts w:ascii="Perpetua" w:hAnsi="Perpetua" w:cstheme="minorHAnsi"/>
          <w:bCs/>
          <w:sz w:val="23"/>
          <w:szCs w:val="23"/>
        </w:rPr>
      </w:pPr>
    </w:p>
    <w:p w14:paraId="36B145D1" w14:textId="77777777" w:rsidR="00A227A3" w:rsidRDefault="00A227A3" w:rsidP="00A227A3">
      <w:pPr>
        <w:spacing w:after="0" w:line="240" w:lineRule="auto"/>
        <w:ind w:left="720"/>
        <w:rPr>
          <w:rFonts w:ascii="Perpetua" w:hAnsi="Perpetua" w:cstheme="minorHAnsi"/>
          <w:bCs/>
          <w:sz w:val="23"/>
          <w:szCs w:val="23"/>
        </w:rPr>
      </w:pPr>
    </w:p>
    <w:p w14:paraId="49D045E8" w14:textId="3EFB6D6D" w:rsidR="00A227A3" w:rsidRDefault="00A227A3" w:rsidP="00A227A3">
      <w:pPr>
        <w:spacing w:after="0" w:line="240" w:lineRule="auto"/>
        <w:ind w:left="720"/>
        <w:rPr>
          <w:rFonts w:ascii="Perpetua" w:hAnsi="Perpetua" w:cstheme="minorHAnsi"/>
          <w:bCs/>
          <w:sz w:val="23"/>
          <w:szCs w:val="23"/>
        </w:rPr>
      </w:pPr>
      <w:r>
        <w:rPr>
          <w:rFonts w:ascii="Perpetua" w:hAnsi="Perpetua" w:cstheme="minorHAnsi"/>
          <w:bCs/>
          <w:sz w:val="23"/>
          <w:szCs w:val="23"/>
        </w:rPr>
        <w:t>2. Marriage is a picture of two distinct parties in covenantal union</w:t>
      </w:r>
    </w:p>
    <w:p w14:paraId="5616AD19" w14:textId="77777777" w:rsidR="00A227A3" w:rsidRDefault="00A227A3" w:rsidP="00A227A3">
      <w:pPr>
        <w:spacing w:after="0" w:line="240" w:lineRule="auto"/>
        <w:ind w:left="720"/>
        <w:rPr>
          <w:rFonts w:ascii="Perpetua" w:hAnsi="Perpetua" w:cstheme="minorHAnsi"/>
          <w:bCs/>
          <w:sz w:val="23"/>
          <w:szCs w:val="23"/>
        </w:rPr>
      </w:pPr>
    </w:p>
    <w:p w14:paraId="4EA1C42A" w14:textId="77777777" w:rsidR="00A227A3" w:rsidRDefault="00A227A3" w:rsidP="00A227A3">
      <w:pPr>
        <w:spacing w:after="0" w:line="240" w:lineRule="auto"/>
        <w:ind w:left="720"/>
        <w:rPr>
          <w:rFonts w:ascii="Perpetua" w:hAnsi="Perpetua" w:cstheme="minorHAnsi"/>
          <w:bCs/>
          <w:sz w:val="23"/>
          <w:szCs w:val="23"/>
        </w:rPr>
      </w:pPr>
    </w:p>
    <w:p w14:paraId="2EEF69BB" w14:textId="77777777" w:rsidR="00A227A3" w:rsidRDefault="00A227A3" w:rsidP="00A227A3">
      <w:pPr>
        <w:spacing w:after="0" w:line="240" w:lineRule="auto"/>
        <w:ind w:left="720"/>
        <w:rPr>
          <w:rFonts w:ascii="Perpetua" w:hAnsi="Perpetua" w:cstheme="minorHAnsi"/>
          <w:bCs/>
          <w:sz w:val="23"/>
          <w:szCs w:val="23"/>
        </w:rPr>
      </w:pPr>
    </w:p>
    <w:p w14:paraId="31B8090B" w14:textId="77777777" w:rsidR="00A227A3" w:rsidRDefault="00A227A3" w:rsidP="00A227A3">
      <w:pPr>
        <w:spacing w:after="0" w:line="240" w:lineRule="auto"/>
        <w:ind w:left="720"/>
        <w:rPr>
          <w:rFonts w:ascii="Perpetua" w:hAnsi="Perpetua" w:cstheme="minorHAnsi"/>
          <w:bCs/>
          <w:sz w:val="23"/>
          <w:szCs w:val="23"/>
        </w:rPr>
      </w:pPr>
    </w:p>
    <w:p w14:paraId="7C3FCA3A" w14:textId="05AFDF2E" w:rsidR="00A227A3" w:rsidRDefault="00A227A3" w:rsidP="00A227A3">
      <w:pPr>
        <w:spacing w:after="0" w:line="240" w:lineRule="auto"/>
        <w:rPr>
          <w:rFonts w:ascii="Perpetua" w:hAnsi="Perpetua" w:cstheme="minorHAnsi"/>
          <w:bCs/>
          <w:sz w:val="23"/>
          <w:szCs w:val="23"/>
        </w:rPr>
      </w:pPr>
      <w:r>
        <w:rPr>
          <w:rFonts w:ascii="Perpetua" w:hAnsi="Perpetua" w:cstheme="minorHAnsi"/>
          <w:bCs/>
          <w:sz w:val="23"/>
          <w:szCs w:val="23"/>
        </w:rPr>
        <w:t xml:space="preserve">The lesson? </w:t>
      </w:r>
      <w:r>
        <w:rPr>
          <w:rFonts w:ascii="Perpetua" w:hAnsi="Perpetua" w:cstheme="minorHAnsi"/>
          <w:bCs/>
          <w:i/>
          <w:sz w:val="23"/>
          <w:szCs w:val="23"/>
        </w:rPr>
        <w:t>Marriage and sex are mutually interpreting realities.</w:t>
      </w:r>
    </w:p>
    <w:p w14:paraId="4711921F" w14:textId="77777777" w:rsidR="00A227A3" w:rsidRDefault="00A227A3" w:rsidP="00A227A3">
      <w:pPr>
        <w:spacing w:after="0" w:line="240" w:lineRule="auto"/>
        <w:rPr>
          <w:rFonts w:ascii="Perpetua" w:hAnsi="Perpetua" w:cstheme="minorHAnsi"/>
          <w:bCs/>
          <w:sz w:val="23"/>
          <w:szCs w:val="23"/>
        </w:rPr>
      </w:pPr>
    </w:p>
    <w:p w14:paraId="081F81C3" w14:textId="4019AB29" w:rsidR="00A227A3" w:rsidRDefault="00A227A3" w:rsidP="00A227A3">
      <w:pPr>
        <w:pStyle w:val="ListParagraph"/>
        <w:numPr>
          <w:ilvl w:val="0"/>
          <w:numId w:val="31"/>
        </w:numPr>
        <w:spacing w:after="0" w:line="240" w:lineRule="auto"/>
        <w:rPr>
          <w:rFonts w:ascii="Perpetua" w:hAnsi="Perpetua" w:cstheme="minorHAnsi"/>
          <w:bCs/>
          <w:sz w:val="23"/>
          <w:szCs w:val="23"/>
        </w:rPr>
      </w:pPr>
      <w:r>
        <w:rPr>
          <w:rFonts w:ascii="Perpetua" w:hAnsi="Perpetua" w:cstheme="minorHAnsi"/>
          <w:bCs/>
          <w:sz w:val="23"/>
          <w:szCs w:val="23"/>
        </w:rPr>
        <w:t>True sex vs. counterfeit sex</w:t>
      </w:r>
    </w:p>
    <w:p w14:paraId="33C822FB" w14:textId="77777777" w:rsidR="00A227A3" w:rsidRDefault="00A227A3" w:rsidP="00A227A3">
      <w:pPr>
        <w:spacing w:after="0" w:line="240" w:lineRule="auto"/>
        <w:rPr>
          <w:rFonts w:ascii="Perpetua" w:hAnsi="Perpetua" w:cstheme="minorHAnsi"/>
          <w:bCs/>
          <w:sz w:val="23"/>
          <w:szCs w:val="23"/>
        </w:rPr>
      </w:pPr>
    </w:p>
    <w:p w14:paraId="3CDF3A6B" w14:textId="77777777" w:rsidR="00A227A3" w:rsidRPr="00A227A3" w:rsidRDefault="00A227A3" w:rsidP="00A227A3">
      <w:pPr>
        <w:spacing w:after="0" w:line="240" w:lineRule="auto"/>
        <w:rPr>
          <w:rFonts w:ascii="Perpetua" w:hAnsi="Perpetua" w:cstheme="minorHAnsi"/>
          <w:bCs/>
          <w:sz w:val="23"/>
          <w:szCs w:val="23"/>
        </w:rPr>
      </w:pPr>
    </w:p>
    <w:p w14:paraId="2B5D9494" w14:textId="259F12C6" w:rsidR="00A227A3" w:rsidRPr="00A227A3" w:rsidRDefault="00A227A3" w:rsidP="00A227A3">
      <w:pPr>
        <w:pStyle w:val="ListParagraph"/>
        <w:numPr>
          <w:ilvl w:val="0"/>
          <w:numId w:val="31"/>
        </w:numPr>
        <w:spacing w:after="0" w:line="240" w:lineRule="auto"/>
        <w:rPr>
          <w:rFonts w:ascii="Perpetua" w:hAnsi="Perpetua" w:cstheme="minorHAnsi"/>
          <w:bCs/>
          <w:sz w:val="23"/>
          <w:szCs w:val="23"/>
        </w:rPr>
      </w:pPr>
      <w:r>
        <w:rPr>
          <w:rFonts w:ascii="Perpetua" w:hAnsi="Perpetua" w:cstheme="minorHAnsi"/>
          <w:bCs/>
          <w:sz w:val="23"/>
          <w:szCs w:val="23"/>
        </w:rPr>
        <w:t>Making sense of chapters like Leviticus 18 and 1 Corinthians 6</w:t>
      </w:r>
    </w:p>
    <w:p w14:paraId="62DFC770" w14:textId="77777777" w:rsidR="00A227A3" w:rsidRDefault="00A227A3" w:rsidP="00A227A3">
      <w:pPr>
        <w:spacing w:after="0" w:line="240" w:lineRule="auto"/>
        <w:ind w:left="720"/>
        <w:rPr>
          <w:rFonts w:ascii="Perpetua" w:hAnsi="Perpetua" w:cstheme="minorHAnsi"/>
          <w:bCs/>
          <w:sz w:val="23"/>
          <w:szCs w:val="23"/>
        </w:rPr>
      </w:pPr>
    </w:p>
    <w:p w14:paraId="4DFC50B0" w14:textId="77777777" w:rsidR="00325D40" w:rsidRPr="00440A90" w:rsidRDefault="00325D40" w:rsidP="00325D40">
      <w:pPr>
        <w:spacing w:after="0" w:line="240" w:lineRule="auto"/>
        <w:rPr>
          <w:rFonts w:ascii="Perpetua" w:hAnsi="Perpetua" w:cstheme="minorHAnsi"/>
          <w:sz w:val="20"/>
          <w:szCs w:val="20"/>
        </w:rPr>
      </w:pPr>
    </w:p>
    <w:p w14:paraId="06A7A822" w14:textId="77777777" w:rsidR="00325D40" w:rsidRPr="00440A90" w:rsidRDefault="00325D40" w:rsidP="00A227A3">
      <w:pPr>
        <w:spacing w:after="0" w:line="240" w:lineRule="auto"/>
        <w:ind w:left="270"/>
        <w:rPr>
          <w:rFonts w:ascii="Perpetua" w:hAnsi="Perpetua" w:cstheme="minorHAnsi"/>
          <w:i/>
          <w:iCs/>
          <w:sz w:val="23"/>
          <w:szCs w:val="23"/>
        </w:rPr>
      </w:pPr>
    </w:p>
    <w:p w14:paraId="3C9FBA22" w14:textId="77777777" w:rsidR="001D4D80" w:rsidRPr="00440A90" w:rsidRDefault="001D4D80" w:rsidP="00A227A3">
      <w:pPr>
        <w:spacing w:after="0" w:line="240" w:lineRule="auto"/>
        <w:ind w:left="270"/>
        <w:rPr>
          <w:rFonts w:ascii="Perpetua" w:hAnsi="Perpetua" w:cstheme="minorHAnsi"/>
          <w:i/>
          <w:iCs/>
          <w:sz w:val="23"/>
          <w:szCs w:val="23"/>
        </w:rPr>
      </w:pPr>
    </w:p>
    <w:p w14:paraId="44895200" w14:textId="77777777" w:rsidR="00BB0D5D" w:rsidRPr="00440A90" w:rsidRDefault="00BB0D5D" w:rsidP="00E51ECD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00A6E366" w14:textId="559189C9" w:rsidR="00993B4A" w:rsidRPr="00440A90" w:rsidRDefault="001D4D80" w:rsidP="00993B4A">
      <w:pPr>
        <w:spacing w:after="0" w:line="240" w:lineRule="auto"/>
        <w:ind w:left="-90"/>
        <w:rPr>
          <w:rFonts w:ascii="Perpetua" w:hAnsi="Perpetua" w:cstheme="minorHAnsi"/>
          <w:b/>
          <w:bCs/>
          <w:sz w:val="23"/>
          <w:szCs w:val="23"/>
        </w:rPr>
      </w:pPr>
      <w:r w:rsidRPr="00440A90">
        <w:rPr>
          <w:rFonts w:ascii="Perpetua" w:hAnsi="Perpetua" w:cstheme="minorHAnsi"/>
          <w:b/>
          <w:bCs/>
          <w:sz w:val="23"/>
          <w:szCs w:val="23"/>
        </w:rPr>
        <w:t>II</w:t>
      </w:r>
      <w:r w:rsidR="005F21B9">
        <w:rPr>
          <w:rFonts w:ascii="Perpetua" w:hAnsi="Perpetua" w:cstheme="minorHAnsi"/>
          <w:b/>
          <w:bCs/>
          <w:sz w:val="23"/>
          <w:szCs w:val="23"/>
        </w:rPr>
        <w:t>I. Sex as Fulfillment? The Example of Jesus</w:t>
      </w:r>
    </w:p>
    <w:p w14:paraId="0B070CE0" w14:textId="77777777" w:rsidR="00993B4A" w:rsidRPr="00440A90" w:rsidRDefault="00993B4A" w:rsidP="00993B4A">
      <w:pPr>
        <w:spacing w:after="0" w:line="240" w:lineRule="auto"/>
        <w:ind w:left="-90"/>
        <w:rPr>
          <w:rFonts w:ascii="Perpetua" w:hAnsi="Perpetua" w:cstheme="minorHAnsi"/>
          <w:b/>
          <w:bCs/>
          <w:sz w:val="23"/>
          <w:szCs w:val="23"/>
        </w:rPr>
      </w:pPr>
    </w:p>
    <w:p w14:paraId="72279B6A" w14:textId="165E3B75" w:rsidR="00993B4A" w:rsidRPr="005F21B9" w:rsidRDefault="005F21B9" w:rsidP="00993B4A">
      <w:pPr>
        <w:pStyle w:val="ListParagraph"/>
        <w:numPr>
          <w:ilvl w:val="0"/>
          <w:numId w:val="12"/>
        </w:numPr>
        <w:spacing w:after="0" w:line="240" w:lineRule="auto"/>
        <w:rPr>
          <w:rFonts w:ascii="Perpetua" w:hAnsi="Perpetua" w:cstheme="minorHAnsi"/>
          <w:b/>
          <w:bCs/>
          <w:sz w:val="20"/>
          <w:szCs w:val="20"/>
        </w:rPr>
      </w:pPr>
      <w:r>
        <w:rPr>
          <w:rFonts w:ascii="Perpetua" w:hAnsi="Perpetua" w:cstheme="minorHAnsi"/>
          <w:sz w:val="23"/>
          <w:szCs w:val="23"/>
        </w:rPr>
        <w:t>Fulfilling personal desires as the foundation for morality?</w:t>
      </w:r>
    </w:p>
    <w:p w14:paraId="381BC594" w14:textId="77777777" w:rsidR="005F21B9" w:rsidRDefault="005F21B9" w:rsidP="005F21B9">
      <w:pPr>
        <w:spacing w:after="0" w:line="240" w:lineRule="auto"/>
        <w:rPr>
          <w:rFonts w:ascii="Perpetua" w:hAnsi="Perpetua" w:cstheme="minorHAnsi"/>
          <w:b/>
          <w:bCs/>
          <w:sz w:val="20"/>
          <w:szCs w:val="20"/>
        </w:rPr>
      </w:pPr>
    </w:p>
    <w:p w14:paraId="27A02197" w14:textId="77777777" w:rsidR="005F21B9" w:rsidRDefault="005F21B9" w:rsidP="005F21B9">
      <w:pPr>
        <w:spacing w:after="0" w:line="240" w:lineRule="auto"/>
        <w:rPr>
          <w:rFonts w:ascii="Perpetua" w:hAnsi="Perpetua" w:cstheme="minorHAnsi"/>
          <w:b/>
          <w:bCs/>
          <w:sz w:val="20"/>
          <w:szCs w:val="20"/>
        </w:rPr>
      </w:pPr>
    </w:p>
    <w:p w14:paraId="453574B3" w14:textId="77777777" w:rsidR="005F21B9" w:rsidRDefault="005F21B9" w:rsidP="005F21B9">
      <w:pPr>
        <w:spacing w:after="0" w:line="240" w:lineRule="auto"/>
        <w:rPr>
          <w:rFonts w:ascii="Perpetua" w:hAnsi="Perpetua" w:cstheme="minorHAnsi"/>
          <w:b/>
          <w:bCs/>
          <w:sz w:val="20"/>
          <w:szCs w:val="20"/>
        </w:rPr>
      </w:pPr>
    </w:p>
    <w:p w14:paraId="6FB10CCF" w14:textId="77777777" w:rsidR="007E70F5" w:rsidRPr="005F21B9" w:rsidRDefault="007E70F5" w:rsidP="005F21B9">
      <w:pPr>
        <w:spacing w:after="0" w:line="240" w:lineRule="auto"/>
        <w:rPr>
          <w:rFonts w:ascii="Perpetua" w:hAnsi="Perpetua" w:cstheme="minorHAnsi"/>
          <w:b/>
          <w:bCs/>
          <w:sz w:val="20"/>
          <w:szCs w:val="20"/>
        </w:rPr>
      </w:pPr>
    </w:p>
    <w:p w14:paraId="32FB6602" w14:textId="0D472EBA" w:rsidR="005F21B9" w:rsidRPr="005F21B9" w:rsidRDefault="005F21B9" w:rsidP="005F21B9">
      <w:pPr>
        <w:pStyle w:val="ListParagraph"/>
        <w:numPr>
          <w:ilvl w:val="0"/>
          <w:numId w:val="12"/>
        </w:numPr>
        <w:spacing w:after="0" w:line="240" w:lineRule="auto"/>
        <w:rPr>
          <w:rFonts w:ascii="Perpetua" w:hAnsi="Perpetua" w:cstheme="minorHAnsi"/>
          <w:b/>
          <w:bCs/>
          <w:sz w:val="20"/>
          <w:szCs w:val="20"/>
        </w:rPr>
      </w:pPr>
      <w:r>
        <w:rPr>
          <w:rFonts w:ascii="Perpetua" w:hAnsi="Perpetua" w:cstheme="minorHAnsi"/>
          <w:sz w:val="23"/>
          <w:szCs w:val="23"/>
        </w:rPr>
        <w:t>The “sexuality of Jesus”</w:t>
      </w:r>
    </w:p>
    <w:p w14:paraId="39148E6C" w14:textId="77777777" w:rsidR="005F21B9" w:rsidRDefault="005F21B9" w:rsidP="005F21B9">
      <w:pPr>
        <w:spacing w:after="0" w:line="240" w:lineRule="auto"/>
        <w:ind w:left="720"/>
        <w:rPr>
          <w:rFonts w:ascii="Perpetua" w:hAnsi="Perpetua" w:cstheme="minorHAnsi"/>
          <w:bCs/>
          <w:sz w:val="23"/>
          <w:szCs w:val="23"/>
        </w:rPr>
      </w:pPr>
    </w:p>
    <w:p w14:paraId="7F6060D6" w14:textId="34A3654C" w:rsidR="005F21B9" w:rsidRPr="005F21B9" w:rsidRDefault="005F21B9" w:rsidP="005F21B9">
      <w:pPr>
        <w:spacing w:after="0" w:line="240" w:lineRule="auto"/>
        <w:ind w:left="720"/>
        <w:rPr>
          <w:rFonts w:ascii="Perpetua" w:hAnsi="Perpetua" w:cstheme="minorHAnsi"/>
          <w:bCs/>
          <w:sz w:val="23"/>
          <w:szCs w:val="23"/>
        </w:rPr>
      </w:pPr>
      <w:r w:rsidRPr="005F21B9">
        <w:rPr>
          <w:rFonts w:ascii="Perpetua" w:hAnsi="Perpetua" w:cstheme="minorHAnsi"/>
          <w:bCs/>
          <w:sz w:val="23"/>
          <w:szCs w:val="23"/>
        </w:rPr>
        <w:t xml:space="preserve">1. </w:t>
      </w:r>
      <w:r>
        <w:rPr>
          <w:rFonts w:ascii="Perpetua" w:hAnsi="Perpetua" w:cstheme="minorHAnsi"/>
          <w:bCs/>
          <w:sz w:val="23"/>
          <w:szCs w:val="23"/>
        </w:rPr>
        <w:t>Jesus is a fully human man</w:t>
      </w:r>
    </w:p>
    <w:p w14:paraId="1B9B7430" w14:textId="77777777" w:rsidR="005F21B9" w:rsidRDefault="005F21B9" w:rsidP="005F21B9">
      <w:pPr>
        <w:spacing w:after="0" w:line="240" w:lineRule="auto"/>
        <w:ind w:left="720"/>
        <w:rPr>
          <w:rFonts w:ascii="Perpetua" w:hAnsi="Perpetua" w:cstheme="minorHAnsi"/>
          <w:bCs/>
          <w:sz w:val="23"/>
          <w:szCs w:val="23"/>
        </w:rPr>
      </w:pPr>
    </w:p>
    <w:p w14:paraId="319625D6" w14:textId="77777777" w:rsidR="005F21B9" w:rsidRDefault="005F21B9" w:rsidP="005F21B9">
      <w:pPr>
        <w:spacing w:after="0" w:line="240" w:lineRule="auto"/>
        <w:ind w:left="720"/>
        <w:rPr>
          <w:rFonts w:ascii="Perpetua" w:hAnsi="Perpetua" w:cstheme="minorHAnsi"/>
          <w:bCs/>
          <w:sz w:val="23"/>
          <w:szCs w:val="23"/>
        </w:rPr>
      </w:pPr>
    </w:p>
    <w:p w14:paraId="7645625F" w14:textId="77777777" w:rsidR="007E70F5" w:rsidRPr="005F21B9" w:rsidRDefault="007E70F5" w:rsidP="005F21B9">
      <w:pPr>
        <w:spacing w:after="0" w:line="240" w:lineRule="auto"/>
        <w:ind w:left="720"/>
        <w:rPr>
          <w:rFonts w:ascii="Perpetua" w:hAnsi="Perpetua" w:cstheme="minorHAnsi"/>
          <w:bCs/>
          <w:sz w:val="23"/>
          <w:szCs w:val="23"/>
        </w:rPr>
      </w:pPr>
    </w:p>
    <w:p w14:paraId="35C5149A" w14:textId="5DAC0B55" w:rsidR="005F21B9" w:rsidRDefault="005F21B9" w:rsidP="005F21B9">
      <w:pPr>
        <w:spacing w:after="0" w:line="240" w:lineRule="auto"/>
        <w:ind w:left="720"/>
        <w:rPr>
          <w:rFonts w:ascii="Perpetua" w:hAnsi="Perpetua" w:cstheme="minorHAnsi"/>
          <w:bCs/>
          <w:sz w:val="23"/>
          <w:szCs w:val="23"/>
        </w:rPr>
      </w:pPr>
      <w:r w:rsidRPr="005F21B9">
        <w:rPr>
          <w:rFonts w:ascii="Perpetua" w:hAnsi="Perpetua" w:cstheme="minorHAnsi"/>
          <w:bCs/>
          <w:sz w:val="23"/>
          <w:szCs w:val="23"/>
        </w:rPr>
        <w:t xml:space="preserve">2. </w:t>
      </w:r>
      <w:r>
        <w:rPr>
          <w:rFonts w:ascii="Perpetua" w:hAnsi="Perpetua" w:cstheme="minorHAnsi"/>
          <w:bCs/>
          <w:sz w:val="23"/>
          <w:szCs w:val="23"/>
        </w:rPr>
        <w:t>Jesus took on a body capable of sex</w:t>
      </w:r>
    </w:p>
    <w:p w14:paraId="68365217" w14:textId="77777777" w:rsidR="005F21B9" w:rsidRDefault="005F21B9" w:rsidP="005F21B9">
      <w:pPr>
        <w:spacing w:after="0" w:line="240" w:lineRule="auto"/>
        <w:ind w:left="720"/>
        <w:rPr>
          <w:rFonts w:ascii="Perpetua" w:hAnsi="Perpetua" w:cstheme="minorHAnsi"/>
          <w:bCs/>
          <w:sz w:val="23"/>
          <w:szCs w:val="23"/>
        </w:rPr>
      </w:pPr>
    </w:p>
    <w:p w14:paraId="5EDBDC68" w14:textId="77777777" w:rsidR="007E70F5" w:rsidRDefault="007E70F5" w:rsidP="005F21B9">
      <w:pPr>
        <w:spacing w:after="0" w:line="240" w:lineRule="auto"/>
        <w:ind w:left="720"/>
        <w:rPr>
          <w:rFonts w:ascii="Perpetua" w:hAnsi="Perpetua" w:cstheme="minorHAnsi"/>
          <w:bCs/>
          <w:sz w:val="23"/>
          <w:szCs w:val="23"/>
        </w:rPr>
      </w:pPr>
    </w:p>
    <w:p w14:paraId="16A5306E" w14:textId="77777777" w:rsidR="005F21B9" w:rsidRPr="005F21B9" w:rsidRDefault="005F21B9" w:rsidP="005F21B9">
      <w:pPr>
        <w:spacing w:after="0" w:line="240" w:lineRule="auto"/>
        <w:rPr>
          <w:rFonts w:ascii="Perpetua" w:hAnsi="Perpetua" w:cstheme="minorHAnsi"/>
          <w:b/>
          <w:bCs/>
          <w:sz w:val="20"/>
          <w:szCs w:val="20"/>
        </w:rPr>
      </w:pPr>
    </w:p>
    <w:p w14:paraId="5A3FAF05" w14:textId="448F2C3B" w:rsidR="005F21B9" w:rsidRPr="005F21B9" w:rsidRDefault="005F21B9" w:rsidP="005F21B9">
      <w:pPr>
        <w:pStyle w:val="ListParagraph"/>
        <w:numPr>
          <w:ilvl w:val="0"/>
          <w:numId w:val="12"/>
        </w:numPr>
        <w:spacing w:after="0" w:line="240" w:lineRule="auto"/>
        <w:rPr>
          <w:rFonts w:ascii="Perpetua" w:hAnsi="Perpetua" w:cstheme="minorHAnsi"/>
          <w:b/>
          <w:bCs/>
          <w:sz w:val="20"/>
          <w:szCs w:val="20"/>
        </w:rPr>
      </w:pPr>
      <w:r>
        <w:rPr>
          <w:rFonts w:ascii="Perpetua" w:hAnsi="Perpetua" w:cstheme="minorHAnsi"/>
          <w:sz w:val="23"/>
          <w:szCs w:val="23"/>
        </w:rPr>
        <w:t>Jesus’ intimate friendships and real human sufferings</w:t>
      </w:r>
    </w:p>
    <w:p w14:paraId="081E1158" w14:textId="77777777" w:rsidR="005F21B9" w:rsidRDefault="005F21B9" w:rsidP="005F21B9">
      <w:pPr>
        <w:spacing w:after="0" w:line="240" w:lineRule="auto"/>
        <w:rPr>
          <w:rFonts w:ascii="Perpetua" w:hAnsi="Perpetua" w:cstheme="minorHAnsi"/>
          <w:b/>
          <w:bCs/>
          <w:sz w:val="20"/>
          <w:szCs w:val="20"/>
        </w:rPr>
      </w:pPr>
    </w:p>
    <w:p w14:paraId="6F5DE09D" w14:textId="77777777" w:rsidR="005F21B9" w:rsidRDefault="005F21B9" w:rsidP="005F21B9">
      <w:pPr>
        <w:spacing w:after="0" w:line="240" w:lineRule="auto"/>
        <w:rPr>
          <w:rFonts w:ascii="Perpetua" w:hAnsi="Perpetua" w:cstheme="minorHAnsi"/>
          <w:b/>
          <w:bCs/>
          <w:sz w:val="20"/>
          <w:szCs w:val="20"/>
        </w:rPr>
      </w:pPr>
    </w:p>
    <w:p w14:paraId="33A37266" w14:textId="77777777" w:rsidR="007E70F5" w:rsidRDefault="007E70F5" w:rsidP="005F21B9">
      <w:pPr>
        <w:spacing w:after="0" w:line="240" w:lineRule="auto"/>
        <w:rPr>
          <w:rFonts w:ascii="Perpetua" w:hAnsi="Perpetua" w:cstheme="minorHAnsi"/>
          <w:b/>
          <w:bCs/>
          <w:sz w:val="20"/>
          <w:szCs w:val="20"/>
        </w:rPr>
      </w:pPr>
    </w:p>
    <w:p w14:paraId="20688D1F" w14:textId="77777777" w:rsidR="007E70F5" w:rsidRDefault="007E70F5" w:rsidP="005F21B9">
      <w:pPr>
        <w:spacing w:after="0" w:line="240" w:lineRule="auto"/>
        <w:rPr>
          <w:rFonts w:ascii="Perpetua" w:hAnsi="Perpetua" w:cstheme="minorHAnsi"/>
          <w:b/>
          <w:bCs/>
          <w:sz w:val="20"/>
          <w:szCs w:val="20"/>
        </w:rPr>
      </w:pPr>
    </w:p>
    <w:p w14:paraId="4D04E211" w14:textId="63929F71" w:rsidR="005F21B9" w:rsidRPr="005F21B9" w:rsidRDefault="007E70F5" w:rsidP="005F21B9">
      <w:pPr>
        <w:pStyle w:val="ListParagraph"/>
        <w:numPr>
          <w:ilvl w:val="0"/>
          <w:numId w:val="12"/>
        </w:numPr>
        <w:spacing w:after="0" w:line="240" w:lineRule="auto"/>
        <w:rPr>
          <w:rFonts w:ascii="Perpetua" w:hAnsi="Perpetua" w:cstheme="minorHAnsi"/>
          <w:b/>
          <w:bCs/>
          <w:sz w:val="20"/>
          <w:szCs w:val="20"/>
        </w:rPr>
      </w:pPr>
      <w:r>
        <w:rPr>
          <w:rFonts w:ascii="Perpetua" w:hAnsi="Perpetua" w:cstheme="minorHAnsi"/>
          <w:sz w:val="23"/>
          <w:szCs w:val="23"/>
        </w:rPr>
        <w:t>Matthew 19:12: “Eunuchs for the sake of the kingdom of heaven”</w:t>
      </w:r>
    </w:p>
    <w:p w14:paraId="7F7EC9DD" w14:textId="77777777" w:rsidR="005F21B9" w:rsidRDefault="005F21B9" w:rsidP="005F21B9">
      <w:pPr>
        <w:spacing w:after="0" w:line="240" w:lineRule="auto"/>
        <w:rPr>
          <w:rFonts w:ascii="Perpetua" w:hAnsi="Perpetua" w:cstheme="minorHAnsi"/>
          <w:b/>
          <w:bCs/>
          <w:sz w:val="20"/>
          <w:szCs w:val="20"/>
        </w:rPr>
      </w:pPr>
    </w:p>
    <w:p w14:paraId="3E13139A" w14:textId="77777777" w:rsidR="005F21B9" w:rsidRDefault="005F21B9" w:rsidP="005F21B9">
      <w:pPr>
        <w:spacing w:after="0" w:line="240" w:lineRule="auto"/>
        <w:rPr>
          <w:rFonts w:ascii="Perpetua" w:hAnsi="Perpetua" w:cstheme="minorHAnsi"/>
          <w:b/>
          <w:bCs/>
          <w:sz w:val="20"/>
          <w:szCs w:val="20"/>
        </w:rPr>
      </w:pPr>
    </w:p>
    <w:p w14:paraId="7CE3DF92" w14:textId="77777777" w:rsidR="005F21B9" w:rsidRPr="005F21B9" w:rsidRDefault="005F21B9" w:rsidP="005F21B9">
      <w:pPr>
        <w:spacing w:after="0" w:line="240" w:lineRule="auto"/>
        <w:rPr>
          <w:rFonts w:ascii="Perpetua" w:hAnsi="Perpetua" w:cstheme="minorHAnsi"/>
          <w:b/>
          <w:bCs/>
          <w:sz w:val="20"/>
          <w:szCs w:val="20"/>
        </w:rPr>
      </w:pPr>
    </w:p>
    <w:p w14:paraId="06F823E9" w14:textId="77777777" w:rsidR="005F21B9" w:rsidRDefault="005F21B9" w:rsidP="005F21B9">
      <w:pPr>
        <w:pStyle w:val="ListParagraph"/>
        <w:spacing w:after="0" w:line="240" w:lineRule="auto"/>
        <w:ind w:left="360"/>
        <w:rPr>
          <w:rFonts w:ascii="Perpetua" w:hAnsi="Perpetua" w:cstheme="minorHAnsi"/>
          <w:bCs/>
          <w:sz w:val="23"/>
          <w:szCs w:val="23"/>
        </w:rPr>
      </w:pPr>
    </w:p>
    <w:p w14:paraId="65FA9E79" w14:textId="066049D7" w:rsidR="007E70F5" w:rsidRPr="005F21B9" w:rsidRDefault="007E70F5" w:rsidP="007E70F5">
      <w:pPr>
        <w:pStyle w:val="ListParagraph"/>
        <w:spacing w:after="0" w:line="240" w:lineRule="auto"/>
        <w:ind w:left="90"/>
        <w:rPr>
          <w:rFonts w:ascii="Perpetua" w:hAnsi="Perpetua" w:cstheme="minorHAnsi"/>
          <w:bCs/>
          <w:sz w:val="23"/>
          <w:szCs w:val="23"/>
        </w:rPr>
      </w:pPr>
      <w:r>
        <w:rPr>
          <w:rFonts w:ascii="Perpetua" w:hAnsi="Perpetua" w:cstheme="minorHAnsi"/>
          <w:b/>
          <w:bCs/>
          <w:sz w:val="23"/>
          <w:szCs w:val="23"/>
        </w:rPr>
        <w:t>IV. Same-Sex Attraction</w:t>
      </w:r>
    </w:p>
    <w:p w14:paraId="7ED853FB" w14:textId="77777777" w:rsidR="005F21B9" w:rsidRPr="005F21B9" w:rsidRDefault="005F21B9" w:rsidP="005F21B9">
      <w:pPr>
        <w:pStyle w:val="ListParagraph"/>
        <w:spacing w:after="0" w:line="240" w:lineRule="auto"/>
        <w:ind w:left="630"/>
        <w:rPr>
          <w:rFonts w:ascii="Perpetua" w:hAnsi="Perpetua" w:cstheme="minorHAnsi"/>
          <w:b/>
          <w:bCs/>
          <w:sz w:val="20"/>
          <w:szCs w:val="20"/>
        </w:rPr>
      </w:pPr>
    </w:p>
    <w:p w14:paraId="2778C8C1" w14:textId="7E05CA93" w:rsidR="00993B4A" w:rsidRPr="00440A90" w:rsidRDefault="007E70F5" w:rsidP="00993B4A">
      <w:pPr>
        <w:pStyle w:val="ListParagraph"/>
        <w:numPr>
          <w:ilvl w:val="0"/>
          <w:numId w:val="30"/>
        </w:numPr>
        <w:spacing w:after="0" w:line="240" w:lineRule="auto"/>
        <w:rPr>
          <w:rFonts w:ascii="Perpetua" w:hAnsi="Perpetua" w:cstheme="minorHAnsi"/>
          <w:sz w:val="23"/>
          <w:szCs w:val="23"/>
        </w:rPr>
      </w:pPr>
      <w:r>
        <w:rPr>
          <w:rFonts w:ascii="Perpetua" w:hAnsi="Perpetua" w:cstheme="minorHAnsi"/>
          <w:sz w:val="23"/>
          <w:szCs w:val="23"/>
        </w:rPr>
        <w:t>Fallen people have fallen desires (</w:t>
      </w:r>
      <w:proofErr w:type="spellStart"/>
      <w:r>
        <w:rPr>
          <w:rFonts w:ascii="Perpetua" w:hAnsi="Perpetua" w:cstheme="minorHAnsi"/>
          <w:sz w:val="23"/>
          <w:szCs w:val="23"/>
        </w:rPr>
        <w:t>Jer</w:t>
      </w:r>
      <w:proofErr w:type="spellEnd"/>
      <w:r>
        <w:rPr>
          <w:rFonts w:ascii="Perpetua" w:hAnsi="Perpetua" w:cstheme="minorHAnsi"/>
          <w:sz w:val="23"/>
          <w:szCs w:val="23"/>
        </w:rPr>
        <w:t xml:space="preserve"> 17:9, Eph 2:3, Titus 3:3)</w:t>
      </w:r>
    </w:p>
    <w:p w14:paraId="7E61F77B" w14:textId="77777777" w:rsidR="00993B4A" w:rsidRPr="00440A90" w:rsidRDefault="00993B4A" w:rsidP="00993B4A">
      <w:pPr>
        <w:spacing w:after="0" w:line="240" w:lineRule="auto"/>
        <w:rPr>
          <w:rFonts w:ascii="Perpetua" w:hAnsi="Perpetua" w:cstheme="minorHAnsi"/>
          <w:sz w:val="23"/>
          <w:szCs w:val="23"/>
        </w:rPr>
      </w:pPr>
    </w:p>
    <w:p w14:paraId="1D177AC1" w14:textId="77777777" w:rsidR="00993B4A" w:rsidRPr="00440A90" w:rsidRDefault="00993B4A" w:rsidP="00993B4A">
      <w:pPr>
        <w:spacing w:after="0" w:line="240" w:lineRule="auto"/>
        <w:rPr>
          <w:rFonts w:ascii="Perpetua" w:hAnsi="Perpetua" w:cstheme="minorHAnsi"/>
          <w:sz w:val="23"/>
          <w:szCs w:val="23"/>
        </w:rPr>
      </w:pPr>
    </w:p>
    <w:p w14:paraId="7A415574" w14:textId="77777777" w:rsidR="00993B4A" w:rsidRPr="00440A90" w:rsidRDefault="00993B4A" w:rsidP="00993B4A">
      <w:pPr>
        <w:spacing w:after="0" w:line="240" w:lineRule="auto"/>
        <w:rPr>
          <w:rFonts w:ascii="Perpetua" w:hAnsi="Perpetua" w:cstheme="minorHAnsi"/>
          <w:sz w:val="23"/>
          <w:szCs w:val="23"/>
        </w:rPr>
      </w:pPr>
    </w:p>
    <w:p w14:paraId="60847339" w14:textId="1BE5705E" w:rsidR="00993B4A" w:rsidRPr="00440A90" w:rsidRDefault="007E70F5" w:rsidP="00993B4A">
      <w:pPr>
        <w:pStyle w:val="ListParagraph"/>
        <w:numPr>
          <w:ilvl w:val="0"/>
          <w:numId w:val="30"/>
        </w:numPr>
        <w:spacing w:after="0" w:line="240" w:lineRule="auto"/>
        <w:rPr>
          <w:rFonts w:ascii="Perpetua" w:hAnsi="Perpetua" w:cstheme="minorHAnsi"/>
          <w:sz w:val="23"/>
          <w:szCs w:val="23"/>
        </w:rPr>
      </w:pPr>
      <w:r>
        <w:rPr>
          <w:rFonts w:ascii="Perpetua" w:hAnsi="Perpetua" w:cstheme="minorHAnsi"/>
          <w:sz w:val="23"/>
          <w:szCs w:val="23"/>
        </w:rPr>
        <w:t>What if someone is “born that way?” (Ps 51:5)</w:t>
      </w:r>
    </w:p>
    <w:p w14:paraId="5D2989A4" w14:textId="77777777" w:rsidR="00993B4A" w:rsidRPr="00440A90" w:rsidRDefault="00993B4A" w:rsidP="00993B4A">
      <w:pPr>
        <w:spacing w:after="0" w:line="240" w:lineRule="auto"/>
        <w:rPr>
          <w:rFonts w:ascii="Perpetua" w:hAnsi="Perpetua" w:cstheme="minorHAnsi"/>
          <w:sz w:val="23"/>
          <w:szCs w:val="23"/>
        </w:rPr>
      </w:pPr>
    </w:p>
    <w:p w14:paraId="3D2569B2" w14:textId="77777777" w:rsidR="00993B4A" w:rsidRPr="00440A90" w:rsidRDefault="00993B4A" w:rsidP="00993B4A">
      <w:pPr>
        <w:spacing w:after="0" w:line="240" w:lineRule="auto"/>
        <w:rPr>
          <w:rFonts w:ascii="Perpetua" w:hAnsi="Perpetua" w:cstheme="minorHAnsi"/>
          <w:sz w:val="23"/>
          <w:szCs w:val="23"/>
        </w:rPr>
      </w:pPr>
    </w:p>
    <w:p w14:paraId="37782F90" w14:textId="77777777" w:rsidR="00993B4A" w:rsidRPr="00440A90" w:rsidRDefault="00993B4A" w:rsidP="00993B4A">
      <w:pPr>
        <w:spacing w:after="0" w:line="240" w:lineRule="auto"/>
        <w:rPr>
          <w:rFonts w:ascii="Perpetua" w:hAnsi="Perpetua" w:cstheme="minorHAnsi"/>
          <w:sz w:val="23"/>
          <w:szCs w:val="23"/>
        </w:rPr>
      </w:pPr>
    </w:p>
    <w:p w14:paraId="2A7171DA" w14:textId="3475701B" w:rsidR="00993B4A" w:rsidRPr="00440A90" w:rsidRDefault="007E70F5" w:rsidP="00993B4A">
      <w:pPr>
        <w:pStyle w:val="ListParagraph"/>
        <w:numPr>
          <w:ilvl w:val="0"/>
          <w:numId w:val="30"/>
        </w:numPr>
        <w:spacing w:after="0" w:line="240" w:lineRule="auto"/>
        <w:rPr>
          <w:rFonts w:ascii="Perpetua" w:hAnsi="Perpetua" w:cstheme="minorHAnsi"/>
          <w:sz w:val="23"/>
          <w:szCs w:val="23"/>
        </w:rPr>
      </w:pPr>
      <w:r>
        <w:rPr>
          <w:rFonts w:ascii="Perpetua" w:hAnsi="Perpetua" w:cstheme="minorHAnsi"/>
          <w:sz w:val="23"/>
          <w:szCs w:val="23"/>
        </w:rPr>
        <w:t xml:space="preserve">All sins make us equally deserving of condemnation, yet some sins are particularly consequential denials of God’s design </w:t>
      </w:r>
    </w:p>
    <w:p w14:paraId="0BDDFC5A" w14:textId="77777777" w:rsidR="00993B4A" w:rsidRPr="00440A90" w:rsidRDefault="00993B4A" w:rsidP="00993B4A">
      <w:pPr>
        <w:spacing w:after="0" w:line="240" w:lineRule="auto"/>
        <w:rPr>
          <w:rFonts w:ascii="Perpetua" w:hAnsi="Perpetua" w:cstheme="minorHAnsi"/>
          <w:sz w:val="23"/>
          <w:szCs w:val="23"/>
        </w:rPr>
      </w:pPr>
    </w:p>
    <w:p w14:paraId="29CD9D29" w14:textId="77777777" w:rsidR="00993B4A" w:rsidRPr="00440A90" w:rsidRDefault="00993B4A" w:rsidP="00993B4A">
      <w:pPr>
        <w:spacing w:after="0" w:line="240" w:lineRule="auto"/>
        <w:rPr>
          <w:rFonts w:ascii="Perpetua" w:hAnsi="Perpetua" w:cstheme="minorHAnsi"/>
          <w:sz w:val="23"/>
          <w:szCs w:val="23"/>
        </w:rPr>
      </w:pPr>
    </w:p>
    <w:p w14:paraId="18C58666" w14:textId="77777777" w:rsidR="00993B4A" w:rsidRPr="00440A90" w:rsidRDefault="00993B4A" w:rsidP="00993B4A">
      <w:pPr>
        <w:spacing w:after="0" w:line="240" w:lineRule="auto"/>
        <w:rPr>
          <w:rFonts w:ascii="Perpetua" w:hAnsi="Perpetua" w:cstheme="minorHAnsi"/>
          <w:sz w:val="23"/>
          <w:szCs w:val="23"/>
        </w:rPr>
      </w:pPr>
    </w:p>
    <w:p w14:paraId="43034309" w14:textId="62D33984" w:rsidR="00993B4A" w:rsidRPr="00440A90" w:rsidRDefault="007E70F5" w:rsidP="00993B4A">
      <w:pPr>
        <w:pStyle w:val="ListParagraph"/>
        <w:numPr>
          <w:ilvl w:val="0"/>
          <w:numId w:val="30"/>
        </w:numPr>
        <w:spacing w:after="0" w:line="240" w:lineRule="auto"/>
        <w:rPr>
          <w:rFonts w:ascii="Perpetua" w:hAnsi="Perpetua" w:cstheme="minorHAnsi"/>
          <w:sz w:val="23"/>
          <w:szCs w:val="23"/>
        </w:rPr>
      </w:pPr>
      <w:r>
        <w:rPr>
          <w:rFonts w:ascii="Perpetua" w:hAnsi="Perpetua" w:cstheme="minorHAnsi"/>
          <w:sz w:val="23"/>
          <w:szCs w:val="23"/>
        </w:rPr>
        <w:t>A posture of compassion and speaking the truth in love</w:t>
      </w:r>
    </w:p>
    <w:p w14:paraId="18EB3271" w14:textId="77777777" w:rsidR="00993B4A" w:rsidRPr="00440A90" w:rsidRDefault="00993B4A" w:rsidP="00A4085A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41CE5023" w14:textId="77777777" w:rsidR="00A4085A" w:rsidRDefault="00A4085A" w:rsidP="00A4085A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1B4597FC" w14:textId="77777777" w:rsidR="00440A90" w:rsidRDefault="00440A90" w:rsidP="00A4085A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57E46461" w14:textId="77777777" w:rsidR="00440A90" w:rsidRDefault="00440A90" w:rsidP="00A4085A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5DD87B6B" w14:textId="0853951A" w:rsidR="007E70F5" w:rsidRPr="005F21B9" w:rsidRDefault="007E70F5" w:rsidP="007E70F5">
      <w:pPr>
        <w:pStyle w:val="ListParagraph"/>
        <w:spacing w:after="0" w:line="240" w:lineRule="auto"/>
        <w:ind w:left="90"/>
        <w:rPr>
          <w:rFonts w:ascii="Perpetua" w:hAnsi="Perpetua" w:cstheme="minorHAnsi"/>
          <w:bCs/>
          <w:sz w:val="23"/>
          <w:szCs w:val="23"/>
        </w:rPr>
      </w:pPr>
      <w:r>
        <w:rPr>
          <w:rFonts w:ascii="Perpetua" w:hAnsi="Perpetua" w:cstheme="minorHAnsi"/>
          <w:b/>
          <w:bCs/>
          <w:sz w:val="23"/>
          <w:szCs w:val="23"/>
        </w:rPr>
        <w:t>V. Concluding Application</w:t>
      </w:r>
    </w:p>
    <w:p w14:paraId="787E28D5" w14:textId="77777777" w:rsidR="00A07C1F" w:rsidRPr="00440A90" w:rsidRDefault="00A07C1F" w:rsidP="007B38AB">
      <w:pPr>
        <w:spacing w:after="0" w:line="240" w:lineRule="auto"/>
        <w:ind w:left="360"/>
        <w:rPr>
          <w:rFonts w:ascii="Perpetua" w:hAnsi="Perpetua" w:cstheme="minorHAnsi"/>
          <w:b/>
          <w:bCs/>
          <w:sz w:val="23"/>
          <w:szCs w:val="23"/>
        </w:rPr>
      </w:pPr>
    </w:p>
    <w:p w14:paraId="4F21DBE0" w14:textId="5C058EBA" w:rsidR="007E70F5" w:rsidRPr="00440A90" w:rsidRDefault="007E70F5" w:rsidP="007E70F5">
      <w:pPr>
        <w:pStyle w:val="ListParagraph"/>
        <w:numPr>
          <w:ilvl w:val="0"/>
          <w:numId w:val="33"/>
        </w:numPr>
        <w:spacing w:after="0" w:line="240" w:lineRule="auto"/>
        <w:rPr>
          <w:rFonts w:ascii="Perpetua" w:hAnsi="Perpetua" w:cstheme="minorHAnsi"/>
          <w:sz w:val="23"/>
          <w:szCs w:val="23"/>
        </w:rPr>
      </w:pPr>
      <w:r>
        <w:rPr>
          <w:rFonts w:ascii="Perpetua" w:hAnsi="Perpetua" w:cstheme="minorHAnsi"/>
          <w:sz w:val="23"/>
          <w:szCs w:val="23"/>
        </w:rPr>
        <w:t>We should honor marriage (</w:t>
      </w:r>
      <w:proofErr w:type="spellStart"/>
      <w:r>
        <w:rPr>
          <w:rFonts w:ascii="Perpetua" w:hAnsi="Perpetua" w:cstheme="minorHAnsi"/>
          <w:sz w:val="23"/>
          <w:szCs w:val="23"/>
        </w:rPr>
        <w:t>Heb</w:t>
      </w:r>
      <w:proofErr w:type="spellEnd"/>
      <w:r>
        <w:rPr>
          <w:rFonts w:ascii="Perpetua" w:hAnsi="Perpetua" w:cstheme="minorHAnsi"/>
          <w:sz w:val="23"/>
          <w:szCs w:val="23"/>
        </w:rPr>
        <w:t xml:space="preserve"> 13:4)</w:t>
      </w:r>
    </w:p>
    <w:p w14:paraId="60FCEDA0" w14:textId="77777777" w:rsidR="007E70F5" w:rsidRDefault="007E70F5" w:rsidP="007E70F5">
      <w:pPr>
        <w:spacing w:after="0" w:line="240" w:lineRule="auto"/>
        <w:rPr>
          <w:rFonts w:ascii="Perpetua" w:hAnsi="Perpetua" w:cstheme="minorHAnsi"/>
          <w:sz w:val="23"/>
          <w:szCs w:val="23"/>
        </w:rPr>
      </w:pPr>
    </w:p>
    <w:p w14:paraId="22AE1E0A" w14:textId="77777777" w:rsidR="007E70F5" w:rsidRPr="00440A90" w:rsidRDefault="007E70F5" w:rsidP="007E70F5">
      <w:pPr>
        <w:spacing w:after="0" w:line="240" w:lineRule="auto"/>
        <w:rPr>
          <w:rFonts w:ascii="Perpetua" w:hAnsi="Perpetua" w:cstheme="minorHAnsi"/>
          <w:sz w:val="23"/>
          <w:szCs w:val="23"/>
        </w:rPr>
      </w:pPr>
    </w:p>
    <w:p w14:paraId="485B609C" w14:textId="407EF234" w:rsidR="007E70F5" w:rsidRDefault="007E70F5" w:rsidP="007E70F5">
      <w:pPr>
        <w:pStyle w:val="ListParagraph"/>
        <w:numPr>
          <w:ilvl w:val="0"/>
          <w:numId w:val="33"/>
        </w:numPr>
        <w:spacing w:after="0" w:line="240" w:lineRule="auto"/>
        <w:rPr>
          <w:rFonts w:ascii="Perpetua" w:hAnsi="Perpetua" w:cstheme="minorHAnsi"/>
          <w:sz w:val="23"/>
          <w:szCs w:val="23"/>
        </w:rPr>
      </w:pPr>
      <w:r>
        <w:rPr>
          <w:rFonts w:ascii="Perpetua" w:hAnsi="Perpetua" w:cstheme="minorHAnsi"/>
          <w:sz w:val="23"/>
          <w:szCs w:val="23"/>
        </w:rPr>
        <w:t xml:space="preserve">We should honor singleness (1 </w:t>
      </w:r>
      <w:proofErr w:type="spellStart"/>
      <w:r>
        <w:rPr>
          <w:rFonts w:ascii="Perpetua" w:hAnsi="Perpetua" w:cstheme="minorHAnsi"/>
          <w:sz w:val="23"/>
          <w:szCs w:val="23"/>
        </w:rPr>
        <w:t>Cor</w:t>
      </w:r>
      <w:proofErr w:type="spellEnd"/>
      <w:r>
        <w:rPr>
          <w:rFonts w:ascii="Perpetua" w:hAnsi="Perpetua" w:cstheme="minorHAnsi"/>
          <w:sz w:val="23"/>
          <w:szCs w:val="23"/>
        </w:rPr>
        <w:t xml:space="preserve"> 7:8)</w:t>
      </w:r>
    </w:p>
    <w:p w14:paraId="6E75B529" w14:textId="77777777" w:rsidR="007E70F5" w:rsidRDefault="007E70F5" w:rsidP="007E70F5">
      <w:pPr>
        <w:spacing w:after="0" w:line="240" w:lineRule="auto"/>
        <w:rPr>
          <w:rFonts w:ascii="Perpetua" w:hAnsi="Perpetua" w:cstheme="minorHAnsi"/>
          <w:sz w:val="23"/>
          <w:szCs w:val="23"/>
        </w:rPr>
      </w:pPr>
      <w:bookmarkStart w:id="0" w:name="_GoBack"/>
      <w:bookmarkEnd w:id="0"/>
    </w:p>
    <w:p w14:paraId="0CC332E3" w14:textId="77777777" w:rsidR="007E70F5" w:rsidRPr="007E70F5" w:rsidRDefault="007E70F5" w:rsidP="007E70F5">
      <w:pPr>
        <w:spacing w:after="0" w:line="240" w:lineRule="auto"/>
        <w:rPr>
          <w:rFonts w:ascii="Perpetua" w:hAnsi="Perpetua" w:cstheme="minorHAnsi"/>
          <w:sz w:val="23"/>
          <w:szCs w:val="23"/>
        </w:rPr>
      </w:pPr>
    </w:p>
    <w:p w14:paraId="4CDA638D" w14:textId="3B5BF33F" w:rsidR="007E70F5" w:rsidRPr="007E70F5" w:rsidRDefault="007E70F5" w:rsidP="007E70F5">
      <w:pPr>
        <w:pStyle w:val="ListParagraph"/>
        <w:numPr>
          <w:ilvl w:val="0"/>
          <w:numId w:val="33"/>
        </w:numPr>
        <w:spacing w:after="0" w:line="240" w:lineRule="auto"/>
        <w:rPr>
          <w:rFonts w:ascii="Perpetua" w:hAnsi="Perpetua" w:cstheme="minorHAnsi"/>
          <w:sz w:val="23"/>
          <w:szCs w:val="23"/>
        </w:rPr>
      </w:pPr>
      <w:r w:rsidRPr="007E70F5">
        <w:rPr>
          <w:rFonts w:ascii="Perpetua" w:hAnsi="Perpetua" w:cstheme="minorHAnsi"/>
          <w:sz w:val="23"/>
          <w:szCs w:val="23"/>
        </w:rPr>
        <w:t xml:space="preserve">We should cultivate strong friendships in the family of God </w:t>
      </w:r>
    </w:p>
    <w:p w14:paraId="02633C33" w14:textId="48CEC6C7" w:rsidR="009276A0" w:rsidRPr="00440A90" w:rsidRDefault="009276A0" w:rsidP="001D4D80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sectPr w:rsidR="009276A0" w:rsidRPr="00440A90" w:rsidSect="00081FD8">
      <w:headerReference w:type="default" r:id="rId8"/>
      <w:footerReference w:type="default" r:id="rId9"/>
      <w:pgSz w:w="15840" w:h="12240" w:orient="landscape"/>
      <w:pgMar w:top="720" w:right="720" w:bottom="450" w:left="720" w:header="72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93011" w14:textId="77777777" w:rsidR="00017F24" w:rsidRDefault="00017F24">
      <w:pPr>
        <w:spacing w:after="0" w:line="240" w:lineRule="auto"/>
      </w:pPr>
      <w:r>
        <w:separator/>
      </w:r>
    </w:p>
  </w:endnote>
  <w:endnote w:type="continuationSeparator" w:id="0">
    <w:p w14:paraId="77FEC48A" w14:textId="77777777" w:rsidR="00017F24" w:rsidRDefault="00017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A2DCD" w14:textId="77777777" w:rsidR="00BD4841" w:rsidRDefault="00BD4841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A3436" w14:textId="77777777" w:rsidR="00017F24" w:rsidRDefault="00017F24">
      <w:pPr>
        <w:spacing w:after="0" w:line="240" w:lineRule="auto"/>
      </w:pPr>
      <w:r>
        <w:separator/>
      </w:r>
    </w:p>
  </w:footnote>
  <w:footnote w:type="continuationSeparator" w:id="0">
    <w:p w14:paraId="2411CED6" w14:textId="77777777" w:rsidR="00017F24" w:rsidRDefault="00017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FC742" w14:textId="77777777" w:rsidR="00BD4841" w:rsidRDefault="00BD4841">
    <w:pPr>
      <w:pStyle w:val="FreeFor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6FC"/>
    <w:multiLevelType w:val="hybridMultilevel"/>
    <w:tmpl w:val="7FD8F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C65DAC"/>
    <w:multiLevelType w:val="hybridMultilevel"/>
    <w:tmpl w:val="922079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878B4"/>
    <w:multiLevelType w:val="multilevel"/>
    <w:tmpl w:val="BC5C9426"/>
    <w:styleLink w:val="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3" w15:restartNumberingAfterBreak="0">
    <w:nsid w:val="03AF0A92"/>
    <w:multiLevelType w:val="hybridMultilevel"/>
    <w:tmpl w:val="7F344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5D7159"/>
    <w:multiLevelType w:val="hybridMultilevel"/>
    <w:tmpl w:val="50CE6B3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07D0617C"/>
    <w:multiLevelType w:val="multilevel"/>
    <w:tmpl w:val="1FA41C88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6" w15:restartNumberingAfterBreak="0">
    <w:nsid w:val="0AED4F9C"/>
    <w:multiLevelType w:val="multilevel"/>
    <w:tmpl w:val="C622A5C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color w:val="000000"/>
        <w:position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i/>
        <w:iCs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color w:val="000000"/>
        <w:position w:val="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i/>
        <w:iCs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color w:val="000000"/>
        <w:position w:val="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i/>
        <w:iCs/>
        <w:color w:val="000000"/>
        <w:position w:val="0"/>
        <w:sz w:val="22"/>
        <w:szCs w:val="22"/>
      </w:rPr>
    </w:lvl>
  </w:abstractNum>
  <w:abstractNum w:abstractNumId="7" w15:restartNumberingAfterBreak="0">
    <w:nsid w:val="109A1B31"/>
    <w:multiLevelType w:val="hybridMultilevel"/>
    <w:tmpl w:val="D834FD8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11FA6189"/>
    <w:multiLevelType w:val="hybridMultilevel"/>
    <w:tmpl w:val="1DDE4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209D5"/>
    <w:multiLevelType w:val="hybridMultilevel"/>
    <w:tmpl w:val="4140A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9A3E7D"/>
    <w:multiLevelType w:val="hybridMultilevel"/>
    <w:tmpl w:val="F9E4349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14425C69"/>
    <w:multiLevelType w:val="hybridMultilevel"/>
    <w:tmpl w:val="F3AC913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1DF16E30"/>
    <w:multiLevelType w:val="hybridMultilevel"/>
    <w:tmpl w:val="F4923A0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246561A6"/>
    <w:multiLevelType w:val="hybridMultilevel"/>
    <w:tmpl w:val="C0A89A0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246860D5"/>
    <w:multiLevelType w:val="hybridMultilevel"/>
    <w:tmpl w:val="2124E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871A9F"/>
    <w:multiLevelType w:val="hybridMultilevel"/>
    <w:tmpl w:val="E322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97871"/>
    <w:multiLevelType w:val="hybridMultilevel"/>
    <w:tmpl w:val="CDA02E5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B8C13A6">
      <w:start w:val="1"/>
      <w:numFmt w:val="decimal"/>
      <w:lvlText w:val="%2."/>
      <w:lvlJc w:val="left"/>
      <w:pPr>
        <w:ind w:left="1350" w:hanging="360"/>
      </w:pPr>
      <w:rPr>
        <w:rFonts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2FBD18CC"/>
    <w:multiLevelType w:val="multilevel"/>
    <w:tmpl w:val="067AD7F2"/>
    <w:styleLink w:val="List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color w:val="000000"/>
        <w:position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i/>
        <w:iCs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color w:val="000000"/>
        <w:position w:val="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i/>
        <w:iCs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color w:val="000000"/>
        <w:position w:val="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i/>
        <w:iCs/>
        <w:color w:val="000000"/>
        <w:position w:val="0"/>
        <w:sz w:val="22"/>
        <w:szCs w:val="22"/>
      </w:rPr>
    </w:lvl>
  </w:abstractNum>
  <w:abstractNum w:abstractNumId="18" w15:restartNumberingAfterBreak="0">
    <w:nsid w:val="3BC11440"/>
    <w:multiLevelType w:val="hybridMultilevel"/>
    <w:tmpl w:val="2E3C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05691"/>
    <w:multiLevelType w:val="multilevel"/>
    <w:tmpl w:val="7DB61EA4"/>
    <w:styleLink w:val="List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20" w15:restartNumberingAfterBreak="0">
    <w:nsid w:val="42CA6ECA"/>
    <w:multiLevelType w:val="hybridMultilevel"/>
    <w:tmpl w:val="89061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1494E"/>
    <w:multiLevelType w:val="hybridMultilevel"/>
    <w:tmpl w:val="F35EE06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45F80050"/>
    <w:multiLevelType w:val="hybridMultilevel"/>
    <w:tmpl w:val="5F32924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50213CD9"/>
    <w:multiLevelType w:val="multilevel"/>
    <w:tmpl w:val="0E10E0D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48F4887"/>
    <w:multiLevelType w:val="multilevel"/>
    <w:tmpl w:val="5B449E9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25" w15:restartNumberingAfterBreak="0">
    <w:nsid w:val="5D1C4C59"/>
    <w:multiLevelType w:val="hybridMultilevel"/>
    <w:tmpl w:val="5B263BD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 w15:restartNumberingAfterBreak="0">
    <w:nsid w:val="67601B13"/>
    <w:multiLevelType w:val="multilevel"/>
    <w:tmpl w:val="CBE8030C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27" w15:restartNumberingAfterBreak="0">
    <w:nsid w:val="68556103"/>
    <w:multiLevelType w:val="hybridMultilevel"/>
    <w:tmpl w:val="ED687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AA5499"/>
    <w:multiLevelType w:val="hybridMultilevel"/>
    <w:tmpl w:val="539C0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97470"/>
    <w:multiLevelType w:val="hybridMultilevel"/>
    <w:tmpl w:val="888A8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86130"/>
    <w:multiLevelType w:val="multilevel"/>
    <w:tmpl w:val="8AEAD02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31" w15:restartNumberingAfterBreak="0">
    <w:nsid w:val="788554A3"/>
    <w:multiLevelType w:val="hybridMultilevel"/>
    <w:tmpl w:val="923ED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207E0B"/>
    <w:multiLevelType w:val="hybridMultilevel"/>
    <w:tmpl w:val="888A8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19"/>
  </w:num>
  <w:num w:numId="4">
    <w:abstractNumId w:val="30"/>
  </w:num>
  <w:num w:numId="5">
    <w:abstractNumId w:val="5"/>
  </w:num>
  <w:num w:numId="6">
    <w:abstractNumId w:val="2"/>
  </w:num>
  <w:num w:numId="7">
    <w:abstractNumId w:val="6"/>
  </w:num>
  <w:num w:numId="8">
    <w:abstractNumId w:val="26"/>
  </w:num>
  <w:num w:numId="9">
    <w:abstractNumId w:val="17"/>
  </w:num>
  <w:num w:numId="10">
    <w:abstractNumId w:val="15"/>
  </w:num>
  <w:num w:numId="11">
    <w:abstractNumId w:val="12"/>
  </w:num>
  <w:num w:numId="12">
    <w:abstractNumId w:val="13"/>
  </w:num>
  <w:num w:numId="13">
    <w:abstractNumId w:val="22"/>
  </w:num>
  <w:num w:numId="14">
    <w:abstractNumId w:val="10"/>
  </w:num>
  <w:num w:numId="15">
    <w:abstractNumId w:val="27"/>
  </w:num>
  <w:num w:numId="16">
    <w:abstractNumId w:val="25"/>
  </w:num>
  <w:num w:numId="17">
    <w:abstractNumId w:val="9"/>
  </w:num>
  <w:num w:numId="18">
    <w:abstractNumId w:val="14"/>
  </w:num>
  <w:num w:numId="19">
    <w:abstractNumId w:val="28"/>
  </w:num>
  <w:num w:numId="20">
    <w:abstractNumId w:val="20"/>
  </w:num>
  <w:num w:numId="21">
    <w:abstractNumId w:val="11"/>
  </w:num>
  <w:num w:numId="22">
    <w:abstractNumId w:val="16"/>
  </w:num>
  <w:num w:numId="23">
    <w:abstractNumId w:val="7"/>
  </w:num>
  <w:num w:numId="24">
    <w:abstractNumId w:val="4"/>
  </w:num>
  <w:num w:numId="25">
    <w:abstractNumId w:val="21"/>
  </w:num>
  <w:num w:numId="26">
    <w:abstractNumId w:val="3"/>
  </w:num>
  <w:num w:numId="27">
    <w:abstractNumId w:val="1"/>
  </w:num>
  <w:num w:numId="28">
    <w:abstractNumId w:val="0"/>
  </w:num>
  <w:num w:numId="29">
    <w:abstractNumId w:val="8"/>
  </w:num>
  <w:num w:numId="30">
    <w:abstractNumId w:val="32"/>
  </w:num>
  <w:num w:numId="31">
    <w:abstractNumId w:val="18"/>
  </w:num>
  <w:num w:numId="32">
    <w:abstractNumId w:val="31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9DB"/>
    <w:rsid w:val="00010A33"/>
    <w:rsid w:val="00017F24"/>
    <w:rsid w:val="000736AE"/>
    <w:rsid w:val="00077FAF"/>
    <w:rsid w:val="00081FD8"/>
    <w:rsid w:val="000A1C69"/>
    <w:rsid w:val="000C1447"/>
    <w:rsid w:val="000C6479"/>
    <w:rsid w:val="000D2318"/>
    <w:rsid w:val="0018717E"/>
    <w:rsid w:val="001B287E"/>
    <w:rsid w:val="001B28C0"/>
    <w:rsid w:val="001D4D80"/>
    <w:rsid w:val="00251699"/>
    <w:rsid w:val="002779DC"/>
    <w:rsid w:val="00320BD7"/>
    <w:rsid w:val="00325D40"/>
    <w:rsid w:val="00343FA5"/>
    <w:rsid w:val="00415767"/>
    <w:rsid w:val="00440A90"/>
    <w:rsid w:val="00491E24"/>
    <w:rsid w:val="004A1906"/>
    <w:rsid w:val="0053232D"/>
    <w:rsid w:val="005A0641"/>
    <w:rsid w:val="005F21B9"/>
    <w:rsid w:val="00675430"/>
    <w:rsid w:val="006F5111"/>
    <w:rsid w:val="00754CE4"/>
    <w:rsid w:val="007B34F2"/>
    <w:rsid w:val="007B38AB"/>
    <w:rsid w:val="007E70F5"/>
    <w:rsid w:val="00814081"/>
    <w:rsid w:val="00873850"/>
    <w:rsid w:val="009276A0"/>
    <w:rsid w:val="009538F4"/>
    <w:rsid w:val="00961C44"/>
    <w:rsid w:val="00993B4A"/>
    <w:rsid w:val="00A07C1F"/>
    <w:rsid w:val="00A16589"/>
    <w:rsid w:val="00A227A3"/>
    <w:rsid w:val="00A4085A"/>
    <w:rsid w:val="00A53C63"/>
    <w:rsid w:val="00B40BDA"/>
    <w:rsid w:val="00B62AB4"/>
    <w:rsid w:val="00B63C88"/>
    <w:rsid w:val="00BB0D5D"/>
    <w:rsid w:val="00BD4841"/>
    <w:rsid w:val="00BF7443"/>
    <w:rsid w:val="00CB34FB"/>
    <w:rsid w:val="00CC2175"/>
    <w:rsid w:val="00D121AD"/>
    <w:rsid w:val="00D33A9F"/>
    <w:rsid w:val="00D34276"/>
    <w:rsid w:val="00DA0099"/>
    <w:rsid w:val="00E509DB"/>
    <w:rsid w:val="00E51ECD"/>
    <w:rsid w:val="00E66301"/>
    <w:rsid w:val="00F73415"/>
    <w:rsid w:val="00F97A23"/>
    <w:rsid w:val="00FA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0D2916"/>
  <w15:docId w15:val="{BF24E8FE-F1D7-4D70-BD18-65A35772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Calibri" w:hAnsi="Arial Unicode MS" w:cs="Arial Unicode MS"/>
      <w:color w:val="000000"/>
    </w:rPr>
  </w:style>
  <w:style w:type="paragraph" w:customStyle="1" w:styleId="TitleA">
    <w:name w:val="Title A"/>
    <w:pPr>
      <w:jc w:val="center"/>
    </w:pPr>
    <w:rPr>
      <w:rFonts w:eastAsia="Times New Roman"/>
      <w:color w:val="000000"/>
      <w:sz w:val="28"/>
      <w:szCs w:val="28"/>
    </w:rPr>
  </w:style>
  <w:style w:type="paragraph" w:styleId="Subtitle">
    <w:name w:val="Subtitle"/>
    <w:pPr>
      <w:jc w:val="center"/>
    </w:pPr>
    <w:rPr>
      <w:rFonts w:eastAsia="Times New Roman"/>
      <w:color w:val="000000"/>
      <w:sz w:val="24"/>
      <w:szCs w:val="24"/>
    </w:rPr>
  </w:style>
  <w:style w:type="numbering" w:customStyle="1" w:styleId="List0">
    <w:name w:val="List 0"/>
    <w:basedOn w:val="List10"/>
    <w:pPr>
      <w:numPr>
        <w:numId w:val="3"/>
      </w:numPr>
    </w:pPr>
  </w:style>
  <w:style w:type="numbering" w:customStyle="1" w:styleId="List10">
    <w:name w:val="List 1"/>
  </w:style>
  <w:style w:type="numbering" w:customStyle="1" w:styleId="List1">
    <w:name w:val="List 1"/>
    <w:basedOn w:val="List21"/>
    <w:pPr>
      <w:numPr>
        <w:numId w:val="6"/>
      </w:numPr>
    </w:pPr>
  </w:style>
  <w:style w:type="numbering" w:customStyle="1" w:styleId="List21">
    <w:name w:val="List 21"/>
  </w:style>
  <w:style w:type="numbering" w:customStyle="1" w:styleId="List22">
    <w:name w:val="List 22"/>
    <w:basedOn w:val="List41"/>
    <w:pPr>
      <w:numPr>
        <w:numId w:val="9"/>
      </w:numPr>
    </w:pPr>
  </w:style>
  <w:style w:type="numbering" w:customStyle="1" w:styleId="List41">
    <w:name w:val="List 41"/>
  </w:style>
  <w:style w:type="paragraph" w:styleId="BalloonText">
    <w:name w:val="Balloon Text"/>
    <w:basedOn w:val="Normal"/>
    <w:link w:val="BalloonTextChar"/>
    <w:uiPriority w:val="99"/>
    <w:semiHidden/>
    <w:unhideWhenUsed/>
    <w:rsid w:val="00E5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ECD"/>
    <w:rPr>
      <w:rFonts w:ascii="Segoe UI" w:hAnsi="Segoe UI" w:cs="Segoe UI"/>
      <w:color w:val="000000"/>
      <w:sz w:val="18"/>
      <w:szCs w:val="18"/>
      <w:lang w:bidi="ar-SA"/>
    </w:rPr>
  </w:style>
  <w:style w:type="paragraph" w:styleId="NormalWeb">
    <w:name w:val="Normal (Web)"/>
    <w:basedOn w:val="Normal"/>
    <w:uiPriority w:val="99"/>
    <w:semiHidden/>
    <w:unhideWhenUsed/>
    <w:rsid w:val="00E51E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he-IL"/>
    </w:rPr>
  </w:style>
  <w:style w:type="paragraph" w:styleId="ListParagraph">
    <w:name w:val="List Paragraph"/>
    <w:basedOn w:val="Normal"/>
    <w:uiPriority w:val="34"/>
    <w:qFormat/>
    <w:rsid w:val="00E51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2508</Characters>
  <Application>Microsoft Office Word</Application>
  <DocSecurity>0</DocSecurity>
  <Lines>45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Merker</dc:creator>
  <cp:lastModifiedBy>Microsoft Office User</cp:lastModifiedBy>
  <cp:revision>2</cp:revision>
  <cp:lastPrinted>2018-06-01T21:20:00Z</cp:lastPrinted>
  <dcterms:created xsi:type="dcterms:W3CDTF">2018-06-26T15:11:00Z</dcterms:created>
  <dcterms:modified xsi:type="dcterms:W3CDTF">2018-06-26T15:11:00Z</dcterms:modified>
</cp:coreProperties>
</file>