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4F346F" w:rsidRDefault="00853902">
      <w:pPr>
        <w:spacing w:line="276" w:lineRule="auto"/>
        <w:ind w:left="720"/>
        <w:rPr>
          <w:b/>
          <w:sz w:val="22"/>
          <w:szCs w:val="22"/>
        </w:rPr>
      </w:pPr>
      <w:r>
        <w:rPr>
          <w:b/>
          <w:sz w:val="22"/>
          <w:szCs w:val="22"/>
        </w:rPr>
        <w:t>Worship</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bookmarkStart w:id="0" w:name="_GoBack"/>
      <w:bookmarkEnd w:id="0"/>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4F346F" w:rsidRPr="00334166" w:rsidRDefault="00334166">
      <w:pPr>
        <w:pStyle w:val="ListParagraph"/>
        <w:numPr>
          <w:ilvl w:val="0"/>
          <w:numId w:val="1"/>
        </w:numPr>
        <w:rPr>
          <w:sz w:val="24"/>
          <w:szCs w:val="24"/>
        </w:rPr>
      </w:pPr>
      <w:r>
        <w:rPr>
          <w:b/>
          <w:sz w:val="24"/>
          <w:szCs w:val="24"/>
        </w:rPr>
        <w:t xml:space="preserve">Malaysia: </w:t>
      </w:r>
      <w:r w:rsidR="004C3A3C">
        <w:rPr>
          <w:b/>
          <w:sz w:val="24"/>
          <w:szCs w:val="24"/>
        </w:rPr>
        <w:t>Women &amp; Girls</w:t>
      </w:r>
      <w:r>
        <w:rPr>
          <w:b/>
          <w:sz w:val="24"/>
          <w:szCs w:val="24"/>
        </w:rPr>
        <w:t xml:space="preserve"> </w:t>
      </w:r>
    </w:p>
    <w:p w:rsidR="00334166" w:rsidRDefault="00334166" w:rsidP="00334166">
      <w:pPr>
        <w:pStyle w:val="ListParagraph"/>
        <w:ind w:left="360"/>
        <w:rPr>
          <w:i/>
          <w:sz w:val="24"/>
          <w:szCs w:val="24"/>
        </w:rPr>
      </w:pPr>
    </w:p>
    <w:p w:rsidR="000130E0" w:rsidRDefault="000130E0" w:rsidP="00520E73">
      <w:pPr>
        <w:tabs>
          <w:tab w:val="center" w:pos="284"/>
          <w:tab w:val="right" w:pos="8931"/>
        </w:tabs>
        <w:spacing w:line="276" w:lineRule="auto"/>
        <w:ind w:left="426"/>
        <w:rPr>
          <w:sz w:val="24"/>
          <w:szCs w:val="24"/>
        </w:rPr>
      </w:pPr>
      <w:r w:rsidRPr="000130E0">
        <w:rPr>
          <w:sz w:val="24"/>
          <w:szCs w:val="24"/>
        </w:rPr>
        <w:t xml:space="preserve">Pray: </w:t>
      </w:r>
    </w:p>
    <w:p w:rsidR="00713299" w:rsidRDefault="004C3A3C" w:rsidP="000130E0">
      <w:pPr>
        <w:pStyle w:val="ListParagraph"/>
        <w:numPr>
          <w:ilvl w:val="0"/>
          <w:numId w:val="16"/>
        </w:numPr>
        <w:tabs>
          <w:tab w:val="center" w:pos="284"/>
          <w:tab w:val="right" w:pos="8931"/>
        </w:tabs>
        <w:spacing w:line="276" w:lineRule="auto"/>
        <w:rPr>
          <w:sz w:val="24"/>
          <w:szCs w:val="24"/>
        </w:rPr>
      </w:pPr>
      <w:r>
        <w:rPr>
          <w:sz w:val="24"/>
          <w:szCs w:val="24"/>
        </w:rPr>
        <w:t xml:space="preserve">That all our women and girls will be protected, nurtured, educated and have access to all rights and opportunities </w:t>
      </w:r>
      <w:r w:rsidR="00713299">
        <w:rPr>
          <w:sz w:val="24"/>
          <w:szCs w:val="24"/>
        </w:rPr>
        <w:t>so that they can fully contribute economically, socially, and spiritually to Malaysia and the world.</w:t>
      </w:r>
    </w:p>
    <w:p w:rsidR="00334166" w:rsidRPr="000130E0" w:rsidRDefault="00713299" w:rsidP="00713299">
      <w:pPr>
        <w:pStyle w:val="ListParagraph"/>
        <w:tabs>
          <w:tab w:val="center" w:pos="284"/>
          <w:tab w:val="right" w:pos="8931"/>
        </w:tabs>
        <w:spacing w:line="276" w:lineRule="auto"/>
        <w:ind w:left="1146"/>
        <w:rPr>
          <w:sz w:val="24"/>
          <w:szCs w:val="24"/>
        </w:rPr>
      </w:pPr>
      <w:r>
        <w:rPr>
          <w:sz w:val="24"/>
          <w:szCs w:val="24"/>
        </w:rPr>
        <w:t xml:space="preserve"> </w:t>
      </w:r>
      <w:r w:rsidR="00334166" w:rsidRPr="000130E0">
        <w:rPr>
          <w:sz w:val="24"/>
          <w:szCs w:val="24"/>
        </w:rPr>
        <w:tab/>
      </w:r>
    </w:p>
    <w:p w:rsidR="004F346F" w:rsidRPr="000130E0" w:rsidRDefault="00334166">
      <w:pPr>
        <w:pStyle w:val="ListParagraph"/>
        <w:numPr>
          <w:ilvl w:val="0"/>
          <w:numId w:val="1"/>
        </w:numPr>
        <w:rPr>
          <w:b/>
          <w:sz w:val="24"/>
          <w:szCs w:val="24"/>
        </w:rPr>
      </w:pPr>
      <w:r w:rsidRPr="00334166">
        <w:rPr>
          <w:b/>
          <w:sz w:val="24"/>
          <w:szCs w:val="24"/>
        </w:rPr>
        <w:t>International</w:t>
      </w:r>
      <w:r w:rsidR="000130E0">
        <w:rPr>
          <w:sz w:val="24"/>
          <w:szCs w:val="24"/>
        </w:rPr>
        <w:t xml:space="preserve">: </w:t>
      </w:r>
      <w:r w:rsidR="00713299">
        <w:rPr>
          <w:sz w:val="24"/>
          <w:szCs w:val="24"/>
        </w:rPr>
        <w:t>Gambia</w:t>
      </w:r>
    </w:p>
    <w:p w:rsidR="000130E0" w:rsidRDefault="00713299" w:rsidP="000130E0">
      <w:pPr>
        <w:pStyle w:val="ListParagraph"/>
        <w:ind w:left="360"/>
      </w:pPr>
      <w:r>
        <w:rPr>
          <w:i/>
          <w:sz w:val="24"/>
          <w:szCs w:val="24"/>
        </w:rPr>
        <w:t xml:space="preserve">Ninety percent of the population in Gambia is Muslim, but there is some religious freedom and tolerance. Christians, mostly Protestants, make up 5% of the population. Discipleship and leadership training are needed </w:t>
      </w:r>
      <w:proofErr w:type="gramStart"/>
      <w:r>
        <w:rPr>
          <w:i/>
          <w:sz w:val="24"/>
          <w:szCs w:val="24"/>
        </w:rPr>
        <w:t>in order for</w:t>
      </w:r>
      <w:proofErr w:type="gramEnd"/>
      <w:r>
        <w:rPr>
          <w:i/>
          <w:sz w:val="24"/>
          <w:szCs w:val="24"/>
        </w:rPr>
        <w:t xml:space="preserve"> believers to effectively reach those living in isolated areas and to motivate believers to witness to their fellow Gambians. </w:t>
      </w:r>
    </w:p>
    <w:p w:rsidR="000130E0" w:rsidRDefault="000130E0" w:rsidP="000130E0">
      <w:pPr>
        <w:pStyle w:val="ListParagraph"/>
        <w:ind w:left="360"/>
      </w:pPr>
    </w:p>
    <w:p w:rsidR="000130E0" w:rsidRDefault="000130E0" w:rsidP="000130E0">
      <w:pPr>
        <w:pStyle w:val="ListParagraph"/>
        <w:ind w:left="360"/>
        <w:rPr>
          <w:sz w:val="24"/>
          <w:szCs w:val="24"/>
        </w:rPr>
      </w:pPr>
      <w:r w:rsidRPr="000130E0">
        <w:rPr>
          <w:sz w:val="24"/>
          <w:szCs w:val="24"/>
        </w:rPr>
        <w:t>Pray for</w:t>
      </w:r>
      <w:r w:rsidR="00713299">
        <w:rPr>
          <w:sz w:val="24"/>
          <w:szCs w:val="24"/>
        </w:rPr>
        <w:t>:</w:t>
      </w:r>
      <w:r w:rsidRPr="000130E0">
        <w:rPr>
          <w:sz w:val="24"/>
          <w:szCs w:val="24"/>
        </w:rPr>
        <w:t xml:space="preserve"> </w:t>
      </w:r>
    </w:p>
    <w:p w:rsidR="00713299" w:rsidRPr="00713299" w:rsidRDefault="00713299" w:rsidP="00713299">
      <w:pPr>
        <w:pStyle w:val="ListParagraph"/>
        <w:numPr>
          <w:ilvl w:val="0"/>
          <w:numId w:val="17"/>
        </w:numPr>
        <w:rPr>
          <w:b/>
          <w:sz w:val="24"/>
          <w:szCs w:val="24"/>
        </w:rPr>
      </w:pPr>
      <w:r>
        <w:rPr>
          <w:sz w:val="24"/>
          <w:szCs w:val="24"/>
        </w:rPr>
        <w:t>Continued freedom to spread the Gospel.</w:t>
      </w:r>
    </w:p>
    <w:p w:rsidR="00713299" w:rsidRDefault="00713299" w:rsidP="00713299">
      <w:pPr>
        <w:pStyle w:val="ListParagraph"/>
        <w:numPr>
          <w:ilvl w:val="0"/>
          <w:numId w:val="17"/>
        </w:numPr>
        <w:rPr>
          <w:sz w:val="24"/>
          <w:szCs w:val="24"/>
        </w:rPr>
      </w:pPr>
      <w:r w:rsidRPr="00713299">
        <w:rPr>
          <w:sz w:val="24"/>
          <w:szCs w:val="24"/>
        </w:rPr>
        <w:t>Un</w:t>
      </w:r>
      <w:r>
        <w:rPr>
          <w:sz w:val="24"/>
          <w:szCs w:val="24"/>
        </w:rPr>
        <w:t>hampered and accurate translation work for many Gambian languages with no Bible.</w:t>
      </w:r>
    </w:p>
    <w:p w:rsidR="00713299" w:rsidRPr="00713299" w:rsidRDefault="00713299" w:rsidP="00713299">
      <w:pPr>
        <w:pStyle w:val="ListParagraph"/>
        <w:numPr>
          <w:ilvl w:val="0"/>
          <w:numId w:val="17"/>
        </w:numPr>
        <w:rPr>
          <w:sz w:val="24"/>
          <w:szCs w:val="24"/>
        </w:rPr>
      </w:pPr>
      <w:r>
        <w:rPr>
          <w:sz w:val="24"/>
          <w:szCs w:val="24"/>
        </w:rPr>
        <w:t>Missionaries to be prepared to leave urban Gambia to travel upriver to unreached tribes.</w:t>
      </w: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4F346F" w:rsidRDefault="009F3D21">
      <w:pPr>
        <w:jc w:val="center"/>
        <w:rPr>
          <w:b/>
          <w:color w:val="FF0000"/>
          <w:sz w:val="32"/>
          <w:szCs w:val="24"/>
          <w:lang w:val="en-MY"/>
        </w:rPr>
      </w:pPr>
      <w:r>
        <w:rPr>
          <w:b/>
          <w:color w:val="FF0000"/>
          <w:sz w:val="32"/>
          <w:szCs w:val="24"/>
          <w:lang w:val="en-MY"/>
        </w:rPr>
        <w:t>St</w:t>
      </w:r>
      <w:r w:rsidR="000130E0">
        <w:rPr>
          <w:b/>
          <w:color w:val="FF0000"/>
          <w:sz w:val="32"/>
          <w:szCs w:val="24"/>
          <w:lang w:val="en-MY"/>
        </w:rPr>
        <w:t xml:space="preserve">udies in the Book of Galatians </w:t>
      </w:r>
      <w:r w:rsidR="00713299">
        <w:rPr>
          <w:b/>
          <w:color w:val="FF0000"/>
          <w:sz w:val="32"/>
          <w:szCs w:val="24"/>
          <w:lang w:val="en-MY"/>
        </w:rPr>
        <w:t>III</w:t>
      </w:r>
    </w:p>
    <w:p w:rsidR="009F3D21" w:rsidRDefault="000130E0">
      <w:pPr>
        <w:jc w:val="center"/>
        <w:rPr>
          <w:b/>
          <w:color w:val="FF0000"/>
          <w:sz w:val="32"/>
          <w:szCs w:val="24"/>
          <w:lang w:val="en-MY"/>
        </w:rPr>
      </w:pPr>
      <w:r>
        <w:rPr>
          <w:b/>
          <w:color w:val="FF0000"/>
          <w:sz w:val="32"/>
          <w:szCs w:val="24"/>
          <w:lang w:val="en-MY"/>
        </w:rPr>
        <w:t xml:space="preserve">The </w:t>
      </w:r>
      <w:r w:rsidR="00713299">
        <w:rPr>
          <w:b/>
          <w:color w:val="FF0000"/>
          <w:sz w:val="32"/>
          <w:szCs w:val="24"/>
          <w:lang w:val="en-MY"/>
        </w:rPr>
        <w:t>Blessings of a Child of God</w:t>
      </w:r>
    </w:p>
    <w:p w:rsidR="004F346F" w:rsidRDefault="00853902">
      <w:pPr>
        <w:jc w:val="center"/>
        <w:rPr>
          <w:b/>
          <w:color w:val="FF0000"/>
          <w:sz w:val="28"/>
          <w:szCs w:val="24"/>
          <w:lang w:val="en-MY"/>
        </w:rPr>
      </w:pPr>
      <w:r>
        <w:rPr>
          <w:b/>
          <w:color w:val="FF0000"/>
          <w:sz w:val="28"/>
          <w:szCs w:val="24"/>
        </w:rPr>
        <w:t>(</w:t>
      </w:r>
      <w:r w:rsidR="000130E0">
        <w:rPr>
          <w:b/>
          <w:color w:val="FF0000"/>
          <w:sz w:val="28"/>
          <w:szCs w:val="24"/>
          <w:lang w:val="en-MY"/>
        </w:rPr>
        <w:t xml:space="preserve">Galatians </w:t>
      </w:r>
      <w:r w:rsidR="00713299">
        <w:rPr>
          <w:b/>
          <w:color w:val="FF0000"/>
          <w:sz w:val="28"/>
          <w:szCs w:val="24"/>
          <w:lang w:val="en-MY"/>
        </w:rPr>
        <w:t>4: 1-20; Reading Gal: 4:1-7 &amp; 17-20</w:t>
      </w:r>
      <w:r w:rsidR="000130E0">
        <w:rPr>
          <w:b/>
          <w:color w:val="FF0000"/>
          <w:sz w:val="28"/>
          <w:szCs w:val="24"/>
          <w:lang w:val="en-MY"/>
        </w:rPr>
        <w:t>)</w:t>
      </w:r>
    </w:p>
    <w:p w:rsidR="004F346F" w:rsidRDefault="00713299">
      <w:pPr>
        <w:jc w:val="center"/>
        <w:rPr>
          <w:b/>
          <w:color w:val="FF0000"/>
          <w:sz w:val="24"/>
          <w:szCs w:val="24"/>
        </w:rPr>
      </w:pPr>
      <w:r>
        <w:rPr>
          <w:b/>
          <w:color w:val="FF0000"/>
          <w:sz w:val="24"/>
          <w:szCs w:val="24"/>
        </w:rPr>
        <w:t xml:space="preserve">Senior </w:t>
      </w:r>
      <w:r w:rsidR="000130E0">
        <w:rPr>
          <w:b/>
          <w:color w:val="FF0000"/>
          <w:sz w:val="24"/>
          <w:szCs w:val="24"/>
        </w:rPr>
        <w:t>Pastor</w:t>
      </w:r>
      <w:r>
        <w:rPr>
          <w:b/>
          <w:color w:val="FF0000"/>
          <w:sz w:val="24"/>
          <w:szCs w:val="24"/>
        </w:rPr>
        <w:t xml:space="preserve"> Chris Kam</w:t>
      </w:r>
      <w:r w:rsidR="000130E0">
        <w:rPr>
          <w:b/>
          <w:color w:val="FF0000"/>
          <w:sz w:val="24"/>
          <w:szCs w:val="24"/>
        </w:rPr>
        <w:t xml:space="preserve"> </w:t>
      </w:r>
    </w:p>
    <w:p w:rsidR="004F346F" w:rsidRDefault="004F346F">
      <w:pPr>
        <w:jc w:val="center"/>
        <w:rPr>
          <w:b/>
          <w:color w:val="FF0000"/>
          <w:sz w:val="24"/>
          <w:szCs w:val="24"/>
          <w:lang w:val="en-MY"/>
        </w:rPr>
      </w:pPr>
    </w:p>
    <w:p w:rsidR="00713299" w:rsidRPr="00713299" w:rsidRDefault="00713299" w:rsidP="00713299">
      <w:pPr>
        <w:spacing w:line="276" w:lineRule="auto"/>
        <w:ind w:right="1136"/>
        <w:rPr>
          <w:b/>
          <w:sz w:val="28"/>
          <w:szCs w:val="22"/>
        </w:rPr>
      </w:pPr>
      <w:r w:rsidRPr="00713299">
        <w:rPr>
          <w:b/>
          <w:sz w:val="28"/>
          <w:szCs w:val="22"/>
        </w:rPr>
        <w:t>Big Idea: I am a Child of God</w:t>
      </w: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(God’s Provision, Our Portion; Eternal Purpose)</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Pr="002E4387"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the sermon?</w:t>
      </w:r>
    </w:p>
    <w:p w:rsidR="00713299" w:rsidRDefault="00713299" w:rsidP="00713299">
      <w:pPr>
        <w:pStyle w:val="HTMLPreformatted"/>
        <w:ind w:left="426"/>
        <w:rPr>
          <w:rFonts w:ascii="Times New Roman" w:hAnsi="Times New Roman" w:cs="Times New Roman"/>
          <w:color w:val="000000"/>
          <w:sz w:val="24"/>
          <w:szCs w:val="24"/>
        </w:rPr>
      </w:pPr>
    </w:p>
    <w:p w:rsidR="00713299"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does Gal 4:5 meant to you, where Apostle Paul says that you “might receive adoption to sonship”? What does it mean for you now to have God as your Heavenly Father and to call him “Abba, Father” (literally Daddy)? Was it easy for you to do that? Why or why not?</w:t>
      </w:r>
    </w:p>
    <w:p w:rsidR="00713299" w:rsidRDefault="00713299" w:rsidP="00713299">
      <w:pPr>
        <w:pStyle w:val="ListParagraph"/>
        <w:rPr>
          <w:color w:val="000000"/>
          <w:sz w:val="24"/>
          <w:szCs w:val="24"/>
        </w:rPr>
      </w:pPr>
    </w:p>
    <w:p w:rsidR="00713299"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In what ways do you think you are falling back into legalism if you try to do enough to please God, as opposed to doing that as a response to His love? Share examples of how you have been guilt-ridden to be performance-driven with God or times when you feel God loves you less.</w:t>
      </w:r>
    </w:p>
    <w:p w:rsidR="00713299" w:rsidRDefault="00713299" w:rsidP="00713299">
      <w:pPr>
        <w:pStyle w:val="ListParagraph"/>
        <w:rPr>
          <w:color w:val="000000"/>
          <w:sz w:val="24"/>
          <w:szCs w:val="24"/>
        </w:rPr>
      </w:pPr>
    </w:p>
    <w:p w:rsidR="00713299" w:rsidRP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did Paul mean when he wrote, “until Christ is formed in you”? Relate that to being more and more Christlike in our lives. What does that mean to you? What is the role of the Holy Spirit in this? Share some testimonies of the transforming work of Christ in your life. </w:t>
      </w:r>
    </w:p>
    <w:p w:rsidR="004F346F" w:rsidRDefault="004F346F">
      <w:pPr>
        <w:pStyle w:val="HTMLPreformatted"/>
        <w:tabs>
          <w:tab w:val="left" w:pos="4320"/>
        </w:tabs>
        <w:rPr>
          <w:color w:val="000000"/>
          <w:sz w:val="24"/>
          <w:szCs w:val="24"/>
        </w:rPr>
      </w:pPr>
    </w:p>
    <w:p w:rsidR="002E4387" w:rsidRDefault="002E4387">
      <w:pPr>
        <w:pStyle w:val="HTMLPreformatted"/>
        <w:tabs>
          <w:tab w:val="left" w:pos="4320"/>
        </w:tabs>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713299" w:rsidRDefault="00713299">
      <w:pPr>
        <w:pStyle w:val="ListParagraph"/>
        <w:spacing w:line="276" w:lineRule="auto"/>
        <w:ind w:left="0"/>
        <w:rPr>
          <w:color w:val="0F243E"/>
          <w:sz w:val="22"/>
          <w:szCs w:val="22"/>
          <w:lang w:val="en-US"/>
        </w:rPr>
      </w:pPr>
    </w:p>
    <w:p w:rsidR="00713299" w:rsidRDefault="00713299">
      <w:pPr>
        <w:pStyle w:val="ListParagraph"/>
        <w:spacing w:line="276" w:lineRule="auto"/>
        <w:ind w:left="0"/>
        <w:rPr>
          <w:color w:val="0F243E"/>
          <w:sz w:val="22"/>
          <w:szCs w:val="22"/>
          <w:lang w:val="en-US"/>
        </w:rPr>
      </w:pPr>
    </w:p>
    <w:p w:rsidR="00713299" w:rsidRDefault="00713299">
      <w:pPr>
        <w:pStyle w:val="ListParagraph"/>
        <w:spacing w:line="276" w:lineRule="auto"/>
        <w:ind w:left="0"/>
        <w:rPr>
          <w:color w:val="0F243E"/>
          <w:sz w:val="22"/>
          <w:szCs w:val="22"/>
          <w:lang w:val="en-US"/>
        </w:rPr>
      </w:pPr>
    </w:p>
    <w:p w:rsidR="00713299" w:rsidRDefault="00713299">
      <w:pPr>
        <w:pStyle w:val="ListParagraph"/>
        <w:spacing w:line="276" w:lineRule="auto"/>
        <w:ind w:left="0"/>
        <w:rPr>
          <w:color w:val="0F243E"/>
          <w:sz w:val="22"/>
          <w:szCs w:val="22"/>
          <w:lang w:val="en-US"/>
        </w:rPr>
      </w:pPr>
    </w:p>
    <w:p w:rsidR="00713299" w:rsidRDefault="00713299">
      <w:pPr>
        <w:pStyle w:val="ListParagraph"/>
        <w:spacing w:line="276" w:lineRule="auto"/>
        <w:ind w:left="0"/>
        <w:rPr>
          <w:color w:val="0F243E"/>
          <w:sz w:val="22"/>
          <w:szCs w:val="22"/>
          <w:lang w:val="en-US"/>
        </w:rPr>
      </w:pPr>
    </w:p>
    <w:p w:rsidR="004C3A3C" w:rsidRPr="00713299" w:rsidRDefault="004C3A3C">
      <w:pPr>
        <w:pStyle w:val="ListParagraph"/>
        <w:spacing w:line="276" w:lineRule="auto"/>
        <w:ind w:left="0"/>
        <w:rPr>
          <w:b/>
          <w:color w:val="0F243E"/>
          <w:sz w:val="24"/>
          <w:szCs w:val="24"/>
          <w:lang w:val="en-US"/>
        </w:rPr>
      </w:pPr>
      <w:r w:rsidRPr="00713299">
        <w:rPr>
          <w:b/>
          <w:color w:val="0F243E"/>
          <w:sz w:val="24"/>
          <w:szCs w:val="24"/>
          <w:lang w:val="en-US"/>
        </w:rPr>
        <w:t>Note to</w:t>
      </w:r>
      <w:r w:rsidR="00713299" w:rsidRPr="00713299">
        <w:rPr>
          <w:b/>
          <w:color w:val="0F243E"/>
          <w:sz w:val="24"/>
          <w:szCs w:val="24"/>
          <w:lang w:val="en-US"/>
        </w:rPr>
        <w:t xml:space="preserve"> CGs experimenting on</w:t>
      </w:r>
      <w:r w:rsidRPr="00713299">
        <w:rPr>
          <w:b/>
          <w:color w:val="0F243E"/>
          <w:sz w:val="24"/>
          <w:szCs w:val="24"/>
          <w:lang w:val="en-US"/>
        </w:rPr>
        <w:t xml:space="preserve"> Men’s MAG</w:t>
      </w:r>
      <w:r w:rsidR="00713299" w:rsidRPr="00713299">
        <w:rPr>
          <w:b/>
          <w:color w:val="0F243E"/>
          <w:sz w:val="24"/>
          <w:szCs w:val="24"/>
          <w:lang w:val="en-US"/>
        </w:rPr>
        <w:t xml:space="preserve"> during Word time:</w:t>
      </w:r>
    </w:p>
    <w:p w:rsidR="004C3A3C" w:rsidRPr="00713299" w:rsidRDefault="004C3A3C">
      <w:pPr>
        <w:pStyle w:val="ListParagraph"/>
        <w:spacing w:line="276" w:lineRule="auto"/>
        <w:ind w:left="0"/>
        <w:rPr>
          <w:color w:val="0F243E"/>
          <w:sz w:val="24"/>
          <w:szCs w:val="24"/>
          <w:lang w:val="en-US"/>
        </w:rPr>
      </w:pPr>
    </w:p>
    <w:p w:rsidR="00713299" w:rsidRDefault="004C3A3C" w:rsidP="00713299">
      <w:pPr>
        <w:pStyle w:val="ListParagraph"/>
        <w:numPr>
          <w:ilvl w:val="6"/>
          <w:numId w:val="1"/>
        </w:numPr>
        <w:spacing w:line="276" w:lineRule="auto"/>
        <w:rPr>
          <w:color w:val="0F243E"/>
          <w:sz w:val="24"/>
          <w:szCs w:val="24"/>
          <w:lang w:val="en-US"/>
        </w:rPr>
      </w:pPr>
      <w:r w:rsidRPr="00713299">
        <w:rPr>
          <w:color w:val="0F243E"/>
          <w:sz w:val="24"/>
          <w:szCs w:val="24"/>
          <w:lang w:val="en-US"/>
        </w:rPr>
        <w:t>What circumstances in your life make it difficult for you to see yourself as a son of God?</w:t>
      </w:r>
    </w:p>
    <w:p w:rsidR="00713299" w:rsidRDefault="00713299" w:rsidP="00713299">
      <w:pPr>
        <w:pStyle w:val="ListParagraph"/>
        <w:spacing w:line="276" w:lineRule="auto"/>
        <w:ind w:left="540"/>
        <w:rPr>
          <w:color w:val="0F243E"/>
          <w:sz w:val="24"/>
          <w:szCs w:val="24"/>
          <w:lang w:val="en-US"/>
        </w:rPr>
      </w:pPr>
    </w:p>
    <w:p w:rsidR="00AF443D" w:rsidRDefault="004C3A3C" w:rsidP="00AF443D">
      <w:pPr>
        <w:pStyle w:val="ListParagraph"/>
        <w:numPr>
          <w:ilvl w:val="6"/>
          <w:numId w:val="1"/>
        </w:numPr>
        <w:spacing w:line="276" w:lineRule="auto"/>
        <w:rPr>
          <w:color w:val="0F243E"/>
          <w:sz w:val="24"/>
          <w:szCs w:val="24"/>
          <w:lang w:val="en-US"/>
        </w:rPr>
      </w:pPr>
      <w:r w:rsidRPr="00713299">
        <w:rPr>
          <w:color w:val="0F243E"/>
          <w:sz w:val="24"/>
          <w:szCs w:val="24"/>
          <w:lang w:val="en-US"/>
        </w:rPr>
        <w:t xml:space="preserve">How does it feel to </w:t>
      </w:r>
      <w:proofErr w:type="spellStart"/>
      <w:r w:rsidRPr="00713299">
        <w:rPr>
          <w:color w:val="0F243E"/>
          <w:sz w:val="24"/>
          <w:szCs w:val="24"/>
          <w:lang w:val="en-US"/>
        </w:rPr>
        <w:t>realise</w:t>
      </w:r>
      <w:proofErr w:type="spellEnd"/>
      <w:r w:rsidRPr="00713299">
        <w:rPr>
          <w:color w:val="0F243E"/>
          <w:sz w:val="24"/>
          <w:szCs w:val="24"/>
          <w:lang w:val="en-US"/>
        </w:rPr>
        <w:t xml:space="preserve"> that God chose you? Does this change your perception of </w:t>
      </w:r>
      <w:proofErr w:type="spellStart"/>
      <w:r w:rsidRPr="00713299">
        <w:rPr>
          <w:color w:val="0F243E"/>
          <w:sz w:val="24"/>
          <w:szCs w:val="24"/>
          <w:lang w:val="en-US"/>
        </w:rPr>
        <w:t>self worth</w:t>
      </w:r>
      <w:proofErr w:type="spellEnd"/>
      <w:r w:rsidRPr="00713299">
        <w:rPr>
          <w:color w:val="0F243E"/>
          <w:sz w:val="24"/>
          <w:szCs w:val="24"/>
          <w:lang w:val="en-US"/>
        </w:rPr>
        <w:t xml:space="preserve"> as a man? Do you struggle with issues of self-doubt? </w:t>
      </w:r>
    </w:p>
    <w:p w:rsidR="00AF443D" w:rsidRPr="00AF443D" w:rsidRDefault="00AF443D" w:rsidP="00AF443D">
      <w:pPr>
        <w:pStyle w:val="ListParagraph"/>
        <w:rPr>
          <w:color w:val="0F243E"/>
          <w:sz w:val="24"/>
          <w:szCs w:val="24"/>
          <w:lang w:val="en-US"/>
        </w:rPr>
      </w:pPr>
    </w:p>
    <w:p w:rsidR="004C3A3C" w:rsidRPr="00AF443D" w:rsidRDefault="004C3A3C" w:rsidP="00AF443D">
      <w:pPr>
        <w:pStyle w:val="ListParagraph"/>
        <w:numPr>
          <w:ilvl w:val="6"/>
          <w:numId w:val="1"/>
        </w:numPr>
        <w:spacing w:line="276" w:lineRule="auto"/>
        <w:rPr>
          <w:color w:val="0F243E"/>
          <w:sz w:val="24"/>
          <w:szCs w:val="24"/>
          <w:lang w:val="en-US"/>
        </w:rPr>
      </w:pPr>
      <w:r w:rsidRPr="00AF443D">
        <w:rPr>
          <w:color w:val="0F243E"/>
          <w:sz w:val="24"/>
          <w:szCs w:val="24"/>
          <w:lang w:val="en-US"/>
        </w:rPr>
        <w:t>How can you grow in Christlikeness as you live from day to day? What are some things you must change in your marriage/family/job/ministry as a man of God?</w:t>
      </w:r>
    </w:p>
    <w:p w:rsidR="004C3A3C" w:rsidRPr="00713299" w:rsidRDefault="004C3A3C">
      <w:pPr>
        <w:pStyle w:val="ListParagraph"/>
        <w:spacing w:line="276" w:lineRule="auto"/>
        <w:ind w:left="0"/>
        <w:rPr>
          <w:color w:val="0F243E"/>
          <w:sz w:val="24"/>
          <w:szCs w:val="24"/>
          <w:lang w:val="en-US"/>
        </w:rPr>
      </w:pPr>
    </w:p>
    <w:p w:rsidR="004C3A3C" w:rsidRPr="00713299" w:rsidRDefault="004C3A3C">
      <w:pPr>
        <w:pStyle w:val="ListParagraph"/>
        <w:spacing w:line="276" w:lineRule="auto"/>
        <w:ind w:left="0"/>
        <w:rPr>
          <w:color w:val="0F243E"/>
          <w:sz w:val="24"/>
          <w:szCs w:val="24"/>
          <w:lang w:val="en-US"/>
        </w:rPr>
      </w:pPr>
    </w:p>
    <w:p w:rsidR="004C3A3C" w:rsidRDefault="004C3A3C" w:rsidP="004C3A3C">
      <w:pPr>
        <w:spacing w:line="276" w:lineRule="auto"/>
        <w:rPr>
          <w:b/>
          <w:color w:val="0F243E"/>
          <w:sz w:val="24"/>
          <w:szCs w:val="24"/>
          <w:lang w:val="en-US"/>
        </w:rPr>
      </w:pPr>
      <w:r w:rsidRPr="00713299">
        <w:rPr>
          <w:b/>
          <w:color w:val="0F243E"/>
          <w:sz w:val="24"/>
          <w:szCs w:val="24"/>
          <w:lang w:val="en-US"/>
        </w:rPr>
        <w:t xml:space="preserve">Note to </w:t>
      </w:r>
      <w:r w:rsidR="00713299" w:rsidRPr="00713299">
        <w:rPr>
          <w:b/>
          <w:color w:val="0F243E"/>
          <w:sz w:val="24"/>
          <w:szCs w:val="24"/>
          <w:lang w:val="en-US"/>
        </w:rPr>
        <w:t xml:space="preserve">CGs experimenting on </w:t>
      </w:r>
      <w:r w:rsidRPr="00713299">
        <w:rPr>
          <w:b/>
          <w:color w:val="0F243E"/>
          <w:sz w:val="24"/>
          <w:szCs w:val="24"/>
          <w:lang w:val="en-US"/>
        </w:rPr>
        <w:t>Women MAG</w:t>
      </w:r>
      <w:r w:rsidR="00713299" w:rsidRPr="00713299">
        <w:rPr>
          <w:b/>
          <w:color w:val="0F243E"/>
          <w:sz w:val="24"/>
          <w:szCs w:val="24"/>
          <w:lang w:val="en-US"/>
        </w:rPr>
        <w:t xml:space="preserve"> during Word time</w:t>
      </w:r>
      <w:r w:rsidRPr="00713299">
        <w:rPr>
          <w:b/>
          <w:color w:val="0F243E"/>
          <w:sz w:val="24"/>
          <w:szCs w:val="24"/>
          <w:lang w:val="en-US"/>
        </w:rPr>
        <w:t>:</w:t>
      </w:r>
    </w:p>
    <w:p w:rsidR="00713299" w:rsidRPr="00713299" w:rsidRDefault="00713299" w:rsidP="004C3A3C">
      <w:pPr>
        <w:spacing w:line="276" w:lineRule="auto"/>
        <w:rPr>
          <w:b/>
          <w:color w:val="0F243E"/>
          <w:sz w:val="24"/>
          <w:szCs w:val="24"/>
          <w:lang w:val="en-US"/>
        </w:rPr>
      </w:pPr>
    </w:p>
    <w:p w:rsidR="00AF443D" w:rsidRDefault="004C3A3C" w:rsidP="00AF443D">
      <w:pPr>
        <w:pStyle w:val="ListParagraph"/>
        <w:numPr>
          <w:ilvl w:val="0"/>
          <w:numId w:val="18"/>
        </w:numPr>
        <w:spacing w:line="276" w:lineRule="auto"/>
        <w:ind w:left="567"/>
        <w:rPr>
          <w:color w:val="0F243E"/>
          <w:sz w:val="24"/>
          <w:szCs w:val="24"/>
          <w:lang w:val="en-US"/>
        </w:rPr>
      </w:pPr>
      <w:r w:rsidRPr="00713299">
        <w:rPr>
          <w:color w:val="0F243E"/>
          <w:sz w:val="24"/>
          <w:szCs w:val="24"/>
          <w:lang w:val="en-US"/>
        </w:rPr>
        <w:t xml:space="preserve">Ponder over the claim “I am a child/daughter of God? I am adopted.” Then share what does this mean to you personally. </w:t>
      </w:r>
    </w:p>
    <w:p w:rsidR="00AF443D" w:rsidRDefault="00AF443D" w:rsidP="00AF443D">
      <w:pPr>
        <w:pStyle w:val="ListParagraph"/>
        <w:spacing w:line="276" w:lineRule="auto"/>
        <w:ind w:left="567"/>
        <w:rPr>
          <w:color w:val="0F243E"/>
          <w:sz w:val="24"/>
          <w:szCs w:val="24"/>
          <w:lang w:val="en-US"/>
        </w:rPr>
      </w:pPr>
    </w:p>
    <w:p w:rsidR="00AF443D" w:rsidRDefault="004C3A3C" w:rsidP="00AF443D">
      <w:pPr>
        <w:pStyle w:val="ListParagraph"/>
        <w:numPr>
          <w:ilvl w:val="0"/>
          <w:numId w:val="18"/>
        </w:numPr>
        <w:spacing w:line="276" w:lineRule="auto"/>
        <w:ind w:left="567"/>
        <w:rPr>
          <w:color w:val="0F243E"/>
          <w:sz w:val="24"/>
          <w:szCs w:val="24"/>
          <w:lang w:val="en-US"/>
        </w:rPr>
      </w:pPr>
      <w:r w:rsidRPr="00AF443D">
        <w:rPr>
          <w:color w:val="0F243E"/>
          <w:sz w:val="24"/>
          <w:szCs w:val="24"/>
          <w:lang w:val="en-US"/>
        </w:rPr>
        <w:t>What fears are/were you a slave to? How does the truth of your daughter-ship free you from these fears?</w:t>
      </w:r>
    </w:p>
    <w:p w:rsidR="00AF443D" w:rsidRPr="00AF443D" w:rsidRDefault="00AF443D" w:rsidP="00AF443D">
      <w:pPr>
        <w:pStyle w:val="ListParagraph"/>
        <w:rPr>
          <w:color w:val="0F243E"/>
          <w:sz w:val="24"/>
          <w:szCs w:val="24"/>
          <w:lang w:val="en-US"/>
        </w:rPr>
      </w:pPr>
    </w:p>
    <w:p w:rsidR="004C3A3C" w:rsidRPr="00AF443D" w:rsidRDefault="004C3A3C" w:rsidP="00AF443D">
      <w:pPr>
        <w:pStyle w:val="ListParagraph"/>
        <w:numPr>
          <w:ilvl w:val="0"/>
          <w:numId w:val="18"/>
        </w:numPr>
        <w:spacing w:line="276" w:lineRule="auto"/>
        <w:ind w:left="567"/>
        <w:rPr>
          <w:color w:val="0F243E"/>
          <w:sz w:val="24"/>
          <w:szCs w:val="24"/>
          <w:lang w:val="en-US"/>
        </w:rPr>
      </w:pPr>
      <w:r w:rsidRPr="00AF443D">
        <w:rPr>
          <w:color w:val="0F243E"/>
          <w:sz w:val="24"/>
          <w:szCs w:val="24"/>
          <w:lang w:val="en-US"/>
        </w:rPr>
        <w:t>What is one thing the Holy Spirit has been nudging you to change in your marriage/family/job/ministry as a daughter of God?</w:t>
      </w:r>
    </w:p>
    <w:p w:rsidR="004C3A3C" w:rsidRDefault="004C3A3C">
      <w:pPr>
        <w:pStyle w:val="ListParagraph"/>
        <w:spacing w:line="276" w:lineRule="auto"/>
        <w:ind w:left="0"/>
        <w:rPr>
          <w:color w:val="0F243E"/>
          <w:sz w:val="22"/>
          <w:szCs w:val="22"/>
          <w:lang w:val="en-US"/>
        </w:rPr>
      </w:pPr>
    </w:p>
    <w:p w:rsidR="004F346F" w:rsidRDefault="004F346F">
      <w:pPr>
        <w:spacing w:line="276" w:lineRule="auto"/>
        <w:rPr>
          <w:sz w:val="22"/>
          <w:szCs w:val="22"/>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recognize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p w:rsidR="004F346F" w:rsidRDefault="004F346F">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AF443D" w:rsidRDefault="00AF443D">
      <w:pPr>
        <w:spacing w:line="276" w:lineRule="auto"/>
        <w:rPr>
          <w:sz w:val="22"/>
          <w:szCs w:val="22"/>
        </w:rPr>
      </w:pPr>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 xml:space="preserve">illness healed, an act of kindness in your times of need, or of how you served people or how people have served you, give glory to God. Share your story so that people will be </w:t>
      </w:r>
      <w:proofErr w:type="gramStart"/>
      <w:r>
        <w:rPr>
          <w:sz w:val="22"/>
          <w:szCs w:val="22"/>
        </w:rPr>
        <w:t>encouraged</w:t>
      </w:r>
      <w:proofErr w:type="gramEnd"/>
      <w:r>
        <w:rPr>
          <w:sz w:val="22"/>
          <w:szCs w:val="22"/>
        </w:rPr>
        <w:t xml:space="preserve">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from: </w:t>
      </w:r>
      <w:proofErr w:type="spellStart"/>
      <w:r>
        <w:rPr>
          <w:b/>
          <w:sz w:val="22"/>
          <w:szCs w:val="22"/>
        </w:rPr>
        <w:t>YouVersion</w:t>
      </w:r>
      <w:proofErr w:type="spellEnd"/>
      <w:r>
        <w:rPr>
          <w:b/>
          <w:sz w:val="22"/>
          <w:szCs w:val="22"/>
        </w:rPr>
        <w:t xml:space="preserve">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4F346F">
      <w:pPr>
        <w:pStyle w:val="ListParagraph"/>
        <w:ind w:left="360"/>
        <w:rPr>
          <w:b/>
          <w:sz w:val="22"/>
          <w:szCs w:val="22"/>
        </w:rPr>
      </w:pP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 xml:space="preserve">Galatians </w:t>
      </w:r>
      <w:r w:rsidRPr="00AF443D">
        <w:rPr>
          <w:b/>
          <w:color w:val="002060"/>
          <w:sz w:val="28"/>
          <w:szCs w:val="24"/>
        </w:rPr>
        <w:t>2</w:t>
      </w:r>
      <w:r w:rsidRPr="00AF443D">
        <w:rPr>
          <w:b/>
          <w:color w:val="002060"/>
          <w:sz w:val="28"/>
          <w:szCs w:val="24"/>
        </w:rPr>
        <w:t>:2</w:t>
      </w:r>
      <w:r w:rsidRPr="00AF443D">
        <w:rPr>
          <w:b/>
          <w:color w:val="002060"/>
          <w:sz w:val="28"/>
          <w:szCs w:val="24"/>
        </w:rPr>
        <w:t>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proofErr w:type="spellStart"/>
      <w:r>
        <w:rPr>
          <w:b/>
          <w:sz w:val="22"/>
          <w:szCs w:val="22"/>
        </w:rPr>
        <w:t>CrossFields</w:t>
      </w:r>
      <w:proofErr w:type="spellEnd"/>
    </w:p>
    <w:p w:rsidR="004F346F" w:rsidRDefault="004F346F">
      <w:pPr>
        <w:pStyle w:val="NoSpacing"/>
        <w:ind w:left="360"/>
      </w:pPr>
    </w:p>
    <w:p w:rsidR="004F346F" w:rsidRDefault="00853902">
      <w:pPr>
        <w:pStyle w:val="NoSpacing"/>
        <w:ind w:left="360"/>
      </w:pPr>
      <w:r>
        <w:t>“Crossing into the harvest field with the message of the Cross”</w:t>
      </w:r>
    </w:p>
    <w:p w:rsidR="004F346F" w:rsidRDefault="00853902">
      <w:pPr>
        <w:pStyle w:val="NoSpacing"/>
        <w:ind w:left="360"/>
      </w:pPr>
      <w:r>
        <w:t xml:space="preserve"> Myanmar | 8-15 Mar</w:t>
      </w:r>
    </w:p>
    <w:p w:rsidR="004F346F" w:rsidRDefault="00853902">
      <w:pPr>
        <w:pStyle w:val="NoSpacing"/>
        <w:ind w:left="360"/>
      </w:pPr>
      <w:r>
        <w:t xml:space="preserve"> Cambodia | 21-29 Mar</w:t>
      </w:r>
    </w:p>
    <w:p w:rsidR="004F346F" w:rsidRDefault="00853902">
      <w:pPr>
        <w:pStyle w:val="NoSpacing"/>
        <w:ind w:left="360"/>
      </w:pPr>
      <w:r>
        <w:t xml:space="preserve"> Sabah | 21-24 Mar</w:t>
      </w:r>
    </w:p>
    <w:p w:rsidR="004F346F" w:rsidRDefault="00853902">
      <w:pPr>
        <w:pStyle w:val="NoSpacing"/>
        <w:ind w:left="360"/>
      </w:pPr>
      <w:r>
        <w:t xml:space="preserve"> Sarawak Iban | 21-29 Mar</w:t>
      </w:r>
    </w:p>
    <w:p w:rsidR="004F346F" w:rsidRDefault="00853902">
      <w:pPr>
        <w:pStyle w:val="NoSpacing"/>
        <w:ind w:left="360"/>
      </w:pPr>
      <w:r>
        <w:t xml:space="preserve"> </w:t>
      </w:r>
    </w:p>
    <w:p w:rsidR="004F346F" w:rsidRDefault="00853902">
      <w:pPr>
        <w:pStyle w:val="NoSpacing"/>
        <w:ind w:left="360"/>
      </w:pPr>
      <w:r>
        <w:t xml:space="preserve">MCPP1 | 23-24 Mar | Empress Hotel Sepang Contact Eunice at 03 79587388 or </w:t>
      </w:r>
      <w:hyperlink r:id="rId10" w:history="1">
        <w:r>
          <w:rPr>
            <w:rStyle w:val="Hyperlink"/>
          </w:rPr>
          <w:t>eunice.tan@dumc.my</w:t>
        </w:r>
      </w:hyperlink>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0"/>
        <w:gridCol w:w="5265"/>
        <w:gridCol w:w="2430"/>
      </w:tblGrid>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t>Mar 02&amp;03</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3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Sr Pr. Chris Kam</w:t>
            </w:r>
          </w:p>
        </w:tc>
      </w:tr>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t>Mar 09&amp;10</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4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Pr</w:t>
            </w:r>
            <w:r w:rsidR="00EB65CA">
              <w:rPr>
                <w:sz w:val="22"/>
                <w:szCs w:val="22"/>
              </w:rPr>
              <w:t>.</w:t>
            </w:r>
            <w:r>
              <w:rPr>
                <w:sz w:val="22"/>
                <w:szCs w:val="22"/>
              </w:rPr>
              <w:t xml:space="preserve"> Mike </w:t>
            </w:r>
            <w:proofErr w:type="spellStart"/>
            <w:r>
              <w:rPr>
                <w:sz w:val="22"/>
                <w:szCs w:val="22"/>
              </w:rPr>
              <w:t>Ngui</w:t>
            </w:r>
            <w:proofErr w:type="spellEnd"/>
          </w:p>
        </w:tc>
      </w:tr>
      <w:tr w:rsidR="00EB65CA">
        <w:tc>
          <w:tcPr>
            <w:tcW w:w="1320" w:type="dxa"/>
            <w:shd w:val="clear" w:color="000000" w:fill="FFFFFF"/>
            <w:tcMar>
              <w:top w:w="100" w:type="dxa"/>
              <w:left w:w="100" w:type="dxa"/>
              <w:bottom w:w="100" w:type="dxa"/>
              <w:right w:w="100" w:type="dxa"/>
            </w:tcMar>
          </w:tcPr>
          <w:p w:rsidR="00EB65CA" w:rsidRDefault="00EB65CA">
            <w:pPr>
              <w:rPr>
                <w:sz w:val="22"/>
                <w:szCs w:val="22"/>
              </w:rPr>
            </w:pPr>
            <w:r>
              <w:rPr>
                <w:sz w:val="22"/>
                <w:szCs w:val="22"/>
              </w:rPr>
              <w:t>Mar 16&amp;17</w:t>
            </w:r>
          </w:p>
        </w:tc>
        <w:tc>
          <w:tcPr>
            <w:tcW w:w="5265" w:type="dxa"/>
            <w:shd w:val="clear" w:color="000000" w:fill="FFFFFF"/>
            <w:tcMar>
              <w:top w:w="100" w:type="dxa"/>
              <w:left w:w="100" w:type="dxa"/>
              <w:bottom w:w="100" w:type="dxa"/>
              <w:right w:w="100" w:type="dxa"/>
            </w:tcMar>
          </w:tcPr>
          <w:p w:rsidR="00EB65CA" w:rsidRDefault="00EB65CA">
            <w:pPr>
              <w:spacing w:line="276" w:lineRule="auto"/>
              <w:rPr>
                <w:sz w:val="22"/>
                <w:szCs w:val="22"/>
              </w:rPr>
            </w:pPr>
            <w:r>
              <w:rPr>
                <w:sz w:val="22"/>
                <w:szCs w:val="22"/>
              </w:rPr>
              <w:t>Studies in the Book of Galatians 5</w:t>
            </w:r>
          </w:p>
        </w:tc>
        <w:tc>
          <w:tcPr>
            <w:tcW w:w="2430" w:type="dxa"/>
            <w:shd w:val="clear" w:color="000000" w:fill="FFFFFF"/>
            <w:tcMar>
              <w:top w:w="100" w:type="dxa"/>
              <w:left w:w="100" w:type="dxa"/>
              <w:bottom w:w="100" w:type="dxa"/>
              <w:right w:w="100" w:type="dxa"/>
            </w:tcMar>
          </w:tcPr>
          <w:p w:rsidR="00EB65CA" w:rsidRDefault="00EB65CA">
            <w:pPr>
              <w:spacing w:line="276" w:lineRule="auto"/>
              <w:rPr>
                <w:sz w:val="22"/>
                <w:szCs w:val="22"/>
              </w:rPr>
            </w:pPr>
            <w:r>
              <w:rPr>
                <w:sz w:val="22"/>
                <w:szCs w:val="22"/>
              </w:rPr>
              <w:t>Sr Pr. Chris Kam</w:t>
            </w:r>
          </w:p>
        </w:tc>
      </w:tr>
      <w:tr w:rsidR="00AA4196">
        <w:tc>
          <w:tcPr>
            <w:tcW w:w="1320" w:type="dxa"/>
            <w:shd w:val="clear" w:color="000000" w:fill="FFFFFF"/>
            <w:tcMar>
              <w:top w:w="100" w:type="dxa"/>
              <w:left w:w="100" w:type="dxa"/>
              <w:bottom w:w="100" w:type="dxa"/>
              <w:right w:w="100" w:type="dxa"/>
            </w:tcMar>
          </w:tcPr>
          <w:p w:rsidR="00AA4196" w:rsidRDefault="00AA4196">
            <w:pPr>
              <w:rPr>
                <w:sz w:val="22"/>
                <w:szCs w:val="22"/>
              </w:rPr>
            </w:pPr>
            <w:r>
              <w:rPr>
                <w:sz w:val="22"/>
                <w:szCs w:val="22"/>
              </w:rPr>
              <w:t>Mar 23&amp;24</w:t>
            </w:r>
          </w:p>
        </w:tc>
        <w:tc>
          <w:tcPr>
            <w:tcW w:w="5265"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 xml:space="preserve">Essential Women’s Conference Weekend </w:t>
            </w:r>
          </w:p>
        </w:tc>
        <w:tc>
          <w:tcPr>
            <w:tcW w:w="2430"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Stella Hoh</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2" w:history="1">
        <w:r>
          <w:rPr>
            <w:rStyle w:val="Hyperlink"/>
            <w:sz w:val="22"/>
            <w:szCs w:val="22"/>
          </w:rPr>
          <w:t>http://www.dumc.my/resources/se</w:t>
        </w:r>
        <w:r>
          <w:rPr>
            <w:rStyle w:val="Hyperlink"/>
            <w:sz w:val="22"/>
            <w:szCs w:val="22"/>
          </w:rPr>
          <w:t>r</w:t>
        </w:r>
        <w:r>
          <w:rPr>
            <w:rStyle w:val="Hyperlink"/>
            <w:sz w:val="22"/>
            <w:szCs w:val="22"/>
          </w:rPr>
          <w:t>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853902">
      <w:pPr>
        <w:pStyle w:val="NoSpacing"/>
        <w:numPr>
          <w:ilvl w:val="1"/>
          <w:numId w:val="5"/>
        </w:numPr>
        <w:ind w:left="567"/>
        <w:rPr>
          <w:b/>
        </w:rPr>
      </w:pPr>
      <w:r>
        <w:rPr>
          <w:b/>
        </w:rPr>
        <w:t xml:space="preserve">Church Prayer Altar </w:t>
      </w:r>
    </w:p>
    <w:p w:rsidR="004F346F" w:rsidRDefault="00853902">
      <w:pPr>
        <w:pStyle w:val="NoSpacing"/>
        <w:ind w:left="567"/>
      </w:pPr>
      <w:r>
        <w:t>Every Saturday | 7.00 -9.00am | Room 101 &amp; 102</w:t>
      </w:r>
    </w:p>
    <w:p w:rsidR="004F346F" w:rsidRDefault="00853902">
      <w:pPr>
        <w:pStyle w:val="NoSpacing"/>
        <w:ind w:left="567"/>
        <w:rPr>
          <w:i/>
        </w:rPr>
      </w:pPr>
      <w:r>
        <w:rPr>
          <w:i/>
        </w:rPr>
        <w:t>Let us come and seek the face of God. Prayer precedes everything.</w:t>
      </w:r>
    </w:p>
    <w:p w:rsidR="004F346F" w:rsidRDefault="004F346F">
      <w:pPr>
        <w:pStyle w:val="NoSpacing"/>
        <w:ind w:left="709"/>
        <w:rPr>
          <w:i/>
        </w:rPr>
      </w:pPr>
    </w:p>
    <w:p w:rsidR="004F346F" w:rsidRDefault="004F346F"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 xml:space="preserve">&gt; Attend Basic Christianity 101 &gt;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p w:rsidR="004313FD" w:rsidRDefault="004313FD" w:rsidP="004313FD">
      <w:pPr>
        <w:pStyle w:val="NoSpacing"/>
      </w:pPr>
    </w:p>
    <w:p w:rsidR="004313FD" w:rsidRDefault="004313FD" w:rsidP="004313FD">
      <w:pPr>
        <w:pStyle w:val="NoSpacing"/>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3F0A48" w:rsidRDefault="004F346F" w:rsidP="003F0A48">
      <w:pPr>
        <w:pStyle w:val="Heading7"/>
        <w:rPr>
          <w:rFonts w:ascii="Times New Roman" w:hAnsi="Times New Roman"/>
          <w:b/>
          <w:color w:val="404040"/>
          <w:sz w:val="22"/>
        </w:rPr>
      </w:pPr>
    </w:p>
    <w:p w:rsidR="004F346F" w:rsidRPr="004C3A3C" w:rsidRDefault="00853902">
      <w:pPr>
        <w:pStyle w:val="Heading7"/>
        <w:numPr>
          <w:ilvl w:val="4"/>
          <w:numId w:val="3"/>
        </w:numPr>
        <w:ind w:left="720"/>
        <w:rPr>
          <w:rFonts w:ascii="Times New Roman" w:hAnsi="Times New Roman"/>
          <w:b/>
          <w:color w:val="404040"/>
          <w:sz w:val="22"/>
          <w:highlight w:val="yellow"/>
        </w:rPr>
      </w:pPr>
      <w:r w:rsidRPr="004C3A3C">
        <w:rPr>
          <w:b/>
          <w:sz w:val="22"/>
          <w:highlight w:val="yellow"/>
        </w:rPr>
        <w:t xml:space="preserve">EXPLICIT GOSPEL (W/ MATT CHANDLER) </w:t>
      </w:r>
    </w:p>
    <w:p w:rsidR="004F346F" w:rsidRPr="004C3A3C" w:rsidRDefault="00853902">
      <w:pPr>
        <w:pStyle w:val="Heading7"/>
        <w:ind w:left="720"/>
        <w:rPr>
          <w:rFonts w:ascii="Times New Roman" w:hAnsi="Times New Roman"/>
          <w:i w:val="0"/>
          <w:color w:val="404040"/>
          <w:sz w:val="22"/>
          <w:highlight w:val="yellow"/>
        </w:rPr>
      </w:pPr>
      <w:r w:rsidRPr="004C3A3C">
        <w:rPr>
          <w:i w:val="0"/>
          <w:sz w:val="22"/>
          <w:highlight w:val="yellow"/>
        </w:rPr>
        <w:t xml:space="preserve">Sundays | 24 Feb-7 Apr | 8.00am-9.30am | Hall 3 </w:t>
      </w:r>
    </w:p>
    <w:p w:rsidR="004F346F" w:rsidRPr="004C3A3C" w:rsidRDefault="00853902">
      <w:pPr>
        <w:pStyle w:val="Heading7"/>
        <w:numPr>
          <w:ilvl w:val="4"/>
          <w:numId w:val="3"/>
        </w:numPr>
        <w:ind w:left="720"/>
        <w:rPr>
          <w:rFonts w:ascii="Times New Roman" w:hAnsi="Times New Roman"/>
          <w:b/>
          <w:color w:val="404040"/>
          <w:sz w:val="22"/>
          <w:highlight w:val="yellow"/>
        </w:rPr>
      </w:pPr>
      <w:r w:rsidRPr="004C3A3C">
        <w:rPr>
          <w:b/>
          <w:sz w:val="22"/>
          <w:highlight w:val="yellow"/>
        </w:rPr>
        <w:t xml:space="preserve">HEBREWS PART 1 (REPEAT) </w:t>
      </w:r>
    </w:p>
    <w:p w:rsidR="004F346F" w:rsidRPr="004C3A3C" w:rsidRDefault="00853902">
      <w:pPr>
        <w:pStyle w:val="Heading7"/>
        <w:ind w:left="720"/>
        <w:rPr>
          <w:i w:val="0"/>
          <w:sz w:val="22"/>
          <w:highlight w:val="yellow"/>
        </w:rPr>
      </w:pPr>
      <w:r w:rsidRPr="004C3A3C">
        <w:rPr>
          <w:i w:val="0"/>
          <w:sz w:val="22"/>
          <w:highlight w:val="yellow"/>
        </w:rPr>
        <w:t>Sundays | 24 Feb-14 Apr | 8.00am-9.30am | Hall 2</w:t>
      </w:r>
    </w:p>
    <w:p w:rsidR="003F0A48" w:rsidRPr="004C3A3C" w:rsidRDefault="003F0A48" w:rsidP="003F0A48">
      <w:pPr>
        <w:rPr>
          <w:highlight w:val="yellow"/>
        </w:rPr>
      </w:pPr>
    </w:p>
    <w:p w:rsidR="003F0A48" w:rsidRPr="004C3A3C" w:rsidRDefault="003F0A48" w:rsidP="003F0A48">
      <w:pPr>
        <w:pStyle w:val="ListParagraph"/>
        <w:numPr>
          <w:ilvl w:val="4"/>
          <w:numId w:val="3"/>
        </w:numPr>
        <w:ind w:left="709"/>
        <w:rPr>
          <w:rFonts w:asciiTheme="majorHAnsi" w:hAnsiTheme="majorHAnsi" w:cstheme="majorHAnsi"/>
          <w:b/>
          <w:i/>
          <w:color w:val="000000" w:themeColor="text1"/>
          <w:sz w:val="22"/>
          <w:szCs w:val="22"/>
          <w:highlight w:val="yellow"/>
        </w:rPr>
      </w:pPr>
      <w:r w:rsidRPr="004C3A3C">
        <w:rPr>
          <w:rFonts w:asciiTheme="majorHAnsi" w:hAnsiTheme="majorHAnsi" w:cstheme="majorHAnsi"/>
          <w:b/>
          <w:i/>
          <w:color w:val="000000" w:themeColor="text1"/>
          <w:sz w:val="22"/>
          <w:szCs w:val="22"/>
          <w:highlight w:val="yellow"/>
        </w:rPr>
        <w:t>UNDERSTANDING THE BIBLE (101)</w:t>
      </w:r>
    </w:p>
    <w:p w:rsidR="003F0A48" w:rsidRPr="004C3A3C" w:rsidRDefault="003F0A48" w:rsidP="003F0A48">
      <w:pPr>
        <w:pStyle w:val="ListParagraph"/>
        <w:ind w:left="709"/>
        <w:rPr>
          <w:highlight w:val="yellow"/>
        </w:rPr>
      </w:pPr>
    </w:p>
    <w:p w:rsidR="003F0A48" w:rsidRPr="003F0A48" w:rsidRDefault="003F0A48" w:rsidP="003F0A48">
      <w:pPr>
        <w:pStyle w:val="ListParagraph"/>
        <w:ind w:left="709"/>
        <w:rPr>
          <w:rFonts w:ascii="Calibri" w:hAnsi="Calibri" w:cs="Calibri"/>
          <w:sz w:val="22"/>
          <w:szCs w:val="22"/>
        </w:rPr>
      </w:pPr>
      <w:r w:rsidRPr="004C3A3C">
        <w:rPr>
          <w:rFonts w:ascii="Calibri" w:hAnsi="Calibri" w:cs="Calibri"/>
          <w:sz w:val="22"/>
          <w:szCs w:val="22"/>
          <w:highlight w:val="yellow"/>
        </w:rPr>
        <w:t>Saturdays | 2 Mar – 9 Mar | 8.30am-1.00pm | Room 108</w:t>
      </w:r>
    </w:p>
    <w:p w:rsidR="003F0A48" w:rsidRPr="003F0A48" w:rsidRDefault="003F0A48" w:rsidP="003F0A48">
      <w:pPr>
        <w:pStyle w:val="ListParagraph"/>
        <w:ind w:left="709"/>
      </w:pPr>
    </w:p>
    <w:p w:rsidR="004F346F" w:rsidRDefault="004F346F"/>
    <w:p w:rsidR="004F346F" w:rsidRDefault="004F346F">
      <w:pPr>
        <w:rPr>
          <w:b/>
        </w:rPr>
      </w:pPr>
    </w:p>
    <w:p w:rsidR="00AF443D" w:rsidRDefault="00AF443D">
      <w:pPr>
        <w:rPr>
          <w:b/>
        </w:rPr>
      </w:pPr>
    </w:p>
    <w:p w:rsidR="00AF443D" w:rsidRDefault="00AF443D">
      <w:pPr>
        <w:rPr>
          <w:b/>
        </w:rPr>
      </w:pPr>
    </w:p>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 xml:space="preserve">ANNOUNCEMENT </w:t>
            </w:r>
          </w:p>
        </w:tc>
      </w:tr>
    </w:tbl>
    <w:p w:rsidR="004F346F" w:rsidRDefault="004F346F"/>
    <w:p w:rsidR="004313FD" w:rsidRDefault="004313FD">
      <w:pPr>
        <w:rPr>
          <w:b/>
          <w:i/>
          <w:sz w:val="22"/>
        </w:rPr>
      </w:pPr>
    </w:p>
    <w:p w:rsidR="004313FD" w:rsidRDefault="004313FD">
      <w:pPr>
        <w:rPr>
          <w:b/>
          <w:i/>
          <w:sz w:val="22"/>
        </w:rPr>
      </w:pPr>
      <w:r w:rsidRPr="004313FD">
        <w:rPr>
          <w:b/>
          <w:i/>
          <w:noProof/>
          <w:sz w:val="22"/>
          <w:lang w:val="en-MY"/>
        </w:rPr>
        <w:drawing>
          <wp:inline distT="0" distB="0" distL="0" distR="0">
            <wp:extent cx="5730620" cy="3562350"/>
            <wp:effectExtent l="0" t="0" r="3810" b="0"/>
            <wp:docPr id="3" name="Picture 3" descr="C:\Users\Gilbert Tan\Downloads\WhatsApp Image 2019-02-12 at 11.3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2 at 11.36.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10" cy="3565266"/>
                    </a:xfrm>
                    <a:prstGeom prst="rect">
                      <a:avLst/>
                    </a:prstGeom>
                    <a:noFill/>
                    <a:ln>
                      <a:noFill/>
                    </a:ln>
                  </pic:spPr>
                </pic:pic>
              </a:graphicData>
            </a:graphic>
          </wp:inline>
        </w:drawing>
      </w:r>
    </w:p>
    <w:p w:rsidR="004F346F" w:rsidRDefault="004F346F">
      <w:pPr>
        <w:rPr>
          <w:b/>
          <w:sz w:val="22"/>
        </w:rPr>
      </w:pPr>
    </w:p>
    <w:p w:rsidR="004F346F" w:rsidRDefault="004F346F">
      <w:pPr>
        <w:rPr>
          <w:b/>
          <w:sz w:val="22"/>
        </w:rPr>
      </w:pPr>
    </w:p>
    <w:p w:rsidR="00DC4E50" w:rsidRDefault="00DC4E50">
      <w:pPr>
        <w:rPr>
          <w:b/>
          <w:sz w:val="22"/>
        </w:rPr>
      </w:pPr>
    </w:p>
    <w:p w:rsidR="004F346F" w:rsidRDefault="00DC4E50">
      <w:pPr>
        <w:rPr>
          <w:b/>
          <w:sz w:val="22"/>
        </w:rPr>
      </w:pPr>
      <w:r w:rsidRPr="00DC4E50">
        <w:rPr>
          <w:b/>
          <w:noProof/>
          <w:sz w:val="22"/>
          <w:lang w:val="en-MY"/>
        </w:rPr>
        <w:drawing>
          <wp:inline distT="0" distB="0" distL="0" distR="0">
            <wp:extent cx="5731510" cy="4114203"/>
            <wp:effectExtent l="0" t="0" r="2540" b="635"/>
            <wp:docPr id="4" name="Picture 4" descr="C:\Users\Gilbert Tan\Downloads\WhatsApp Image 2019-02-17 at 10.0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7 at 10.02.4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14203"/>
                    </a:xfrm>
                    <a:prstGeom prst="rect">
                      <a:avLst/>
                    </a:prstGeom>
                    <a:noFill/>
                    <a:ln>
                      <a:noFill/>
                    </a:ln>
                  </pic:spPr>
                </pic:pic>
              </a:graphicData>
            </a:graphic>
          </wp:inline>
        </w:drawing>
      </w:r>
      <w:r w:rsidR="004313FD">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65DA1"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84" w:rsidRDefault="00013984">
      <w:r>
        <w:separator/>
      </w:r>
    </w:p>
  </w:endnote>
  <w:endnote w:type="continuationSeparator" w:id="0">
    <w:p w:rsidR="00013984" w:rsidRDefault="0001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239C7">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84" w:rsidRDefault="00013984">
      <w:r>
        <w:separator/>
      </w:r>
    </w:p>
  </w:footnote>
  <w:footnote w:type="continuationSeparator" w:id="0">
    <w:p w:rsidR="00013984" w:rsidRDefault="0001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6D" w:rsidRPr="0026507F" w:rsidRDefault="000130E0">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w:t>
    </w:r>
    <w:r w:rsidR="00520E73">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&amp; </w:t>
    </w:r>
    <w:r w:rsidR="004C3A3C">
      <w:rPr>
        <w:rFonts w:asciiTheme="majorHAnsi" w:eastAsia="Montserrat" w:hAnsiTheme="majorHAnsi" w:cstheme="majorHAnsi"/>
      </w:rPr>
      <w:t>3</w:t>
    </w:r>
    <w:r w:rsidR="004313FD">
      <w:rPr>
        <w:rFonts w:asciiTheme="majorHAnsi" w:eastAsia="Montserrat" w:hAnsiTheme="majorHAnsi" w:cstheme="majorHAnsi"/>
      </w:rPr>
      <w:t xml:space="preserve"> </w:t>
    </w:r>
    <w:r w:rsidR="004C3A3C">
      <w:rPr>
        <w:rFonts w:asciiTheme="majorHAnsi" w:eastAsia="Montserrat" w:hAnsiTheme="majorHAnsi" w:cstheme="majorHAnsi"/>
      </w:rPr>
      <w:t>Mar</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Pr>
        <w:rFonts w:asciiTheme="majorHAnsi" w:eastAsia="Montserrat" w:hAnsiTheme="majorHAnsi" w:cstheme="majorHAnsi"/>
        <w:i/>
      </w:rPr>
      <w:t>Compiled by Pr</w:t>
    </w:r>
    <w:r w:rsidR="00D0038D">
      <w:rPr>
        <w:rFonts w:asciiTheme="majorHAnsi" w:eastAsia="Montserrat" w:hAnsiTheme="majorHAnsi" w:cstheme="majorHAnsi"/>
        <w:i/>
      </w:rPr>
      <w:t>.</w:t>
    </w:r>
    <w:r w:rsidR="004313FD">
      <w:rPr>
        <w:rFonts w:asciiTheme="majorHAnsi" w:eastAsia="Montserrat" w:hAnsiTheme="majorHAnsi" w:cstheme="majorHAnsi"/>
        <w:i/>
      </w:rPr>
      <w:t xml:space="preserve"> </w:t>
    </w:r>
    <w:r w:rsidR="004C3A3C">
      <w:rPr>
        <w:rFonts w:asciiTheme="majorHAnsi" w:eastAsia="Montserrat" w:hAnsiTheme="majorHAnsi" w:cstheme="majorHAnsi"/>
        <w:i/>
      </w:rPr>
      <w:t>Janan Goh</w:t>
    </w:r>
    <w:r w:rsidR="004313FD">
      <w:rPr>
        <w:rFonts w:asciiTheme="majorHAnsi" w:eastAsia="Montserrat" w:hAnsiTheme="majorHAnsi" w:cstheme="majorHAnsi"/>
        <w:i/>
      </w:rPr>
      <w:t xml:space="preserve"> </w:t>
    </w:r>
  </w:p>
  <w:p w:rsidR="00830E6D" w:rsidRDefault="00013984">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6"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7"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9"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4"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
  </w:num>
  <w:num w:numId="4">
    <w:abstractNumId w:val="2"/>
  </w:num>
  <w:num w:numId="5">
    <w:abstractNumId w:val="7"/>
  </w:num>
  <w:num w:numId="6">
    <w:abstractNumId w:val="10"/>
  </w:num>
  <w:num w:numId="7">
    <w:abstractNumId w:val="6"/>
  </w:num>
  <w:num w:numId="8">
    <w:abstractNumId w:val="8"/>
  </w:num>
  <w:num w:numId="9">
    <w:abstractNumId w:val="3"/>
  </w:num>
  <w:num w:numId="10">
    <w:abstractNumId w:val="4"/>
  </w:num>
  <w:num w:numId="11">
    <w:abstractNumId w:val="13"/>
  </w:num>
  <w:num w:numId="12">
    <w:abstractNumId w:val="12"/>
  </w:num>
  <w:num w:numId="13">
    <w:abstractNumId w:val="9"/>
  </w:num>
  <w:num w:numId="14">
    <w:abstractNumId w:val="15"/>
  </w:num>
  <w:num w:numId="15">
    <w:abstractNumId w:val="14"/>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4951"/>
    <w:rsid w:val="000D64F7"/>
    <w:rsid w:val="00157C72"/>
    <w:rsid w:val="001619F6"/>
    <w:rsid w:val="001B19F1"/>
    <w:rsid w:val="0021738C"/>
    <w:rsid w:val="00225B5C"/>
    <w:rsid w:val="00230E1A"/>
    <w:rsid w:val="00235126"/>
    <w:rsid w:val="00253E20"/>
    <w:rsid w:val="0026507F"/>
    <w:rsid w:val="002673DB"/>
    <w:rsid w:val="00277254"/>
    <w:rsid w:val="00281AB4"/>
    <w:rsid w:val="0029283B"/>
    <w:rsid w:val="002A668F"/>
    <w:rsid w:val="002B6770"/>
    <w:rsid w:val="002C0951"/>
    <w:rsid w:val="002C3712"/>
    <w:rsid w:val="002E4387"/>
    <w:rsid w:val="002E5B78"/>
    <w:rsid w:val="003036B0"/>
    <w:rsid w:val="00304A6C"/>
    <w:rsid w:val="00334166"/>
    <w:rsid w:val="00353D04"/>
    <w:rsid w:val="00393040"/>
    <w:rsid w:val="003B0BED"/>
    <w:rsid w:val="003B0F6F"/>
    <w:rsid w:val="003D5B7D"/>
    <w:rsid w:val="003F0A48"/>
    <w:rsid w:val="003F1009"/>
    <w:rsid w:val="003F3101"/>
    <w:rsid w:val="004036AE"/>
    <w:rsid w:val="004044EB"/>
    <w:rsid w:val="00420F57"/>
    <w:rsid w:val="004278B2"/>
    <w:rsid w:val="004313FD"/>
    <w:rsid w:val="00433DC0"/>
    <w:rsid w:val="00436227"/>
    <w:rsid w:val="00445CA0"/>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3299"/>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AF443D"/>
    <w:rsid w:val="00B20EBE"/>
    <w:rsid w:val="00B239C7"/>
    <w:rsid w:val="00B52482"/>
    <w:rsid w:val="00B56C57"/>
    <w:rsid w:val="00B96A86"/>
    <w:rsid w:val="00BB53D9"/>
    <w:rsid w:val="00BF1C4E"/>
    <w:rsid w:val="00C07931"/>
    <w:rsid w:val="00C229EE"/>
    <w:rsid w:val="00C32E52"/>
    <w:rsid w:val="00C333C6"/>
    <w:rsid w:val="00C41CD6"/>
    <w:rsid w:val="00C54DCA"/>
    <w:rsid w:val="00C85C8E"/>
    <w:rsid w:val="00C91433"/>
    <w:rsid w:val="00CD7770"/>
    <w:rsid w:val="00D0038D"/>
    <w:rsid w:val="00D15F85"/>
    <w:rsid w:val="00D27DA1"/>
    <w:rsid w:val="00D71767"/>
    <w:rsid w:val="00D77508"/>
    <w:rsid w:val="00D842D3"/>
    <w:rsid w:val="00DA0D8A"/>
    <w:rsid w:val="00DB77D3"/>
    <w:rsid w:val="00DC4E50"/>
    <w:rsid w:val="00E03C8D"/>
    <w:rsid w:val="00E06691"/>
    <w:rsid w:val="00E213F5"/>
    <w:rsid w:val="00E32144"/>
    <w:rsid w:val="00E5063E"/>
    <w:rsid w:val="00E6784C"/>
    <w:rsid w:val="00E70BFF"/>
    <w:rsid w:val="00E75A16"/>
    <w:rsid w:val="00EB65CA"/>
    <w:rsid w:val="00EE11B2"/>
    <w:rsid w:val="00EE6CB6"/>
    <w:rsid w:val="00F20388"/>
    <w:rsid w:val="00F3606D"/>
    <w:rsid w:val="00F62D1E"/>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AEBC"/>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3E34-B3ED-48B4-856B-747CB124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3</cp:revision>
  <dcterms:created xsi:type="dcterms:W3CDTF">2019-03-03T00:11:00Z</dcterms:created>
  <dcterms:modified xsi:type="dcterms:W3CDTF">2019-03-03T00:36:00Z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